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5FA4" w:rsidRPr="006716FE" w:rsidRDefault="00EA5FA4" w:rsidP="00EA5FA4">
      <w:pPr>
        <w:spacing w:after="0" w:line="240" w:lineRule="auto"/>
        <w:ind w:left="-567"/>
        <w:jc w:val="both"/>
        <w:rPr>
          <w:rFonts w:ascii="Times New Roman" w:eastAsia="Calibri" w:hAnsi="Times New Roman" w:cs="Times New Roman"/>
          <w:sz w:val="28"/>
          <w:szCs w:val="28"/>
        </w:rPr>
      </w:pPr>
      <w:r w:rsidRPr="006716FE">
        <w:rPr>
          <w:rFonts w:ascii="Times New Roman" w:eastAsia="Calibri" w:hAnsi="Times New Roman" w:cs="Times New Roman"/>
          <w:sz w:val="28"/>
          <w:szCs w:val="28"/>
        </w:rPr>
        <w:t>__________________________________________________________________</w:t>
      </w:r>
    </w:p>
    <w:p w:rsidR="00EA5FA4" w:rsidRDefault="00EA5FA4" w:rsidP="00EA5FA4">
      <w:pPr>
        <w:spacing w:after="0" w:line="240" w:lineRule="auto"/>
        <w:ind w:left="360"/>
        <w:jc w:val="both"/>
        <w:rPr>
          <w:rFonts w:ascii="Times New Roman" w:eastAsia="Calibri" w:hAnsi="Times New Roman" w:cs="Times New Roman"/>
          <w:b/>
          <w:sz w:val="28"/>
          <w:szCs w:val="28"/>
        </w:rPr>
      </w:pPr>
    </w:p>
    <w:p w:rsidR="00EA5FA4" w:rsidRPr="00EA5FA4" w:rsidRDefault="00EA5FA4" w:rsidP="00EA5FA4">
      <w:pPr>
        <w:spacing w:after="0" w:line="240" w:lineRule="auto"/>
        <w:ind w:left="360"/>
        <w:jc w:val="center"/>
        <w:rPr>
          <w:rFonts w:eastAsia="Calibri" w:cstheme="minorHAnsi"/>
          <w:b/>
          <w:sz w:val="28"/>
          <w:szCs w:val="28"/>
        </w:rPr>
      </w:pPr>
      <w:r w:rsidRPr="00EA5FA4">
        <w:rPr>
          <w:rFonts w:eastAsia="Calibri" w:cstheme="minorHAnsi"/>
          <w:b/>
          <w:sz w:val="28"/>
          <w:szCs w:val="28"/>
        </w:rPr>
        <w:t>Программный модуль конфигурации на платформе 1С</w:t>
      </w:r>
    </w:p>
    <w:p w:rsidR="00EA5FA4" w:rsidRPr="00EA5FA4" w:rsidRDefault="00EA5FA4" w:rsidP="00EA5FA4">
      <w:pPr>
        <w:spacing w:after="0" w:line="240" w:lineRule="auto"/>
        <w:ind w:left="360"/>
        <w:jc w:val="center"/>
        <w:rPr>
          <w:rFonts w:eastAsia="Calibri" w:cstheme="minorHAnsi"/>
          <w:b/>
          <w:sz w:val="28"/>
          <w:szCs w:val="28"/>
        </w:rPr>
      </w:pPr>
      <w:r w:rsidRPr="00EA5FA4">
        <w:rPr>
          <w:rFonts w:eastAsia="Calibri" w:cstheme="minorHAnsi"/>
          <w:b/>
          <w:sz w:val="28"/>
          <w:szCs w:val="28"/>
        </w:rPr>
        <w:t>«Техническая поддержка. Взаимодействие с сайтом ГИС ЖКХ. Взаимодействие с административными ресурсами, службами социальной защиты населения. Личный кабинет потребителя. Интернет-эквайринг.»</w:t>
      </w:r>
    </w:p>
    <w:p w:rsidR="00EA5FA4" w:rsidRPr="00EA5FA4" w:rsidRDefault="00EA5FA4" w:rsidP="00EA5FA4">
      <w:pPr>
        <w:spacing w:after="0" w:line="240" w:lineRule="auto"/>
        <w:ind w:left="-567"/>
        <w:jc w:val="center"/>
        <w:rPr>
          <w:rFonts w:eastAsia="Calibri" w:cstheme="minorHAnsi"/>
          <w:b/>
          <w:sz w:val="28"/>
          <w:szCs w:val="28"/>
        </w:rPr>
      </w:pPr>
    </w:p>
    <w:p w:rsidR="00EA5FA4" w:rsidRPr="00EA5FA4" w:rsidRDefault="00EA5FA4" w:rsidP="00EA5FA4">
      <w:pPr>
        <w:spacing w:after="0" w:line="240" w:lineRule="auto"/>
        <w:ind w:left="-567"/>
        <w:jc w:val="center"/>
        <w:rPr>
          <w:rFonts w:eastAsia="Calibri" w:cstheme="minorHAnsi"/>
          <w:b/>
          <w:sz w:val="28"/>
          <w:szCs w:val="28"/>
        </w:rPr>
      </w:pPr>
    </w:p>
    <w:p w:rsidR="00EA5FA4" w:rsidRPr="00EA5FA4" w:rsidRDefault="00EA5FA4" w:rsidP="00EA5FA4">
      <w:pPr>
        <w:spacing w:after="0" w:line="240" w:lineRule="auto"/>
        <w:ind w:left="-567"/>
        <w:jc w:val="center"/>
        <w:rPr>
          <w:rFonts w:eastAsia="Calibri" w:cstheme="minorHAnsi"/>
          <w:b/>
          <w:sz w:val="28"/>
          <w:szCs w:val="28"/>
        </w:rPr>
      </w:pPr>
    </w:p>
    <w:p w:rsidR="00EA5FA4" w:rsidRPr="00EA5FA4" w:rsidRDefault="00EA5FA4" w:rsidP="00EA5FA4">
      <w:pPr>
        <w:spacing w:after="0" w:line="240" w:lineRule="auto"/>
        <w:ind w:left="-567"/>
        <w:jc w:val="center"/>
        <w:rPr>
          <w:rFonts w:eastAsia="Calibri" w:cstheme="minorHAnsi"/>
          <w:b/>
          <w:sz w:val="28"/>
          <w:szCs w:val="28"/>
        </w:rPr>
      </w:pPr>
    </w:p>
    <w:p w:rsidR="00EA5FA4" w:rsidRPr="00EA5FA4" w:rsidRDefault="00EA5FA4" w:rsidP="00EA5FA4">
      <w:pPr>
        <w:spacing w:after="0" w:line="240" w:lineRule="auto"/>
        <w:ind w:left="-567"/>
        <w:jc w:val="center"/>
        <w:rPr>
          <w:rFonts w:eastAsia="Calibri" w:cstheme="minorHAnsi"/>
          <w:b/>
          <w:sz w:val="28"/>
          <w:szCs w:val="28"/>
        </w:rPr>
      </w:pPr>
    </w:p>
    <w:p w:rsidR="00D13565" w:rsidRPr="00EA5FA4" w:rsidRDefault="00D13565" w:rsidP="00EA5FA4">
      <w:pPr>
        <w:spacing w:line="240" w:lineRule="auto"/>
        <w:jc w:val="center"/>
        <w:rPr>
          <w:rFonts w:eastAsia="Calibri" w:cstheme="minorHAnsi"/>
          <w:b/>
          <w:sz w:val="28"/>
        </w:rPr>
      </w:pPr>
    </w:p>
    <w:p w:rsidR="00D13565" w:rsidRPr="00EA5FA4" w:rsidRDefault="00D13565" w:rsidP="00EA5FA4">
      <w:pPr>
        <w:spacing w:line="240" w:lineRule="auto"/>
        <w:jc w:val="center"/>
        <w:rPr>
          <w:rFonts w:eastAsia="Calibri" w:cstheme="minorHAnsi"/>
          <w:b/>
          <w:sz w:val="28"/>
        </w:rPr>
      </w:pPr>
    </w:p>
    <w:p w:rsidR="00D13565" w:rsidRPr="00EA5FA4" w:rsidRDefault="00D13565" w:rsidP="00EA5FA4">
      <w:pPr>
        <w:spacing w:line="240" w:lineRule="auto"/>
        <w:jc w:val="center"/>
        <w:rPr>
          <w:rFonts w:eastAsia="Calibri" w:cstheme="minorHAnsi"/>
          <w:b/>
          <w:sz w:val="28"/>
        </w:rPr>
      </w:pPr>
    </w:p>
    <w:p w:rsidR="00D13565" w:rsidRDefault="0087492E" w:rsidP="00EA5FA4">
      <w:pPr>
        <w:spacing w:line="240" w:lineRule="auto"/>
        <w:jc w:val="center"/>
        <w:rPr>
          <w:rFonts w:eastAsia="Calibri" w:cstheme="minorHAnsi"/>
          <w:b/>
          <w:sz w:val="28"/>
        </w:rPr>
      </w:pPr>
      <w:r>
        <w:rPr>
          <w:rFonts w:eastAsia="Calibri" w:cstheme="minorHAnsi"/>
          <w:b/>
          <w:sz w:val="28"/>
        </w:rPr>
        <w:t>Руководство пользователя</w:t>
      </w:r>
    </w:p>
    <w:p w:rsidR="00D13565" w:rsidRDefault="00D13565" w:rsidP="00EA5FA4">
      <w:pPr>
        <w:spacing w:line="240" w:lineRule="auto"/>
        <w:jc w:val="both"/>
        <w:rPr>
          <w:rFonts w:ascii="Calibri" w:eastAsia="Calibri" w:hAnsi="Calibri" w:cs="Calibri"/>
          <w:b/>
          <w:sz w:val="28"/>
        </w:rPr>
      </w:pPr>
    </w:p>
    <w:p w:rsidR="00D13565" w:rsidRDefault="00D13565" w:rsidP="00EA5FA4">
      <w:pPr>
        <w:spacing w:line="240" w:lineRule="auto"/>
        <w:jc w:val="both"/>
        <w:rPr>
          <w:rFonts w:ascii="Calibri" w:eastAsia="Calibri" w:hAnsi="Calibri" w:cs="Calibri"/>
          <w:b/>
          <w:sz w:val="28"/>
        </w:rPr>
      </w:pPr>
    </w:p>
    <w:p w:rsidR="00D13565" w:rsidRDefault="00D13565" w:rsidP="00EA5FA4">
      <w:pPr>
        <w:spacing w:line="240" w:lineRule="auto"/>
        <w:jc w:val="both"/>
        <w:rPr>
          <w:rFonts w:ascii="Calibri" w:eastAsia="Calibri" w:hAnsi="Calibri" w:cs="Calibri"/>
          <w:b/>
          <w:sz w:val="28"/>
        </w:rPr>
      </w:pPr>
    </w:p>
    <w:p w:rsidR="00D13565" w:rsidRDefault="00D13565" w:rsidP="00EA5FA4">
      <w:pPr>
        <w:spacing w:line="240" w:lineRule="auto"/>
        <w:jc w:val="both"/>
        <w:rPr>
          <w:rFonts w:ascii="Calibri" w:eastAsia="Calibri" w:hAnsi="Calibri" w:cs="Calibri"/>
          <w:b/>
          <w:sz w:val="28"/>
        </w:rPr>
      </w:pPr>
    </w:p>
    <w:p w:rsidR="00D13565" w:rsidRDefault="00D13565" w:rsidP="00EA5FA4">
      <w:pPr>
        <w:spacing w:line="240" w:lineRule="auto"/>
        <w:jc w:val="both"/>
        <w:rPr>
          <w:rFonts w:ascii="Calibri" w:eastAsia="Calibri" w:hAnsi="Calibri" w:cs="Calibri"/>
          <w:b/>
          <w:sz w:val="28"/>
        </w:rPr>
      </w:pPr>
    </w:p>
    <w:p w:rsidR="00D13565" w:rsidRDefault="00D13565" w:rsidP="00EA5FA4">
      <w:pPr>
        <w:spacing w:line="240" w:lineRule="auto"/>
        <w:jc w:val="both"/>
        <w:rPr>
          <w:rFonts w:ascii="Calibri" w:eastAsia="Calibri" w:hAnsi="Calibri" w:cs="Calibri"/>
          <w:b/>
          <w:sz w:val="28"/>
        </w:rPr>
      </w:pPr>
    </w:p>
    <w:p w:rsidR="00D13565" w:rsidRDefault="00D13565" w:rsidP="00EA5FA4">
      <w:pPr>
        <w:spacing w:line="240" w:lineRule="auto"/>
        <w:jc w:val="both"/>
        <w:rPr>
          <w:rFonts w:ascii="Calibri" w:eastAsia="Calibri" w:hAnsi="Calibri" w:cs="Calibri"/>
          <w:b/>
          <w:sz w:val="28"/>
        </w:rPr>
      </w:pPr>
    </w:p>
    <w:p w:rsidR="00D13565" w:rsidRDefault="00D13565" w:rsidP="00EA5FA4">
      <w:pPr>
        <w:spacing w:line="240" w:lineRule="auto"/>
        <w:jc w:val="both"/>
        <w:rPr>
          <w:rFonts w:ascii="Calibri" w:eastAsia="Calibri" w:hAnsi="Calibri" w:cs="Calibri"/>
          <w:b/>
          <w:sz w:val="28"/>
        </w:rPr>
      </w:pPr>
    </w:p>
    <w:p w:rsidR="00D13565" w:rsidRDefault="00D13565" w:rsidP="00EA5FA4">
      <w:pPr>
        <w:spacing w:line="240" w:lineRule="auto"/>
        <w:jc w:val="both"/>
        <w:rPr>
          <w:rFonts w:ascii="Calibri" w:eastAsia="Calibri" w:hAnsi="Calibri" w:cs="Calibri"/>
          <w:b/>
          <w:sz w:val="28"/>
        </w:rPr>
      </w:pPr>
    </w:p>
    <w:p w:rsidR="00D13565" w:rsidRDefault="00D13565" w:rsidP="00EA5FA4">
      <w:pPr>
        <w:spacing w:line="240" w:lineRule="auto"/>
        <w:jc w:val="both"/>
        <w:rPr>
          <w:rFonts w:ascii="Calibri" w:eastAsia="Calibri" w:hAnsi="Calibri" w:cs="Calibri"/>
          <w:b/>
          <w:sz w:val="28"/>
        </w:rPr>
      </w:pPr>
    </w:p>
    <w:p w:rsidR="00D13565" w:rsidRDefault="00D13565" w:rsidP="00EA5FA4">
      <w:pPr>
        <w:spacing w:line="240" w:lineRule="auto"/>
        <w:jc w:val="both"/>
        <w:rPr>
          <w:rFonts w:ascii="Calibri" w:eastAsia="Calibri" w:hAnsi="Calibri" w:cs="Calibri"/>
          <w:b/>
          <w:sz w:val="28"/>
        </w:rPr>
      </w:pPr>
    </w:p>
    <w:p w:rsidR="00D13565" w:rsidRDefault="00D13565" w:rsidP="00EA5FA4">
      <w:pPr>
        <w:spacing w:line="240" w:lineRule="auto"/>
        <w:jc w:val="both"/>
        <w:rPr>
          <w:rFonts w:ascii="Calibri" w:eastAsia="Calibri" w:hAnsi="Calibri" w:cs="Calibri"/>
          <w:b/>
          <w:sz w:val="28"/>
        </w:rPr>
      </w:pPr>
    </w:p>
    <w:p w:rsidR="00EA5FA4" w:rsidRDefault="00EA5FA4" w:rsidP="00EA5FA4">
      <w:pPr>
        <w:spacing w:line="240" w:lineRule="auto"/>
        <w:jc w:val="both"/>
        <w:rPr>
          <w:rFonts w:ascii="Calibri" w:eastAsia="Calibri" w:hAnsi="Calibri" w:cs="Calibri"/>
          <w:b/>
          <w:sz w:val="28"/>
        </w:rPr>
      </w:pPr>
    </w:p>
    <w:p w:rsidR="00EA5FA4" w:rsidRDefault="00EA5FA4" w:rsidP="00EA5FA4">
      <w:pPr>
        <w:spacing w:line="240" w:lineRule="auto"/>
        <w:jc w:val="both"/>
        <w:rPr>
          <w:rFonts w:ascii="Calibri" w:eastAsia="Calibri" w:hAnsi="Calibri" w:cs="Calibri"/>
          <w:b/>
          <w:sz w:val="28"/>
        </w:rPr>
      </w:pPr>
    </w:p>
    <w:p w:rsidR="00EA5FA4" w:rsidRDefault="00EA5FA4" w:rsidP="00EA5FA4">
      <w:pPr>
        <w:spacing w:line="240" w:lineRule="auto"/>
        <w:jc w:val="both"/>
        <w:rPr>
          <w:rFonts w:ascii="Calibri" w:eastAsia="Calibri" w:hAnsi="Calibri" w:cs="Calibri"/>
          <w:b/>
          <w:sz w:val="28"/>
        </w:rPr>
      </w:pPr>
    </w:p>
    <w:p w:rsidR="00D13565" w:rsidRDefault="001E25FF" w:rsidP="00EA5FA4">
      <w:pPr>
        <w:spacing w:after="0" w:line="240" w:lineRule="auto"/>
        <w:jc w:val="both"/>
        <w:rPr>
          <w:rFonts w:ascii="Calibri" w:eastAsia="Calibri" w:hAnsi="Calibri" w:cs="Calibri"/>
          <w:b/>
          <w:color w:val="000000"/>
          <w:sz w:val="28"/>
        </w:rPr>
      </w:pPr>
      <w:r>
        <w:rPr>
          <w:rFonts w:ascii="Calibri" w:eastAsia="Calibri" w:hAnsi="Calibri" w:cs="Calibri"/>
          <w:b/>
          <w:color w:val="000000"/>
          <w:sz w:val="28"/>
        </w:rPr>
        <w:lastRenderedPageBreak/>
        <w:t>1. Работа со справочниками.</w:t>
      </w:r>
    </w:p>
    <w:p w:rsidR="00D13565" w:rsidRPr="00CF604F" w:rsidRDefault="00CF604F" w:rsidP="00CF604F">
      <w:pPr>
        <w:spacing w:after="0" w:line="240" w:lineRule="auto"/>
        <w:jc w:val="both"/>
        <w:rPr>
          <w:rFonts w:ascii="Calibri" w:eastAsia="Calibri" w:hAnsi="Calibri" w:cs="Calibri"/>
          <w:color w:val="000000"/>
          <w:sz w:val="28"/>
        </w:rPr>
      </w:pPr>
      <w:r w:rsidRPr="00CF604F">
        <w:rPr>
          <w:rFonts w:ascii="Calibri" w:eastAsia="Calibri" w:hAnsi="Calibri" w:cs="Calibri"/>
          <w:color w:val="000000"/>
          <w:sz w:val="28"/>
        </w:rPr>
        <w:t xml:space="preserve">1.1 </w:t>
      </w:r>
      <w:r w:rsidR="001E25FF" w:rsidRPr="00CF604F">
        <w:rPr>
          <w:rFonts w:ascii="Calibri" w:eastAsia="Calibri" w:hAnsi="Calibri" w:cs="Calibri"/>
          <w:color w:val="000000"/>
          <w:sz w:val="28"/>
        </w:rPr>
        <w:t>Настройка  справочников.</w:t>
      </w:r>
    </w:p>
    <w:p w:rsidR="00D13565" w:rsidRPr="00CF604F" w:rsidRDefault="00CF604F" w:rsidP="00CF604F">
      <w:pPr>
        <w:spacing w:after="0" w:line="240" w:lineRule="auto"/>
        <w:jc w:val="both"/>
        <w:rPr>
          <w:rFonts w:ascii="Calibri" w:eastAsia="Calibri" w:hAnsi="Calibri" w:cs="Calibri"/>
          <w:color w:val="000000"/>
          <w:sz w:val="28"/>
        </w:rPr>
      </w:pPr>
      <w:r w:rsidRPr="00CF604F">
        <w:rPr>
          <w:rFonts w:ascii="Calibri" w:eastAsia="Calibri" w:hAnsi="Calibri" w:cs="Calibri"/>
          <w:color w:val="000000"/>
          <w:sz w:val="28"/>
        </w:rPr>
        <w:t xml:space="preserve">1.1.1 </w:t>
      </w:r>
      <w:r w:rsidR="001E25FF" w:rsidRPr="00CF604F">
        <w:rPr>
          <w:rFonts w:ascii="Calibri" w:eastAsia="Calibri" w:hAnsi="Calibri" w:cs="Calibri"/>
          <w:color w:val="000000"/>
          <w:sz w:val="28"/>
        </w:rPr>
        <w:t>Базовые услуги.</w:t>
      </w:r>
    </w:p>
    <w:p w:rsidR="00D13565" w:rsidRDefault="001E25FF" w:rsidP="00EA5FA4">
      <w:pPr>
        <w:spacing w:after="0" w:line="240" w:lineRule="auto"/>
        <w:jc w:val="both"/>
        <w:rPr>
          <w:rFonts w:ascii="Calibri" w:eastAsia="Calibri" w:hAnsi="Calibri" w:cs="Calibri"/>
          <w:color w:val="000000"/>
          <w:sz w:val="24"/>
        </w:rPr>
      </w:pPr>
      <w:r>
        <w:rPr>
          <w:rFonts w:ascii="Calibri" w:eastAsia="Calibri" w:hAnsi="Calibri" w:cs="Calibri"/>
          <w:color w:val="000000"/>
          <w:sz w:val="24"/>
        </w:rPr>
        <w:t>1.1.1.1</w:t>
      </w:r>
      <w:r>
        <w:rPr>
          <w:rFonts w:ascii="Calibri" w:eastAsia="Calibri" w:hAnsi="Calibri" w:cs="Calibri"/>
          <w:b/>
          <w:color w:val="000000"/>
          <w:sz w:val="24"/>
        </w:rPr>
        <w:t xml:space="preserve">    </w:t>
      </w:r>
      <w:r>
        <w:rPr>
          <w:rFonts w:ascii="Calibri" w:eastAsia="Calibri" w:hAnsi="Calibri" w:cs="Calibri"/>
          <w:color w:val="000000"/>
          <w:sz w:val="24"/>
        </w:rPr>
        <w:t>Добавление новой услуги.</w:t>
      </w:r>
    </w:p>
    <w:p w:rsidR="00D13565" w:rsidRDefault="001E25FF" w:rsidP="00EA5FA4">
      <w:pPr>
        <w:spacing w:after="0" w:line="240" w:lineRule="auto"/>
        <w:jc w:val="both"/>
        <w:rPr>
          <w:rFonts w:ascii="Calibri" w:eastAsia="Calibri" w:hAnsi="Calibri" w:cs="Calibri"/>
          <w:b/>
          <w:color w:val="000000"/>
          <w:sz w:val="28"/>
        </w:rPr>
      </w:pPr>
      <w:r>
        <w:rPr>
          <w:rFonts w:ascii="Calibri" w:eastAsia="Calibri" w:hAnsi="Calibri" w:cs="Calibri"/>
          <w:b/>
          <w:color w:val="000000"/>
          <w:sz w:val="28"/>
        </w:rPr>
        <w:t>1.1</w:t>
      </w:r>
      <w:r>
        <w:rPr>
          <w:rFonts w:ascii="Calibri" w:eastAsia="Calibri" w:hAnsi="Calibri" w:cs="Calibri"/>
          <w:b/>
          <w:color w:val="000000"/>
          <w:sz w:val="24"/>
        </w:rPr>
        <w:t>.</w:t>
      </w:r>
      <w:r>
        <w:rPr>
          <w:rFonts w:ascii="Calibri" w:eastAsia="Calibri" w:hAnsi="Calibri" w:cs="Calibri"/>
          <w:b/>
          <w:color w:val="000000"/>
          <w:sz w:val="28"/>
        </w:rPr>
        <w:t>2    Договор.</w:t>
      </w:r>
    </w:p>
    <w:p w:rsidR="00D13565" w:rsidRDefault="001E25FF" w:rsidP="00EA5FA4">
      <w:pPr>
        <w:spacing w:after="0" w:line="240" w:lineRule="auto"/>
        <w:jc w:val="both"/>
        <w:rPr>
          <w:rFonts w:ascii="Calibri" w:eastAsia="Calibri" w:hAnsi="Calibri" w:cs="Calibri"/>
          <w:color w:val="000000"/>
          <w:sz w:val="24"/>
        </w:rPr>
      </w:pPr>
      <w:r>
        <w:rPr>
          <w:rFonts w:ascii="Calibri" w:eastAsia="Calibri" w:hAnsi="Calibri" w:cs="Calibri"/>
          <w:color w:val="000000"/>
          <w:sz w:val="24"/>
        </w:rPr>
        <w:t>1.1.2.1</w:t>
      </w:r>
      <w:r>
        <w:rPr>
          <w:rFonts w:ascii="Calibri" w:eastAsia="Calibri" w:hAnsi="Calibri" w:cs="Calibri"/>
          <w:b/>
          <w:color w:val="000000"/>
          <w:sz w:val="24"/>
        </w:rPr>
        <w:t xml:space="preserve">   </w:t>
      </w:r>
      <w:r>
        <w:rPr>
          <w:rFonts w:ascii="Calibri" w:eastAsia="Calibri" w:hAnsi="Calibri" w:cs="Calibri"/>
          <w:color w:val="000000"/>
          <w:sz w:val="24"/>
        </w:rPr>
        <w:t>Добавление нового договора.</w:t>
      </w:r>
    </w:p>
    <w:p w:rsidR="00D13565" w:rsidRDefault="001E25FF" w:rsidP="00EA5FA4">
      <w:pPr>
        <w:spacing w:after="0" w:line="240" w:lineRule="auto"/>
        <w:jc w:val="both"/>
        <w:rPr>
          <w:rFonts w:ascii="Calibri" w:eastAsia="Calibri" w:hAnsi="Calibri" w:cs="Calibri"/>
          <w:color w:val="000000"/>
          <w:sz w:val="24"/>
        </w:rPr>
      </w:pPr>
      <w:r>
        <w:rPr>
          <w:rFonts w:ascii="Calibri" w:eastAsia="Calibri" w:hAnsi="Calibri" w:cs="Calibri"/>
          <w:color w:val="000000"/>
          <w:sz w:val="24"/>
        </w:rPr>
        <w:t>1.1.2.2   Заполнение характеристик договора.</w:t>
      </w:r>
    </w:p>
    <w:p w:rsidR="00D13565" w:rsidRDefault="001E25FF" w:rsidP="00EA5FA4">
      <w:pPr>
        <w:spacing w:after="0" w:line="240" w:lineRule="auto"/>
        <w:jc w:val="both"/>
        <w:rPr>
          <w:rFonts w:ascii="Calibri" w:eastAsia="Calibri" w:hAnsi="Calibri" w:cs="Calibri"/>
          <w:color w:val="000000"/>
          <w:sz w:val="24"/>
        </w:rPr>
      </w:pPr>
      <w:r>
        <w:rPr>
          <w:rFonts w:ascii="Calibri" w:eastAsia="Calibri" w:hAnsi="Calibri" w:cs="Calibri"/>
          <w:color w:val="000000"/>
          <w:sz w:val="24"/>
        </w:rPr>
        <w:t>1.1.2.3   Настройка консолидации услуг.</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sz w:val="24"/>
        </w:rPr>
        <w:t>1.1.2.4   Добавление услуг к договору</w:t>
      </w:r>
      <w:r>
        <w:rPr>
          <w:rFonts w:ascii="Calibri" w:eastAsia="Calibri" w:hAnsi="Calibri" w:cs="Calibri"/>
          <w:b/>
          <w:sz w:val="24"/>
        </w:rPr>
        <w:t>.</w:t>
      </w:r>
      <w:bookmarkStart w:id="0" w:name="_GoBack"/>
      <w:bookmarkEnd w:id="0"/>
    </w:p>
    <w:p w:rsidR="00BD771D" w:rsidRPr="00BD771D" w:rsidRDefault="00BD771D" w:rsidP="00EA5FA4">
      <w:pPr>
        <w:spacing w:after="0" w:line="240" w:lineRule="auto"/>
        <w:jc w:val="both"/>
        <w:rPr>
          <w:rFonts w:ascii="Calibri" w:eastAsia="Calibri" w:hAnsi="Calibri" w:cs="Calibri"/>
          <w:sz w:val="24"/>
        </w:rPr>
      </w:pPr>
      <w:r w:rsidRPr="00BD771D">
        <w:rPr>
          <w:rFonts w:ascii="Calibri" w:eastAsia="Calibri" w:hAnsi="Calibri" w:cs="Calibri"/>
          <w:sz w:val="24"/>
        </w:rPr>
        <w:t>1.1.2.4.1   Массовая операция по настройке характеристик на сменах Групп потребителей с Договора.</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1.1.2.5   Настройка долевого списания.</w:t>
      </w:r>
    </w:p>
    <w:p w:rsidR="00A677C3" w:rsidRDefault="00A677C3" w:rsidP="00EA5FA4">
      <w:pPr>
        <w:spacing w:after="0" w:line="240" w:lineRule="auto"/>
        <w:jc w:val="both"/>
        <w:rPr>
          <w:rFonts w:ascii="Calibri" w:eastAsia="Calibri" w:hAnsi="Calibri" w:cs="Calibri"/>
          <w:sz w:val="24"/>
        </w:rPr>
      </w:pPr>
      <w:r>
        <w:rPr>
          <w:rFonts w:ascii="Calibri" w:eastAsia="Calibri" w:hAnsi="Calibri" w:cs="Calibri"/>
          <w:sz w:val="24"/>
        </w:rPr>
        <w:t xml:space="preserve">1.1.2.6   </w:t>
      </w:r>
      <w:r w:rsidR="00B0333D">
        <w:rPr>
          <w:rFonts w:ascii="Calibri" w:eastAsia="Calibri" w:hAnsi="Calibri" w:cs="Calibri"/>
          <w:sz w:val="24"/>
        </w:rPr>
        <w:t>Н</w:t>
      </w:r>
      <w:r>
        <w:rPr>
          <w:rFonts w:ascii="Calibri" w:eastAsia="Calibri" w:hAnsi="Calibri" w:cs="Calibri"/>
          <w:sz w:val="24"/>
        </w:rPr>
        <w:t>астройк</w:t>
      </w:r>
      <w:r w:rsidR="00B0333D">
        <w:rPr>
          <w:rFonts w:ascii="Calibri" w:eastAsia="Calibri" w:hAnsi="Calibri" w:cs="Calibri"/>
          <w:sz w:val="24"/>
        </w:rPr>
        <w:t>а</w:t>
      </w:r>
      <w:r>
        <w:rPr>
          <w:rFonts w:ascii="Calibri" w:eastAsia="Calibri" w:hAnsi="Calibri" w:cs="Calibri"/>
          <w:sz w:val="24"/>
        </w:rPr>
        <w:t xml:space="preserve"> «Вознаграждения</w:t>
      </w:r>
      <w:r w:rsidR="00B0333D">
        <w:rPr>
          <w:rFonts w:ascii="Calibri" w:eastAsia="Calibri" w:hAnsi="Calibri" w:cs="Calibri"/>
          <w:sz w:val="24"/>
        </w:rPr>
        <w:t>»</w:t>
      </w:r>
      <w:r>
        <w:rPr>
          <w:rFonts w:ascii="Calibri" w:eastAsia="Calibri" w:hAnsi="Calibri" w:cs="Calibri"/>
          <w:sz w:val="24"/>
        </w:rPr>
        <w:t xml:space="preserve"> – Билинг.</w:t>
      </w:r>
    </w:p>
    <w:p w:rsidR="00A677C3" w:rsidRDefault="00A677C3" w:rsidP="00EA5FA4">
      <w:pPr>
        <w:spacing w:after="0" w:line="240" w:lineRule="auto"/>
        <w:jc w:val="both"/>
        <w:rPr>
          <w:rFonts w:ascii="Calibri" w:eastAsia="Calibri" w:hAnsi="Calibri" w:cs="Calibri"/>
          <w:sz w:val="24"/>
        </w:rPr>
      </w:pPr>
      <w:r>
        <w:rPr>
          <w:rFonts w:ascii="Calibri" w:eastAsia="Calibri" w:hAnsi="Calibri" w:cs="Calibri"/>
          <w:sz w:val="24"/>
        </w:rPr>
        <w:t xml:space="preserve">1.1.2.7   </w:t>
      </w:r>
      <w:r w:rsidR="00B0333D">
        <w:rPr>
          <w:rFonts w:ascii="Calibri" w:eastAsia="Calibri" w:hAnsi="Calibri" w:cs="Calibri"/>
          <w:sz w:val="24"/>
        </w:rPr>
        <w:t>Настройка</w:t>
      </w:r>
      <w:r>
        <w:rPr>
          <w:rFonts w:ascii="Calibri" w:eastAsia="Calibri" w:hAnsi="Calibri" w:cs="Calibri"/>
          <w:sz w:val="24"/>
        </w:rPr>
        <w:t xml:space="preserve"> вида договора «Прием Оплат».</w:t>
      </w:r>
    </w:p>
    <w:p w:rsidR="00D872A9" w:rsidRDefault="00D872A9" w:rsidP="00EA5FA4">
      <w:pPr>
        <w:spacing w:after="0" w:line="240" w:lineRule="auto"/>
        <w:jc w:val="both"/>
        <w:rPr>
          <w:rFonts w:ascii="Calibri" w:eastAsia="Calibri" w:hAnsi="Calibri" w:cs="Calibri"/>
          <w:sz w:val="24"/>
        </w:rPr>
      </w:pPr>
      <w:r>
        <w:rPr>
          <w:rFonts w:ascii="Calibri" w:eastAsia="Calibri" w:hAnsi="Calibri" w:cs="Calibri"/>
          <w:sz w:val="24"/>
        </w:rPr>
        <w:t>1.1.2.8   Отмена остановки ПУ.</w:t>
      </w:r>
    </w:p>
    <w:p w:rsidR="008F7381" w:rsidRDefault="008F7381" w:rsidP="00EA5FA4">
      <w:pPr>
        <w:spacing w:after="0" w:line="240" w:lineRule="auto"/>
        <w:jc w:val="both"/>
        <w:rPr>
          <w:rFonts w:ascii="Calibri" w:eastAsia="Calibri" w:hAnsi="Calibri" w:cs="Calibri"/>
          <w:sz w:val="24"/>
        </w:rPr>
      </w:pPr>
      <w:r>
        <w:rPr>
          <w:rFonts w:ascii="Calibri" w:eastAsia="Calibri" w:hAnsi="Calibri" w:cs="Calibri"/>
          <w:sz w:val="24"/>
        </w:rPr>
        <w:t>1.1.2.9   Настройка для формирования отчета «Акт сверки с юридическими лицами».</w:t>
      </w:r>
    </w:p>
    <w:p w:rsidR="007613C0" w:rsidRPr="007613C0" w:rsidRDefault="007613C0" w:rsidP="00EA5FA4">
      <w:pPr>
        <w:spacing w:after="0" w:line="240" w:lineRule="auto"/>
        <w:jc w:val="both"/>
        <w:rPr>
          <w:rFonts w:ascii="Calibri" w:eastAsia="Calibri" w:hAnsi="Calibri" w:cs="Calibri"/>
          <w:sz w:val="24"/>
        </w:rPr>
      </w:pPr>
      <w:r w:rsidRPr="007613C0">
        <w:rPr>
          <w:rFonts w:ascii="Calibri" w:eastAsia="Calibri" w:hAnsi="Calibri" w:cs="Calibri"/>
          <w:sz w:val="24"/>
        </w:rPr>
        <w:t xml:space="preserve">1.1.2.10 Настройка смены реквизитов квитанции (расчетного счета, кода услуги) на договоре. </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 xml:space="preserve">1.1.3  Контрагенты. </w:t>
      </w:r>
    </w:p>
    <w:p w:rsidR="00D13565" w:rsidRDefault="001E25FF" w:rsidP="00EA5FA4">
      <w:pPr>
        <w:spacing w:after="0" w:line="240" w:lineRule="auto"/>
        <w:jc w:val="both"/>
        <w:rPr>
          <w:rFonts w:ascii="Calibri" w:eastAsia="Calibri" w:hAnsi="Calibri" w:cs="Calibri"/>
          <w:sz w:val="28"/>
        </w:rPr>
      </w:pPr>
      <w:r>
        <w:rPr>
          <w:rFonts w:ascii="Calibri" w:eastAsia="Calibri" w:hAnsi="Calibri" w:cs="Calibri"/>
          <w:b/>
          <w:sz w:val="28"/>
        </w:rPr>
        <w:t>1.1.4  Организация.</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1.1.5  Нормы потребления.</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1.1.5.1   Нормы потребления сезоны.</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1.1.5.2   Нормативы потребления услуги электроснабжения.</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sz w:val="24"/>
        </w:rPr>
        <w:t>1.1.5.2.1   Добавление значения нормы услуги электроснабжения</w:t>
      </w:r>
      <w:r>
        <w:rPr>
          <w:rFonts w:ascii="Calibri" w:eastAsia="Calibri" w:hAnsi="Calibri" w:cs="Calibri"/>
          <w:b/>
          <w:sz w:val="24"/>
        </w:rPr>
        <w:t>.</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1.1.5.2.2   Заполнение норм потребления услуги электроснабжения.</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1.1.6   Категории потребителей.</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1.1.6.1   Настройка категорий потребителей.</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1.1.6.2   Настройка повышающего и понижающего коэффициента.</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1.1.6.3   Настройка социальной нормы.</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sz w:val="24"/>
        </w:rPr>
        <w:t>1.1.6.4   Настройка категории потребителей сезоны</w:t>
      </w:r>
      <w:r>
        <w:rPr>
          <w:rFonts w:ascii="Calibri" w:eastAsia="Calibri" w:hAnsi="Calibri" w:cs="Calibri"/>
          <w:b/>
          <w:sz w:val="24"/>
        </w:rPr>
        <w:t>.</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1.1.7    Расчетные счета квитанций.</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1.1.8   Доли расчета пени.</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1.1.9   Ставка рефинансирования.</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1.1.10   Группа потребителей услуг.</w:t>
      </w:r>
    </w:p>
    <w:p w:rsidR="00D13565" w:rsidRDefault="001E25FF" w:rsidP="00EA5FA4">
      <w:pPr>
        <w:spacing w:after="0" w:line="240" w:lineRule="auto"/>
        <w:jc w:val="both"/>
        <w:rPr>
          <w:rFonts w:ascii="Calibri" w:eastAsia="Calibri" w:hAnsi="Calibri" w:cs="Calibri"/>
          <w:sz w:val="28"/>
        </w:rPr>
      </w:pPr>
      <w:r>
        <w:rPr>
          <w:rFonts w:ascii="Calibri" w:eastAsia="Calibri" w:hAnsi="Calibri" w:cs="Calibri"/>
          <w:sz w:val="24"/>
        </w:rPr>
        <w:t>1.1.10.1   Созда</w:t>
      </w:r>
      <w:r w:rsidR="001F0FE6">
        <w:rPr>
          <w:rFonts w:ascii="Calibri" w:eastAsia="Calibri" w:hAnsi="Calibri" w:cs="Calibri"/>
          <w:sz w:val="24"/>
        </w:rPr>
        <w:t>ние</w:t>
      </w:r>
      <w:r>
        <w:rPr>
          <w:rFonts w:ascii="Calibri" w:eastAsia="Calibri" w:hAnsi="Calibri" w:cs="Calibri"/>
          <w:sz w:val="24"/>
        </w:rPr>
        <w:t xml:space="preserve"> групп</w:t>
      </w:r>
      <w:r w:rsidR="001F0FE6">
        <w:rPr>
          <w:rFonts w:ascii="Calibri" w:eastAsia="Calibri" w:hAnsi="Calibri" w:cs="Calibri"/>
          <w:sz w:val="24"/>
        </w:rPr>
        <w:t>ы</w:t>
      </w:r>
      <w:r>
        <w:rPr>
          <w:rFonts w:ascii="Calibri" w:eastAsia="Calibri" w:hAnsi="Calibri" w:cs="Calibri"/>
          <w:sz w:val="24"/>
        </w:rPr>
        <w:t xml:space="preserve"> потребителей</w:t>
      </w:r>
      <w:r>
        <w:rPr>
          <w:rFonts w:ascii="Calibri" w:eastAsia="Calibri" w:hAnsi="Calibri" w:cs="Calibri"/>
          <w:sz w:val="28"/>
        </w:rPr>
        <w:t>.</w:t>
      </w:r>
    </w:p>
    <w:p w:rsidR="00D13565" w:rsidRDefault="001E25FF" w:rsidP="00EA5FA4">
      <w:pPr>
        <w:spacing w:after="0" w:line="240" w:lineRule="auto"/>
        <w:jc w:val="both"/>
        <w:rPr>
          <w:rFonts w:ascii="Calibri" w:eastAsia="Calibri" w:hAnsi="Calibri" w:cs="Calibri"/>
          <w:sz w:val="28"/>
        </w:rPr>
      </w:pPr>
      <w:r>
        <w:rPr>
          <w:rFonts w:ascii="Calibri" w:eastAsia="Calibri" w:hAnsi="Calibri" w:cs="Calibri"/>
          <w:sz w:val="24"/>
        </w:rPr>
        <w:t>1.1.10.2    Операции с группами потребителей</w:t>
      </w:r>
      <w:r>
        <w:rPr>
          <w:rFonts w:ascii="Calibri" w:eastAsia="Calibri" w:hAnsi="Calibri" w:cs="Calibri"/>
          <w:sz w:val="28"/>
        </w:rPr>
        <w:t>.</w:t>
      </w:r>
    </w:p>
    <w:p w:rsidR="00D13565" w:rsidRDefault="001E25FF" w:rsidP="00EA5FA4">
      <w:pPr>
        <w:spacing w:after="0" w:line="240" w:lineRule="auto"/>
        <w:jc w:val="both"/>
        <w:rPr>
          <w:rFonts w:ascii="Calibri" w:eastAsia="Calibri" w:hAnsi="Calibri" w:cs="Calibri"/>
          <w:sz w:val="28"/>
        </w:rPr>
      </w:pPr>
      <w:r>
        <w:rPr>
          <w:rFonts w:ascii="Calibri" w:eastAsia="Calibri" w:hAnsi="Calibri" w:cs="Calibri"/>
          <w:sz w:val="24"/>
        </w:rPr>
        <w:t>1.1.10.2.1   Перенос сальдо (дебет/кредит)</w:t>
      </w:r>
      <w:r>
        <w:rPr>
          <w:rFonts w:ascii="Calibri" w:eastAsia="Calibri" w:hAnsi="Calibri" w:cs="Calibri"/>
          <w:sz w:val="28"/>
        </w:rPr>
        <w:t>.</w:t>
      </w:r>
    </w:p>
    <w:p w:rsidR="00D13565" w:rsidRDefault="001E25FF" w:rsidP="00EA5FA4">
      <w:pPr>
        <w:spacing w:after="0" w:line="240" w:lineRule="auto"/>
        <w:jc w:val="both"/>
        <w:rPr>
          <w:rFonts w:ascii="Calibri" w:eastAsia="Calibri" w:hAnsi="Calibri" w:cs="Calibri"/>
          <w:sz w:val="28"/>
        </w:rPr>
      </w:pPr>
      <w:r>
        <w:rPr>
          <w:rFonts w:ascii="Calibri" w:eastAsia="Calibri" w:hAnsi="Calibri" w:cs="Calibri"/>
          <w:sz w:val="24"/>
        </w:rPr>
        <w:t>1.1.10.2.2   Передача начислений и оплат</w:t>
      </w:r>
      <w:r>
        <w:rPr>
          <w:rFonts w:ascii="Calibri" w:eastAsia="Calibri" w:hAnsi="Calibri" w:cs="Calibri"/>
          <w:sz w:val="28"/>
        </w:rPr>
        <w:t>.</w:t>
      </w:r>
    </w:p>
    <w:p w:rsidR="00FB295D" w:rsidRDefault="00FB295D" w:rsidP="00EA5FA4">
      <w:pPr>
        <w:spacing w:after="0" w:line="240" w:lineRule="auto"/>
        <w:jc w:val="both"/>
        <w:rPr>
          <w:rFonts w:ascii="Calibri" w:eastAsia="Calibri" w:hAnsi="Calibri" w:cs="Calibri"/>
          <w:b/>
          <w:sz w:val="28"/>
        </w:rPr>
      </w:pPr>
      <w:r w:rsidRPr="00953C24">
        <w:rPr>
          <w:rFonts w:ascii="Calibri" w:eastAsia="Calibri" w:hAnsi="Calibri" w:cs="Calibri"/>
          <w:b/>
          <w:sz w:val="28"/>
        </w:rPr>
        <w:t xml:space="preserve">1.1.11    Управление лицевыми счетами с дома, ЛС. </w:t>
      </w:r>
    </w:p>
    <w:p w:rsidR="00FB295D" w:rsidRPr="00470BC8" w:rsidRDefault="00FB295D" w:rsidP="00EA5FA4">
      <w:pPr>
        <w:spacing w:after="0" w:line="240" w:lineRule="auto"/>
        <w:jc w:val="both"/>
        <w:rPr>
          <w:rFonts w:ascii="Calibri" w:eastAsia="Calibri" w:hAnsi="Calibri" w:cs="Calibri"/>
          <w:sz w:val="24"/>
          <w:szCs w:val="24"/>
        </w:rPr>
      </w:pPr>
      <w:r w:rsidRPr="00470BC8">
        <w:rPr>
          <w:rFonts w:ascii="Calibri" w:eastAsia="Calibri" w:hAnsi="Calibri" w:cs="Calibri"/>
          <w:sz w:val="24"/>
          <w:szCs w:val="24"/>
        </w:rPr>
        <w:t>1.1.11.1 Новое интерфейсное представление корректировки и записи данных по видам операций.</w:t>
      </w:r>
    </w:p>
    <w:p w:rsidR="00FB295D" w:rsidRDefault="00FB295D" w:rsidP="00EA5FA4">
      <w:pPr>
        <w:spacing w:after="0" w:line="240" w:lineRule="auto"/>
        <w:jc w:val="both"/>
        <w:rPr>
          <w:rFonts w:ascii="Calibri" w:eastAsia="Calibri" w:hAnsi="Calibri" w:cs="Calibri"/>
          <w:sz w:val="24"/>
          <w:szCs w:val="24"/>
        </w:rPr>
      </w:pPr>
      <w:r w:rsidRPr="00470BC8">
        <w:rPr>
          <w:rFonts w:ascii="Calibri" w:eastAsia="Calibri" w:hAnsi="Calibri" w:cs="Calibri"/>
          <w:sz w:val="24"/>
          <w:szCs w:val="24"/>
        </w:rPr>
        <w:t>1.1.11.2 Перерасчет</w:t>
      </w:r>
      <w:r>
        <w:rPr>
          <w:rFonts w:ascii="Calibri" w:eastAsia="Calibri" w:hAnsi="Calibri" w:cs="Calibri"/>
          <w:sz w:val="24"/>
          <w:szCs w:val="24"/>
        </w:rPr>
        <w:t>ы</w:t>
      </w:r>
      <w:r w:rsidRPr="00470BC8">
        <w:rPr>
          <w:rFonts w:ascii="Calibri" w:eastAsia="Calibri" w:hAnsi="Calibri" w:cs="Calibri"/>
          <w:sz w:val="24"/>
          <w:szCs w:val="24"/>
        </w:rPr>
        <w:t xml:space="preserve"> по смене тарифа, нормы с дома.</w:t>
      </w:r>
    </w:p>
    <w:p w:rsidR="00F446B0" w:rsidRDefault="00F446B0"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1.1.11.3 Перерасчет по смене основания с ЛС.</w:t>
      </w:r>
    </w:p>
    <w:p w:rsidR="000809E1" w:rsidRDefault="000809E1"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1.1.11.4 Распределение суммы по ЛС.</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2.   Сервис.</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2.1     Выгрузка адресной социальной выплаты.</w:t>
      </w:r>
    </w:p>
    <w:p w:rsidR="00D13565" w:rsidRPr="00EA5FA4" w:rsidRDefault="001E25FF" w:rsidP="00EA5FA4">
      <w:pPr>
        <w:spacing w:after="0" w:line="240" w:lineRule="auto"/>
        <w:jc w:val="both"/>
        <w:rPr>
          <w:rFonts w:ascii="Calibri" w:eastAsia="Calibri" w:hAnsi="Calibri" w:cs="Calibri"/>
          <w:sz w:val="24"/>
        </w:rPr>
      </w:pPr>
      <w:r>
        <w:rPr>
          <w:rFonts w:ascii="Calibri" w:eastAsia="Calibri" w:hAnsi="Calibri" w:cs="Calibri"/>
          <w:sz w:val="24"/>
        </w:rPr>
        <w:lastRenderedPageBreak/>
        <w:t>2.1.1      Настройка расчета АСВ.</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2.1.1.1   Настройка тарифов.</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2.1.1.2   Справочник социальной нормы АСВ.</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sz w:val="24"/>
        </w:rPr>
        <w:t>2.1.1.3   Справочник Критерии доступности платы</w:t>
      </w:r>
      <w:r>
        <w:rPr>
          <w:rFonts w:ascii="Calibri" w:eastAsia="Calibri" w:hAnsi="Calibri" w:cs="Calibri"/>
          <w:b/>
          <w:sz w:val="24"/>
        </w:rPr>
        <w:t>.</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2.1.1.4   Справочник уровень платежей граждан(УПГ).</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2.1.2      Как подсчитать АСВ.</w:t>
      </w:r>
    </w:p>
    <w:p w:rsidR="00D13565" w:rsidRDefault="00D13565" w:rsidP="00EA5FA4">
      <w:pPr>
        <w:spacing w:after="0" w:line="240" w:lineRule="auto"/>
        <w:jc w:val="both"/>
        <w:rPr>
          <w:rFonts w:ascii="Calibri" w:eastAsia="Calibri" w:hAnsi="Calibri" w:cs="Calibri"/>
          <w:sz w:val="24"/>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2.2     Выгрузка начислений УСЗН</w:t>
      </w:r>
      <w:r w:rsidR="000E4674">
        <w:rPr>
          <w:rFonts w:ascii="Calibri" w:eastAsia="Calibri" w:hAnsi="Calibri" w:cs="Calibri"/>
          <w:b/>
          <w:sz w:val="24"/>
        </w:rPr>
        <w:t xml:space="preserve"> и ГИС</w:t>
      </w:r>
      <w:r w:rsidR="00E372CB">
        <w:rPr>
          <w:rFonts w:ascii="Calibri" w:eastAsia="Calibri" w:hAnsi="Calibri" w:cs="Calibri"/>
          <w:b/>
          <w:sz w:val="24"/>
        </w:rPr>
        <w:t xml:space="preserve"> ЖКХ</w:t>
      </w:r>
      <w:r>
        <w:rPr>
          <w:rFonts w:ascii="Calibri" w:eastAsia="Calibri" w:hAnsi="Calibri" w:cs="Calibri"/>
          <w:b/>
          <w:sz w:val="24"/>
        </w:rPr>
        <w:t>.</w:t>
      </w:r>
    </w:p>
    <w:p w:rsidR="00D13565" w:rsidRDefault="00D13565" w:rsidP="00EA5FA4">
      <w:pPr>
        <w:spacing w:after="0" w:line="240" w:lineRule="auto"/>
        <w:jc w:val="both"/>
        <w:rPr>
          <w:rFonts w:ascii="Calibri" w:eastAsia="Calibri" w:hAnsi="Calibri" w:cs="Calibri"/>
          <w:sz w:val="24"/>
        </w:rPr>
      </w:pP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2.2.1        Настройка выгрузки начислений УСЗН</w:t>
      </w:r>
      <w:r w:rsidR="000E4674">
        <w:rPr>
          <w:rFonts w:ascii="Calibri" w:eastAsia="Calibri" w:hAnsi="Calibri" w:cs="Calibri"/>
          <w:sz w:val="24"/>
        </w:rPr>
        <w:t xml:space="preserve"> и ГИС</w:t>
      </w:r>
      <w:r w:rsidR="0087492E">
        <w:rPr>
          <w:rFonts w:ascii="Calibri" w:eastAsia="Calibri" w:hAnsi="Calibri" w:cs="Calibri"/>
          <w:sz w:val="24"/>
        </w:rPr>
        <w:t xml:space="preserve"> ЖКХ</w:t>
      </w:r>
      <w:r>
        <w:rPr>
          <w:rFonts w:ascii="Calibri" w:eastAsia="Calibri" w:hAnsi="Calibri" w:cs="Calibri"/>
          <w:sz w:val="24"/>
        </w:rPr>
        <w:t>.</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2.2.2        Выгрузка начислений УСЗН</w:t>
      </w:r>
      <w:r w:rsidR="000E4674">
        <w:rPr>
          <w:rFonts w:ascii="Calibri" w:eastAsia="Calibri" w:hAnsi="Calibri" w:cs="Calibri"/>
          <w:sz w:val="24"/>
        </w:rPr>
        <w:t xml:space="preserve"> и ГИС</w:t>
      </w:r>
      <w:r w:rsidR="0087492E">
        <w:rPr>
          <w:rFonts w:ascii="Calibri" w:eastAsia="Calibri" w:hAnsi="Calibri" w:cs="Calibri"/>
          <w:sz w:val="24"/>
        </w:rPr>
        <w:t xml:space="preserve"> ЖКХ</w:t>
      </w:r>
      <w:r>
        <w:rPr>
          <w:rFonts w:ascii="Calibri" w:eastAsia="Calibri" w:hAnsi="Calibri" w:cs="Calibri"/>
          <w:sz w:val="24"/>
        </w:rPr>
        <w:t>.</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2.2.3        Проверка сформированных файлов</w:t>
      </w:r>
      <w:r w:rsidR="000E4674">
        <w:rPr>
          <w:rFonts w:ascii="Calibri" w:eastAsia="Calibri" w:hAnsi="Calibri" w:cs="Calibri"/>
          <w:sz w:val="24"/>
        </w:rPr>
        <w:t xml:space="preserve"> ГИС</w:t>
      </w:r>
      <w:r w:rsidR="0087492E">
        <w:rPr>
          <w:rFonts w:ascii="Calibri" w:eastAsia="Calibri" w:hAnsi="Calibri" w:cs="Calibri"/>
          <w:sz w:val="24"/>
        </w:rPr>
        <w:t xml:space="preserve"> ЖКХ</w:t>
      </w:r>
      <w:r>
        <w:rPr>
          <w:rFonts w:ascii="Calibri" w:eastAsia="Calibri" w:hAnsi="Calibri" w:cs="Calibri"/>
          <w:sz w:val="24"/>
        </w:rPr>
        <w:t>.</w:t>
      </w:r>
    </w:p>
    <w:p w:rsidR="00D13565" w:rsidRDefault="00D13565" w:rsidP="00EA5FA4">
      <w:pPr>
        <w:spacing w:after="0" w:line="240" w:lineRule="auto"/>
        <w:jc w:val="both"/>
        <w:rPr>
          <w:rFonts w:ascii="Calibri" w:eastAsia="Calibri" w:hAnsi="Calibri" w:cs="Calibri"/>
          <w:sz w:val="24"/>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2.3     Водоканал выгрузка (Азов).</w:t>
      </w:r>
    </w:p>
    <w:p w:rsidR="00D13565" w:rsidRDefault="00D13565" w:rsidP="00EA5FA4">
      <w:pPr>
        <w:spacing w:after="0" w:line="240" w:lineRule="auto"/>
        <w:jc w:val="both"/>
        <w:rPr>
          <w:rFonts w:ascii="Calibri" w:eastAsia="Calibri" w:hAnsi="Calibri" w:cs="Calibri"/>
          <w:sz w:val="24"/>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2.4     Выгрузка УРСВ адресная помощь (Белая Калитва).</w:t>
      </w:r>
    </w:p>
    <w:p w:rsidR="00D13565" w:rsidRDefault="00D13565" w:rsidP="00EA5FA4">
      <w:pPr>
        <w:spacing w:after="0" w:line="240" w:lineRule="auto"/>
        <w:jc w:val="both"/>
        <w:rPr>
          <w:rFonts w:ascii="Calibri" w:eastAsia="Calibri" w:hAnsi="Calibri" w:cs="Calibri"/>
          <w:b/>
          <w:sz w:val="24"/>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2.5</w:t>
      </w:r>
      <w:r>
        <w:rPr>
          <w:rFonts w:ascii="Calibri" w:eastAsia="Calibri" w:hAnsi="Calibri" w:cs="Calibri"/>
          <w:b/>
          <w:sz w:val="28"/>
        </w:rPr>
        <w:t xml:space="preserve">     </w:t>
      </w:r>
      <w:r>
        <w:rPr>
          <w:rFonts w:ascii="Calibri" w:eastAsia="Calibri" w:hAnsi="Calibri" w:cs="Calibri"/>
          <w:b/>
          <w:sz w:val="24"/>
        </w:rPr>
        <w:t>Массовое заполнение группировки квитанции.</w:t>
      </w:r>
    </w:p>
    <w:p w:rsidR="00CD0540" w:rsidRDefault="00CD0540" w:rsidP="00EA5FA4">
      <w:pPr>
        <w:spacing w:after="0" w:line="240" w:lineRule="auto"/>
        <w:jc w:val="both"/>
        <w:rPr>
          <w:rFonts w:ascii="Calibri" w:eastAsia="Calibri" w:hAnsi="Calibri" w:cs="Calibri"/>
          <w:b/>
          <w:sz w:val="24"/>
        </w:rPr>
      </w:pPr>
      <w:r>
        <w:rPr>
          <w:rFonts w:ascii="Calibri" w:eastAsia="Calibri" w:hAnsi="Calibri" w:cs="Calibri"/>
          <w:b/>
          <w:sz w:val="24"/>
        </w:rPr>
        <w:t>2.6      Перенос площадей и жильцов.</w:t>
      </w:r>
    </w:p>
    <w:p w:rsidR="009C1213" w:rsidRDefault="009C1213" w:rsidP="00EA5FA4">
      <w:pPr>
        <w:spacing w:after="0" w:line="240" w:lineRule="auto"/>
        <w:jc w:val="both"/>
        <w:rPr>
          <w:rFonts w:ascii="Calibri" w:eastAsia="Calibri" w:hAnsi="Calibri" w:cs="Calibri"/>
          <w:b/>
          <w:sz w:val="24"/>
        </w:rPr>
      </w:pPr>
      <w:r>
        <w:rPr>
          <w:rFonts w:ascii="Calibri" w:eastAsia="Calibri" w:hAnsi="Calibri" w:cs="Calibri"/>
          <w:b/>
          <w:sz w:val="24"/>
        </w:rPr>
        <w:t>2.7      Настройка размещения объявлений на конверте (обратной) стороне квитанции, при печати односторонней квитанции.</w:t>
      </w:r>
    </w:p>
    <w:p w:rsidR="00CD0540" w:rsidRDefault="00CD0540" w:rsidP="00EA5FA4">
      <w:pPr>
        <w:spacing w:after="0" w:line="240" w:lineRule="auto"/>
        <w:jc w:val="both"/>
        <w:rPr>
          <w:rFonts w:ascii="Calibri" w:eastAsia="Calibri" w:hAnsi="Calibri" w:cs="Calibri"/>
          <w:b/>
          <w:sz w:val="28"/>
        </w:rPr>
      </w:pP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3.   Администрирование.</w:t>
      </w:r>
    </w:p>
    <w:p w:rsidR="00D13565" w:rsidRDefault="00D13565" w:rsidP="00EA5FA4">
      <w:pPr>
        <w:spacing w:after="0" w:line="240" w:lineRule="auto"/>
        <w:jc w:val="both"/>
        <w:rPr>
          <w:rFonts w:ascii="Calibri" w:eastAsia="Calibri" w:hAnsi="Calibri" w:cs="Calibri"/>
          <w:sz w:val="24"/>
        </w:rPr>
      </w:pP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3.1     Закрытие месяца.</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3.2     Управление датами запрета редактирования.</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3.3     Управление датами сведения платежей.</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3.4     Активные пользователи.</w:t>
      </w:r>
    </w:p>
    <w:p w:rsidR="008E2A26" w:rsidRDefault="008E2A26" w:rsidP="00EA5FA4">
      <w:pPr>
        <w:spacing w:after="0" w:line="240" w:lineRule="auto"/>
        <w:jc w:val="both"/>
        <w:rPr>
          <w:rFonts w:ascii="Calibri" w:eastAsia="Calibri" w:hAnsi="Calibri" w:cs="Calibri"/>
          <w:sz w:val="24"/>
        </w:rPr>
      </w:pPr>
      <w:r>
        <w:rPr>
          <w:rFonts w:ascii="Calibri" w:eastAsia="Calibri" w:hAnsi="Calibri" w:cs="Calibri"/>
          <w:sz w:val="24"/>
        </w:rPr>
        <w:t>3.5     Управление временем запуска регламентных и фоновых заданий.</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4.   Настройка кассы.</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4.1     Тест «Драйвер ККМ».</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4.2     Платформа ОФД.</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4.3     Настройка кассы в 1С.</w:t>
      </w:r>
    </w:p>
    <w:p w:rsidR="00993832" w:rsidRPr="00993832" w:rsidRDefault="00993832" w:rsidP="00EA5FA4">
      <w:pPr>
        <w:spacing w:after="0" w:line="240" w:lineRule="auto"/>
        <w:jc w:val="both"/>
        <w:rPr>
          <w:rFonts w:ascii="Calibri" w:hAnsi="Calibri" w:cs="Calibri"/>
          <w:color w:val="000000" w:themeColor="text1"/>
          <w:sz w:val="24"/>
          <w:szCs w:val="24"/>
        </w:rPr>
      </w:pPr>
      <w:r w:rsidRPr="00993832">
        <w:rPr>
          <w:rFonts w:ascii="Calibri" w:hAnsi="Calibri" w:cs="Calibri"/>
          <w:sz w:val="24"/>
          <w:szCs w:val="24"/>
        </w:rPr>
        <w:t xml:space="preserve">4.4 </w:t>
      </w:r>
      <w:r>
        <w:rPr>
          <w:rFonts w:ascii="Calibri" w:hAnsi="Calibri" w:cs="Calibri"/>
          <w:sz w:val="24"/>
          <w:szCs w:val="24"/>
        </w:rPr>
        <w:t xml:space="preserve">   </w:t>
      </w:r>
      <w:r w:rsidRPr="00993832">
        <w:rPr>
          <w:rFonts w:ascii="Calibri" w:hAnsi="Calibri" w:cs="Calibri"/>
          <w:sz w:val="24"/>
          <w:szCs w:val="24"/>
        </w:rPr>
        <w:t xml:space="preserve"> Проверка регистрационных данных ККТ при </w:t>
      </w:r>
      <w:r w:rsidRPr="00993832">
        <w:rPr>
          <w:rFonts w:ascii="Calibri" w:hAnsi="Calibri" w:cs="Calibri"/>
          <w:color w:val="000000" w:themeColor="text1"/>
          <w:sz w:val="24"/>
          <w:szCs w:val="24"/>
        </w:rPr>
        <w:t>создании прибора.</w:t>
      </w:r>
    </w:p>
    <w:p w:rsidR="00D13565" w:rsidRPr="00993832" w:rsidRDefault="00D13565" w:rsidP="00EA5FA4">
      <w:pPr>
        <w:spacing w:after="0" w:line="240" w:lineRule="auto"/>
        <w:jc w:val="both"/>
        <w:rPr>
          <w:rFonts w:ascii="Calibri" w:eastAsia="Calibri" w:hAnsi="Calibri" w:cs="Calibri"/>
          <w:sz w:val="24"/>
          <w:szCs w:val="24"/>
        </w:rPr>
      </w:pP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 xml:space="preserve">5.   Особенности работы по </w:t>
      </w:r>
      <w:r w:rsidR="00E372CB">
        <w:rPr>
          <w:rFonts w:ascii="Calibri" w:eastAsia="Calibri" w:hAnsi="Calibri" w:cs="Calibri"/>
          <w:b/>
          <w:sz w:val="28"/>
        </w:rPr>
        <w:t>ГАР (</w:t>
      </w:r>
      <w:r w:rsidR="000E4674">
        <w:rPr>
          <w:rFonts w:ascii="Calibri" w:eastAsia="Calibri" w:hAnsi="Calibri" w:cs="Calibri"/>
          <w:b/>
          <w:sz w:val="28"/>
        </w:rPr>
        <w:t>ГИС</w:t>
      </w:r>
      <w:r w:rsidR="00E372CB">
        <w:rPr>
          <w:rFonts w:ascii="Calibri" w:eastAsia="Calibri" w:hAnsi="Calibri" w:cs="Calibri"/>
          <w:b/>
          <w:sz w:val="28"/>
        </w:rPr>
        <w:t xml:space="preserve"> ЖКХ)</w:t>
      </w:r>
      <w:r>
        <w:rPr>
          <w:rFonts w:ascii="Calibri" w:eastAsia="Calibri" w:hAnsi="Calibri" w:cs="Calibri"/>
          <w:b/>
          <w:sz w:val="28"/>
        </w:rPr>
        <w:t>.</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6.   Копирование БД, версий программы.</w:t>
      </w:r>
    </w:p>
    <w:p w:rsidR="00D13565" w:rsidRDefault="00D13565" w:rsidP="00EA5FA4">
      <w:pPr>
        <w:spacing w:after="0" w:line="240" w:lineRule="auto"/>
        <w:jc w:val="both"/>
        <w:rPr>
          <w:rFonts w:ascii="Calibri" w:eastAsia="Calibri" w:hAnsi="Calibri" w:cs="Calibri"/>
          <w:sz w:val="24"/>
        </w:rPr>
      </w:pP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6.1    Копирование базы данных (конфигурации) в файл.</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6.2    Копирование базы данных из файла в конфигурацию.</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6.3    Обновление версии программы.</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6.4    Обновление версии конкретного модуля программы.</w:t>
      </w:r>
    </w:p>
    <w:p w:rsidR="00D13565" w:rsidRDefault="00D13565" w:rsidP="00EA5FA4">
      <w:pPr>
        <w:spacing w:after="0" w:line="240" w:lineRule="auto"/>
        <w:jc w:val="both"/>
        <w:rPr>
          <w:rFonts w:ascii="Calibri" w:eastAsia="Calibri" w:hAnsi="Calibri" w:cs="Calibri"/>
          <w:sz w:val="24"/>
        </w:rPr>
      </w:pPr>
    </w:p>
    <w:p w:rsidR="00D13565" w:rsidRPr="00EA5FA4"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7.   Устранение ошибок в БД</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7.1   Устранение ошибки при создании нового ОПУ.</w:t>
      </w:r>
    </w:p>
    <w:p w:rsidR="009763EB" w:rsidRPr="009763EB" w:rsidRDefault="009763EB" w:rsidP="00EA5FA4">
      <w:pPr>
        <w:spacing w:after="0" w:line="240" w:lineRule="auto"/>
        <w:jc w:val="both"/>
        <w:rPr>
          <w:sz w:val="24"/>
          <w:szCs w:val="24"/>
        </w:rPr>
      </w:pPr>
      <w:r w:rsidRPr="009763EB">
        <w:rPr>
          <w:sz w:val="24"/>
          <w:szCs w:val="24"/>
        </w:rPr>
        <w:t>7.2  Восстановление разрушенных связей прибора учета</w:t>
      </w:r>
      <w:r w:rsidRPr="009763EB">
        <w:rPr>
          <w:b/>
          <w:sz w:val="24"/>
          <w:szCs w:val="24"/>
        </w:rPr>
        <w:t>.</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8.   Представление актов ввода вывода остатков на карточке ЛС и в сальдовой ведомости.</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lastRenderedPageBreak/>
        <w:t xml:space="preserve">8.1 </w:t>
      </w:r>
      <w:r>
        <w:rPr>
          <w:rFonts w:ascii="Calibri" w:eastAsia="Calibri" w:hAnsi="Calibri" w:cs="Calibri"/>
          <w:b/>
          <w:sz w:val="24"/>
        </w:rPr>
        <w:t xml:space="preserve">  </w:t>
      </w:r>
      <w:r>
        <w:rPr>
          <w:rFonts w:ascii="Calibri" w:eastAsia="Calibri" w:hAnsi="Calibri" w:cs="Calibri"/>
          <w:sz w:val="24"/>
        </w:rPr>
        <w:t>Представление актов ввода вывода остатков на карточке лицевого счета.</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8.2  Представление актов ввода вывода остатков в сводной сальдовой ведомости.</w:t>
      </w:r>
    </w:p>
    <w:p w:rsidR="00FD3CE2" w:rsidRDefault="00FD3CE2" w:rsidP="00EA5FA4">
      <w:pPr>
        <w:spacing w:after="0" w:line="240" w:lineRule="auto"/>
        <w:jc w:val="both"/>
        <w:rPr>
          <w:rFonts w:ascii="Calibri" w:eastAsia="Calibri" w:hAnsi="Calibri" w:cs="Calibri"/>
          <w:b/>
          <w:sz w:val="28"/>
        </w:rPr>
      </w:pPr>
      <w:r>
        <w:rPr>
          <w:rFonts w:ascii="Calibri" w:eastAsia="Calibri" w:hAnsi="Calibri" w:cs="Calibri"/>
          <w:b/>
          <w:sz w:val="28"/>
        </w:rPr>
        <w:t>9.  Особенности настроек ОПУ.</w:t>
      </w:r>
    </w:p>
    <w:p w:rsidR="00D13565" w:rsidRPr="00FD3CE2" w:rsidRDefault="00FD3CE2" w:rsidP="00EA5FA4">
      <w:pPr>
        <w:spacing w:after="0" w:line="240" w:lineRule="auto"/>
        <w:jc w:val="both"/>
        <w:rPr>
          <w:rFonts w:ascii="Calibri" w:eastAsia="Calibri" w:hAnsi="Calibri" w:cs="Calibri"/>
          <w:b/>
        </w:rPr>
      </w:pPr>
      <w:r w:rsidRPr="00FD3CE2">
        <w:rPr>
          <w:rFonts w:ascii="Calibri" w:eastAsia="Calibri" w:hAnsi="Calibri" w:cs="Calibri"/>
          <w:b/>
        </w:rPr>
        <w:t>9.1</w:t>
      </w:r>
      <w:r w:rsidR="001E25FF" w:rsidRPr="00FD3CE2">
        <w:rPr>
          <w:rFonts w:ascii="Calibri" w:eastAsia="Calibri" w:hAnsi="Calibri" w:cs="Calibri"/>
          <w:b/>
        </w:rPr>
        <w:t xml:space="preserve">  Настройка ОПУ по отоплению по постановлению РФ от 28 декабря 2018г. № 1708.</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9.1</w:t>
      </w:r>
      <w:r w:rsidR="00FD3CE2">
        <w:rPr>
          <w:rFonts w:ascii="Calibri" w:eastAsia="Calibri" w:hAnsi="Calibri" w:cs="Calibri"/>
        </w:rPr>
        <w:t>.1</w:t>
      </w:r>
      <w:r>
        <w:rPr>
          <w:rFonts w:ascii="Calibri" w:eastAsia="Calibri" w:hAnsi="Calibri" w:cs="Calibri"/>
        </w:rPr>
        <w:t xml:space="preserve">   Настройка</w:t>
      </w:r>
      <w:r>
        <w:rPr>
          <w:rFonts w:ascii="Calibri" w:eastAsia="Calibri" w:hAnsi="Calibri" w:cs="Calibri"/>
          <w:b/>
        </w:rPr>
        <w:t xml:space="preserve"> </w:t>
      </w:r>
      <w:r>
        <w:rPr>
          <w:rFonts w:ascii="Calibri" w:eastAsia="Calibri" w:hAnsi="Calibri" w:cs="Calibri"/>
        </w:rPr>
        <w:t xml:space="preserve"> ОПУ  при отсутствии индивидуальных приборов учета, формула 3.</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9.</w:t>
      </w:r>
      <w:r w:rsidR="00FD3CE2">
        <w:rPr>
          <w:rFonts w:ascii="Calibri" w:eastAsia="Calibri" w:hAnsi="Calibri" w:cs="Calibri"/>
        </w:rPr>
        <w:t>1.</w:t>
      </w:r>
      <w:r>
        <w:rPr>
          <w:rFonts w:ascii="Calibri" w:eastAsia="Calibri" w:hAnsi="Calibri" w:cs="Calibri"/>
        </w:rPr>
        <w:t>2  Настройка ОПУ при наличии части помещений, оборудованных индивидуальными приборами учета, формула 3(1).</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9.</w:t>
      </w:r>
      <w:r w:rsidR="00FD3CE2">
        <w:rPr>
          <w:rFonts w:ascii="Calibri" w:eastAsia="Calibri" w:hAnsi="Calibri" w:cs="Calibri"/>
        </w:rPr>
        <w:t>1.</w:t>
      </w:r>
      <w:r>
        <w:rPr>
          <w:rFonts w:ascii="Calibri" w:eastAsia="Calibri" w:hAnsi="Calibri" w:cs="Calibri"/>
        </w:rPr>
        <w:t>3   Настройка  ОПУ, все помещения оборудованы  индивидуальными приборами учета, формула 3(3).</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9.</w:t>
      </w:r>
      <w:r w:rsidR="00FD3CE2">
        <w:rPr>
          <w:rFonts w:ascii="Calibri" w:eastAsia="Calibri" w:hAnsi="Calibri" w:cs="Calibri"/>
        </w:rPr>
        <w:t>1.4</w:t>
      </w:r>
      <w:r>
        <w:rPr>
          <w:rFonts w:ascii="Calibri" w:eastAsia="Calibri" w:hAnsi="Calibri" w:cs="Calibri"/>
        </w:rPr>
        <w:t xml:space="preserve">  Настройка расчета отопления без ОПУ, формула 2(3).</w:t>
      </w:r>
    </w:p>
    <w:p w:rsidR="00D13565" w:rsidRPr="00FD3CE2" w:rsidRDefault="001E25FF" w:rsidP="00EA5FA4">
      <w:pPr>
        <w:spacing w:after="0" w:line="240" w:lineRule="auto"/>
        <w:jc w:val="both"/>
        <w:rPr>
          <w:rFonts w:ascii="Calibri" w:eastAsia="Calibri" w:hAnsi="Calibri" w:cs="Calibri"/>
          <w:b/>
        </w:rPr>
      </w:pPr>
      <w:r w:rsidRPr="00FD3CE2">
        <w:rPr>
          <w:rFonts w:ascii="Calibri" w:eastAsia="Calibri" w:hAnsi="Calibri" w:cs="Calibri"/>
          <w:b/>
        </w:rPr>
        <w:t>9.</w:t>
      </w:r>
      <w:r w:rsidR="00FD3CE2">
        <w:rPr>
          <w:rFonts w:ascii="Calibri" w:eastAsia="Calibri" w:hAnsi="Calibri" w:cs="Calibri"/>
          <w:b/>
        </w:rPr>
        <w:t>2</w:t>
      </w:r>
      <w:r w:rsidRPr="00FD3CE2">
        <w:rPr>
          <w:rFonts w:ascii="Calibri" w:eastAsia="Calibri" w:hAnsi="Calibri" w:cs="Calibri"/>
          <w:b/>
        </w:rPr>
        <w:t xml:space="preserve">   Перерасчеты по смене основания по услуге отопление при наличии ОПУ и без ОПУ.</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9.</w:t>
      </w:r>
      <w:r w:rsidR="00FD3CE2">
        <w:rPr>
          <w:rFonts w:ascii="Calibri" w:eastAsia="Calibri" w:hAnsi="Calibri" w:cs="Calibri"/>
        </w:rPr>
        <w:t>2</w:t>
      </w:r>
      <w:r>
        <w:rPr>
          <w:rFonts w:ascii="Calibri" w:eastAsia="Calibri" w:hAnsi="Calibri" w:cs="Calibri"/>
        </w:rPr>
        <w:t xml:space="preserve">.1 Перерасчеты по смене площади общего пользования или расхода  по услуге отопление при наличии ОПУ.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9.</w:t>
      </w:r>
      <w:r w:rsidR="00FD3CE2">
        <w:rPr>
          <w:rFonts w:ascii="Calibri" w:eastAsia="Calibri" w:hAnsi="Calibri" w:cs="Calibri"/>
        </w:rPr>
        <w:t>2</w:t>
      </w:r>
      <w:r>
        <w:rPr>
          <w:rFonts w:ascii="Calibri" w:eastAsia="Calibri" w:hAnsi="Calibri" w:cs="Calibri"/>
        </w:rPr>
        <w:t>.2 Перерасчеты по смене площади общего пользования по услуге отопление без ОПУ.</w:t>
      </w:r>
    </w:p>
    <w:p w:rsidR="00FD3CE2" w:rsidRDefault="00FD3CE2" w:rsidP="00EA5FA4">
      <w:pPr>
        <w:spacing w:after="0" w:line="240" w:lineRule="auto"/>
        <w:jc w:val="both"/>
        <w:rPr>
          <w:rFonts w:ascii="Calibri" w:eastAsia="Calibri" w:hAnsi="Calibri" w:cs="Calibri"/>
          <w:b/>
        </w:rPr>
      </w:pPr>
      <w:r w:rsidRPr="00FD3CE2">
        <w:rPr>
          <w:rFonts w:ascii="Calibri" w:eastAsia="Calibri" w:hAnsi="Calibri" w:cs="Calibri"/>
          <w:b/>
        </w:rPr>
        <w:t>9.3 Настройка ОПУ – Способ расчета «Вариант 9».</w:t>
      </w:r>
    </w:p>
    <w:p w:rsidR="00582E69" w:rsidRDefault="00582E69" w:rsidP="00EA5FA4">
      <w:pPr>
        <w:spacing w:after="0" w:line="240" w:lineRule="auto"/>
        <w:jc w:val="both"/>
        <w:rPr>
          <w:rFonts w:ascii="Calibri" w:eastAsia="Calibri" w:hAnsi="Calibri" w:cs="Calibri"/>
          <w:b/>
        </w:rPr>
      </w:pPr>
      <w:r w:rsidRPr="00582E69">
        <w:rPr>
          <w:rFonts w:ascii="Calibri" w:eastAsia="Calibri" w:hAnsi="Calibri" w:cs="Calibri"/>
          <w:b/>
        </w:rPr>
        <w:t>9.4 Настройка ОПУ с распределением объема СОИД на один лицевой счет. Способ расчета «Вариант 2»</w:t>
      </w:r>
      <w:r w:rsidR="00214C48">
        <w:rPr>
          <w:rFonts w:ascii="Calibri" w:eastAsia="Calibri" w:hAnsi="Calibri" w:cs="Calibri"/>
          <w:b/>
        </w:rPr>
        <w:t>.</w:t>
      </w:r>
    </w:p>
    <w:p w:rsidR="00214C48" w:rsidRDefault="00214C48" w:rsidP="00EA5FA4">
      <w:pPr>
        <w:spacing w:after="0" w:line="240" w:lineRule="auto"/>
        <w:jc w:val="both"/>
        <w:rPr>
          <w:rFonts w:ascii="Calibri" w:eastAsia="Calibri" w:hAnsi="Calibri" w:cs="Calibri"/>
          <w:b/>
          <w:sz w:val="24"/>
          <w:szCs w:val="24"/>
        </w:rPr>
      </w:pPr>
      <w:r w:rsidRPr="00214C48">
        <w:rPr>
          <w:rFonts w:ascii="Calibri" w:eastAsia="Calibri" w:hAnsi="Calibri" w:cs="Calibri"/>
          <w:b/>
          <w:sz w:val="24"/>
          <w:szCs w:val="24"/>
        </w:rPr>
        <w:t>9.5 Настройка ОПУ – Способ расчета «Вариант 6» и «Вариант 8»</w:t>
      </w:r>
      <w:r>
        <w:rPr>
          <w:rFonts w:ascii="Calibri" w:eastAsia="Calibri" w:hAnsi="Calibri" w:cs="Calibri"/>
          <w:b/>
          <w:sz w:val="24"/>
          <w:szCs w:val="24"/>
        </w:rPr>
        <w:t>.</w:t>
      </w:r>
    </w:p>
    <w:p w:rsidR="003554D9" w:rsidRDefault="003554D9" w:rsidP="00EA5FA4">
      <w:pPr>
        <w:spacing w:after="0" w:line="240" w:lineRule="auto"/>
        <w:jc w:val="both"/>
        <w:rPr>
          <w:b/>
          <w:sz w:val="24"/>
          <w:szCs w:val="24"/>
        </w:rPr>
      </w:pPr>
      <w:r w:rsidRPr="008C56AF">
        <w:rPr>
          <w:b/>
          <w:sz w:val="24"/>
          <w:szCs w:val="24"/>
        </w:rPr>
        <w:t xml:space="preserve">9.6 Настройка ОПУ – </w:t>
      </w:r>
      <w:r>
        <w:rPr>
          <w:b/>
          <w:sz w:val="24"/>
          <w:szCs w:val="24"/>
        </w:rPr>
        <w:t xml:space="preserve">Расчет ОПУ </w:t>
      </w:r>
      <w:r w:rsidRPr="008C56AF">
        <w:rPr>
          <w:b/>
          <w:sz w:val="24"/>
          <w:szCs w:val="24"/>
        </w:rPr>
        <w:t xml:space="preserve">с использованием </w:t>
      </w:r>
      <w:r>
        <w:rPr>
          <w:b/>
          <w:sz w:val="24"/>
          <w:szCs w:val="24"/>
        </w:rPr>
        <w:t xml:space="preserve">суммарного объема </w:t>
      </w:r>
      <w:r w:rsidRPr="008C56AF">
        <w:rPr>
          <w:b/>
          <w:sz w:val="24"/>
          <w:szCs w:val="24"/>
        </w:rPr>
        <w:t>индивидуального потребления за несколько расчетных периодов.</w:t>
      </w:r>
    </w:p>
    <w:p w:rsidR="006621F7" w:rsidRDefault="006621F7" w:rsidP="00EA5FA4">
      <w:pPr>
        <w:spacing w:after="0" w:line="240" w:lineRule="auto"/>
        <w:jc w:val="both"/>
        <w:rPr>
          <w:rFonts w:ascii="Calibri" w:eastAsia="Calibri" w:hAnsi="Calibri" w:cs="Calibri"/>
          <w:b/>
        </w:rPr>
      </w:pPr>
      <w:r w:rsidRPr="00FD3CE2">
        <w:rPr>
          <w:rFonts w:ascii="Calibri" w:eastAsia="Calibri" w:hAnsi="Calibri" w:cs="Calibri"/>
          <w:b/>
        </w:rPr>
        <w:t>9.</w:t>
      </w:r>
      <w:r>
        <w:rPr>
          <w:rFonts w:ascii="Calibri" w:eastAsia="Calibri" w:hAnsi="Calibri" w:cs="Calibri"/>
          <w:b/>
        </w:rPr>
        <w:t>7</w:t>
      </w:r>
      <w:r w:rsidRPr="00FD3CE2">
        <w:rPr>
          <w:rFonts w:ascii="Calibri" w:eastAsia="Calibri" w:hAnsi="Calibri" w:cs="Calibri"/>
          <w:b/>
        </w:rPr>
        <w:t xml:space="preserve"> Настройка ОПУ – Способ расчета «Вариант </w:t>
      </w:r>
      <w:r>
        <w:rPr>
          <w:rFonts w:ascii="Calibri" w:eastAsia="Calibri" w:hAnsi="Calibri" w:cs="Calibri"/>
          <w:b/>
        </w:rPr>
        <w:t>11</w:t>
      </w:r>
      <w:r w:rsidRPr="00FD3CE2">
        <w:rPr>
          <w:rFonts w:ascii="Calibri" w:eastAsia="Calibri" w:hAnsi="Calibri" w:cs="Calibri"/>
          <w:b/>
        </w:rPr>
        <w:t>»</w:t>
      </w:r>
      <w:r>
        <w:rPr>
          <w:rFonts w:ascii="Calibri" w:eastAsia="Calibri" w:hAnsi="Calibri" w:cs="Calibri"/>
          <w:b/>
        </w:rPr>
        <w:t xml:space="preserve"> для домов с непосредственным управлением</w:t>
      </w:r>
      <w:r w:rsidRPr="00FD3CE2">
        <w:rPr>
          <w:rFonts w:ascii="Calibri" w:eastAsia="Calibri" w:hAnsi="Calibri" w:cs="Calibri"/>
          <w:b/>
        </w:rPr>
        <w:t>.</w:t>
      </w:r>
    </w:p>
    <w:p w:rsidR="006621F7" w:rsidRDefault="006621F7" w:rsidP="00EA5FA4">
      <w:pPr>
        <w:spacing w:after="0" w:line="240" w:lineRule="auto"/>
        <w:jc w:val="both"/>
        <w:rPr>
          <w:b/>
          <w:sz w:val="24"/>
          <w:szCs w:val="24"/>
        </w:rPr>
      </w:pPr>
    </w:p>
    <w:p w:rsidR="00D13565" w:rsidRPr="00582E69" w:rsidRDefault="001E25FF" w:rsidP="00EA5FA4">
      <w:pPr>
        <w:spacing w:after="0" w:line="240" w:lineRule="auto"/>
        <w:jc w:val="both"/>
        <w:rPr>
          <w:rFonts w:ascii="Calibri" w:eastAsia="Arial" w:hAnsi="Calibri" w:cs="Calibri"/>
          <w:b/>
          <w:color w:val="000000"/>
          <w:shd w:val="clear" w:color="auto" w:fill="FFFFFF"/>
        </w:rPr>
      </w:pPr>
      <w:r w:rsidRPr="00582E69">
        <w:rPr>
          <w:rFonts w:ascii="Calibri" w:eastAsia="Calibri" w:hAnsi="Calibri" w:cs="Calibri"/>
          <w:b/>
        </w:rPr>
        <w:t xml:space="preserve">10.   Самостоятельное производство исполнителем </w:t>
      </w:r>
      <w:r w:rsidRPr="00582E69">
        <w:rPr>
          <w:rFonts w:ascii="Calibri" w:eastAsia="Arial" w:hAnsi="Calibri" w:cs="Calibri"/>
          <w:b/>
          <w:color w:val="000000"/>
          <w:shd w:val="clear" w:color="auto" w:fill="FFFFFF"/>
        </w:rPr>
        <w:t>коммунальной услуги по отоплению и (или) горячему водоснабжению.</w:t>
      </w:r>
    </w:p>
    <w:p w:rsidR="00D13565" w:rsidRPr="00FD3CE2" w:rsidRDefault="001E25FF" w:rsidP="00EA5FA4">
      <w:pPr>
        <w:spacing w:after="0" w:line="240" w:lineRule="auto"/>
        <w:jc w:val="both"/>
        <w:rPr>
          <w:rFonts w:ascii="Calibri" w:eastAsia="Calibri" w:hAnsi="Calibri" w:cs="Calibri"/>
          <w:b/>
          <w:sz w:val="24"/>
        </w:rPr>
      </w:pPr>
      <w:r w:rsidRPr="00FD3CE2">
        <w:rPr>
          <w:rFonts w:ascii="Calibri" w:eastAsia="Calibri" w:hAnsi="Calibri" w:cs="Calibri"/>
          <w:b/>
          <w:sz w:val="24"/>
        </w:rPr>
        <w:t>10.1   Настройка расчета при условии, что объемы коммунальных ресурсов определяются ОПУ и отсутствует ОПУ тепловой энергии.</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10.1.1    Документ  «Расчеты  по  котельной дома».</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10.1.2   Изменения в счет квитанции.</w:t>
      </w:r>
    </w:p>
    <w:p w:rsidR="002F7B43" w:rsidRDefault="002F7B43" w:rsidP="00EA5FA4">
      <w:pPr>
        <w:spacing w:after="0" w:line="240" w:lineRule="auto"/>
        <w:jc w:val="both"/>
        <w:rPr>
          <w:rFonts w:ascii="Calibri" w:eastAsia="Calibri" w:hAnsi="Calibri" w:cs="Calibri"/>
          <w:b/>
          <w:sz w:val="24"/>
          <w:szCs w:val="24"/>
        </w:rPr>
      </w:pPr>
      <w:r w:rsidRPr="00FD3CE2">
        <w:rPr>
          <w:rFonts w:ascii="Calibri" w:eastAsia="Calibri" w:hAnsi="Calibri" w:cs="Calibri"/>
          <w:b/>
          <w:sz w:val="24"/>
          <w:szCs w:val="24"/>
        </w:rPr>
        <w:t>10.2   Настройка расчета при условии самостоятельного производства исполнителем коммунальной услуги по отоплению и (или) горячему водоснабжению (при отсутствии централизованного теплоснабжения и (или) горячего водоснабжения) исходя из объема коммунального ресурса использованного при производстве коммунальной услуги по отоплению и (или) горячему водоснабжению.</w:t>
      </w:r>
      <w:r w:rsidRPr="00151DA3">
        <w:rPr>
          <w:rFonts w:ascii="Calibri" w:eastAsia="Calibri" w:hAnsi="Calibri" w:cs="Calibri"/>
          <w:sz w:val="24"/>
          <w:szCs w:val="24"/>
        </w:rPr>
        <w:t xml:space="preserve">  </w:t>
      </w:r>
      <w:r w:rsidRPr="00151DA3">
        <w:rPr>
          <w:rFonts w:ascii="Calibri" w:eastAsia="Calibri" w:hAnsi="Calibri" w:cs="Calibri"/>
          <w:b/>
          <w:sz w:val="24"/>
          <w:szCs w:val="24"/>
        </w:rPr>
        <w:t>Крышная котельная (газ + тепло).</w:t>
      </w:r>
    </w:p>
    <w:p w:rsidR="00FD3CE2" w:rsidRPr="00FD3CE2" w:rsidRDefault="00FD3CE2" w:rsidP="00EA5FA4">
      <w:pPr>
        <w:spacing w:after="0" w:line="240" w:lineRule="auto"/>
        <w:jc w:val="both"/>
        <w:rPr>
          <w:rFonts w:ascii="Calibri" w:eastAsia="Calibri" w:hAnsi="Calibri" w:cs="Calibri"/>
          <w:sz w:val="24"/>
          <w:szCs w:val="24"/>
        </w:rPr>
      </w:pPr>
      <w:r w:rsidRPr="00FD3CE2">
        <w:rPr>
          <w:rFonts w:ascii="Calibri" w:eastAsia="Calibri" w:hAnsi="Calibri" w:cs="Calibri"/>
          <w:sz w:val="24"/>
          <w:szCs w:val="24"/>
        </w:rPr>
        <w:t>10.2.1 Настройка  услуг:</w:t>
      </w:r>
    </w:p>
    <w:p w:rsidR="00FD3CE2" w:rsidRPr="00FD3CE2" w:rsidRDefault="00FD3CE2" w:rsidP="00EA5FA4">
      <w:pPr>
        <w:spacing w:after="0" w:line="240" w:lineRule="auto"/>
        <w:jc w:val="both"/>
        <w:rPr>
          <w:rFonts w:ascii="Calibri" w:eastAsia="Calibri" w:hAnsi="Calibri" w:cs="Calibri"/>
          <w:sz w:val="24"/>
          <w:szCs w:val="24"/>
        </w:rPr>
      </w:pPr>
      <w:r w:rsidRPr="00FD3CE2">
        <w:rPr>
          <w:rFonts w:ascii="Calibri" w:eastAsia="Calibri" w:hAnsi="Calibri" w:cs="Calibri"/>
          <w:sz w:val="24"/>
          <w:szCs w:val="24"/>
        </w:rPr>
        <w:t>10.2.2 Особенность настройки  ОПУ:</w:t>
      </w:r>
    </w:p>
    <w:p w:rsidR="00FD3CE2" w:rsidRPr="00FD3CE2" w:rsidRDefault="00FD3CE2" w:rsidP="00EA5FA4">
      <w:pPr>
        <w:spacing w:after="0" w:line="240" w:lineRule="auto"/>
        <w:jc w:val="both"/>
        <w:rPr>
          <w:rFonts w:ascii="Calibri" w:eastAsia="Calibri" w:hAnsi="Calibri" w:cs="Calibri"/>
          <w:sz w:val="24"/>
          <w:szCs w:val="24"/>
        </w:rPr>
      </w:pPr>
      <w:r w:rsidRPr="00FD3CE2">
        <w:rPr>
          <w:rFonts w:ascii="Calibri" w:eastAsia="Calibri" w:hAnsi="Calibri" w:cs="Calibri"/>
          <w:sz w:val="24"/>
          <w:szCs w:val="24"/>
        </w:rPr>
        <w:t>10.2.3 Документ «Расчет котельной (газ + тепло»)</w:t>
      </w:r>
    </w:p>
    <w:p w:rsidR="00FD3CE2" w:rsidRPr="00FD3CE2" w:rsidRDefault="00FD3CE2" w:rsidP="00EA5FA4">
      <w:pPr>
        <w:spacing w:after="0" w:line="240" w:lineRule="auto"/>
        <w:jc w:val="both"/>
        <w:rPr>
          <w:rFonts w:ascii="Calibri" w:eastAsia="Calibri" w:hAnsi="Calibri" w:cs="Calibri"/>
          <w:sz w:val="24"/>
          <w:szCs w:val="24"/>
        </w:rPr>
      </w:pPr>
      <w:r w:rsidRPr="00FD3CE2">
        <w:rPr>
          <w:rFonts w:ascii="Calibri" w:eastAsia="Calibri" w:hAnsi="Calibri" w:cs="Calibri"/>
          <w:sz w:val="24"/>
          <w:szCs w:val="24"/>
        </w:rPr>
        <w:t xml:space="preserve">10.2.4  Представление данных по расчету крышной котельной (газ + тепло) в </w:t>
      </w:r>
      <w:r w:rsidRPr="00FD3CE2">
        <w:rPr>
          <w:rFonts w:ascii="Calibri" w:eastAsia="Calibri" w:hAnsi="Calibri" w:cs="Calibri"/>
          <w:sz w:val="24"/>
        </w:rPr>
        <w:t>счет квитанции</w:t>
      </w:r>
      <w:r w:rsidRPr="00FD3CE2">
        <w:rPr>
          <w:rFonts w:ascii="Calibri" w:eastAsia="Calibri" w:hAnsi="Calibri" w:cs="Calibri"/>
          <w:sz w:val="24"/>
          <w:szCs w:val="24"/>
        </w:rPr>
        <w:t>.</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b/>
          <w:sz w:val="28"/>
        </w:rPr>
        <w:t>11.   Перерасчет п</w:t>
      </w:r>
      <w:r w:rsidR="001745C1">
        <w:rPr>
          <w:rFonts w:ascii="Calibri" w:eastAsia="Calibri" w:hAnsi="Calibri" w:cs="Calibri"/>
          <w:b/>
          <w:sz w:val="28"/>
        </w:rPr>
        <w:t>рибора учета в закрытом периоде</w:t>
      </w:r>
      <w:r>
        <w:rPr>
          <w:rFonts w:ascii="Calibri" w:eastAsia="Calibri" w:hAnsi="Calibri" w:cs="Calibri"/>
          <w:b/>
          <w:sz w:val="28"/>
        </w:rPr>
        <w:t>.</w:t>
      </w:r>
    </w:p>
    <w:p w:rsidR="00D13565" w:rsidRDefault="00844F7F" w:rsidP="00EA5FA4">
      <w:pPr>
        <w:spacing w:after="0" w:line="240" w:lineRule="auto"/>
        <w:jc w:val="both"/>
        <w:rPr>
          <w:rFonts w:ascii="Calibri" w:eastAsia="Calibri" w:hAnsi="Calibri" w:cs="Calibri"/>
          <w:b/>
          <w:sz w:val="28"/>
          <w:szCs w:val="28"/>
        </w:rPr>
      </w:pPr>
      <w:r w:rsidRPr="00844F7F">
        <w:rPr>
          <w:rFonts w:ascii="Calibri" w:eastAsia="Calibri" w:hAnsi="Calibri" w:cs="Calibri"/>
          <w:b/>
          <w:sz w:val="28"/>
          <w:szCs w:val="28"/>
        </w:rPr>
        <w:t xml:space="preserve">12.    </w:t>
      </w:r>
      <w:r w:rsidR="00C33063">
        <w:rPr>
          <w:rFonts w:ascii="Calibri" w:eastAsia="Calibri" w:hAnsi="Calibri" w:cs="Calibri"/>
          <w:b/>
          <w:sz w:val="28"/>
        </w:rPr>
        <w:t>Настройка для получения общего отчета по нескольким договорам.</w:t>
      </w:r>
    </w:p>
    <w:p w:rsidR="00844F7F" w:rsidRPr="00844F7F" w:rsidRDefault="00844F7F"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12.1    Получатели отчета Заказчика</w:t>
      </w:r>
      <w:r w:rsidR="00C33063">
        <w:rPr>
          <w:rFonts w:ascii="Calibri" w:eastAsia="Calibri" w:hAnsi="Calibri" w:cs="Calibri"/>
          <w:sz w:val="24"/>
          <w:szCs w:val="24"/>
        </w:rPr>
        <w:t>.</w:t>
      </w:r>
    </w:p>
    <w:p w:rsidR="008D36E7" w:rsidRPr="007E35BD" w:rsidRDefault="008D36E7" w:rsidP="00EA5FA4">
      <w:pPr>
        <w:spacing w:after="0" w:line="240" w:lineRule="auto"/>
        <w:jc w:val="both"/>
        <w:rPr>
          <w:rFonts w:ascii="Calibri" w:eastAsia="Calibri" w:hAnsi="Calibri" w:cs="Calibri"/>
          <w:b/>
          <w:sz w:val="28"/>
          <w:szCs w:val="28"/>
        </w:rPr>
      </w:pPr>
      <w:r w:rsidRPr="007E35BD">
        <w:rPr>
          <w:rFonts w:ascii="Calibri" w:eastAsia="Calibri" w:hAnsi="Calibri" w:cs="Calibri"/>
          <w:b/>
          <w:sz w:val="28"/>
          <w:szCs w:val="28"/>
        </w:rPr>
        <w:t>13.      Досудебные документы</w:t>
      </w:r>
    </w:p>
    <w:p w:rsidR="008D36E7" w:rsidRDefault="008D36E7" w:rsidP="00EA5FA4">
      <w:pPr>
        <w:spacing w:after="0" w:line="240" w:lineRule="auto"/>
        <w:jc w:val="both"/>
        <w:rPr>
          <w:rFonts w:ascii="Calibri" w:eastAsia="Calibri" w:hAnsi="Calibri" w:cs="Calibri"/>
          <w:sz w:val="24"/>
        </w:rPr>
      </w:pPr>
      <w:r>
        <w:rPr>
          <w:rFonts w:ascii="Calibri" w:eastAsia="Calibri" w:hAnsi="Calibri" w:cs="Calibri"/>
          <w:sz w:val="24"/>
        </w:rPr>
        <w:t>13.1     Настройка внешних макетов.</w:t>
      </w:r>
    </w:p>
    <w:p w:rsidR="008D36E7" w:rsidRDefault="008D36E7" w:rsidP="00EA5FA4">
      <w:pPr>
        <w:spacing w:after="0" w:line="240" w:lineRule="auto"/>
        <w:jc w:val="both"/>
        <w:rPr>
          <w:rFonts w:ascii="Calibri" w:eastAsia="Calibri" w:hAnsi="Calibri" w:cs="Calibri"/>
          <w:sz w:val="24"/>
          <w:szCs w:val="24"/>
        </w:rPr>
      </w:pPr>
      <w:r w:rsidRPr="004A1363">
        <w:rPr>
          <w:rFonts w:ascii="Calibri" w:eastAsia="Calibri" w:hAnsi="Calibri" w:cs="Calibri"/>
          <w:sz w:val="24"/>
          <w:szCs w:val="24"/>
        </w:rPr>
        <w:t>13.2</w:t>
      </w:r>
      <w:r>
        <w:rPr>
          <w:rFonts w:ascii="Calibri" w:eastAsia="Calibri" w:hAnsi="Calibri" w:cs="Calibri"/>
          <w:sz w:val="24"/>
          <w:szCs w:val="24"/>
        </w:rPr>
        <w:t xml:space="preserve">   </w:t>
      </w:r>
      <w:r w:rsidRPr="004A1363">
        <w:rPr>
          <w:rFonts w:ascii="Calibri" w:eastAsia="Calibri" w:hAnsi="Calibri" w:cs="Calibri"/>
          <w:sz w:val="24"/>
          <w:szCs w:val="24"/>
        </w:rPr>
        <w:t xml:space="preserve">  Редактирование макета.</w:t>
      </w:r>
    </w:p>
    <w:p w:rsidR="00513262" w:rsidRDefault="00C903E4"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 xml:space="preserve">13.3     </w:t>
      </w:r>
      <w:r w:rsidR="00513262">
        <w:rPr>
          <w:rFonts w:ascii="Calibri" w:eastAsia="Calibri" w:hAnsi="Calibri" w:cs="Calibri"/>
          <w:sz w:val="24"/>
          <w:szCs w:val="24"/>
        </w:rPr>
        <w:t>Добавление данных искового заявления и судебного решения на лицевой счет.</w:t>
      </w:r>
    </w:p>
    <w:p w:rsidR="00175DD0" w:rsidRDefault="00175DD0"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13.4     Настройка справочника Сотрудники.</w:t>
      </w:r>
    </w:p>
    <w:p w:rsidR="002B69B5" w:rsidRPr="00005743" w:rsidRDefault="00EB2692" w:rsidP="00EA5FA4">
      <w:pPr>
        <w:spacing w:after="0" w:line="240" w:lineRule="auto"/>
        <w:jc w:val="both"/>
        <w:rPr>
          <w:rFonts w:cstheme="minorHAnsi"/>
          <w:sz w:val="24"/>
          <w:szCs w:val="24"/>
          <w:u w:val="wave"/>
        </w:rPr>
      </w:pPr>
      <w:r>
        <w:rPr>
          <w:rFonts w:ascii="Calibri" w:eastAsia="Calibri" w:hAnsi="Calibri" w:cs="Calibri"/>
          <w:sz w:val="24"/>
          <w:szCs w:val="24"/>
        </w:rPr>
        <w:t xml:space="preserve">13.5     </w:t>
      </w:r>
      <w:r w:rsidR="002B69B5">
        <w:rPr>
          <w:rFonts w:cstheme="minorHAnsi"/>
          <w:sz w:val="24"/>
          <w:szCs w:val="24"/>
          <w:u w:val="wave"/>
        </w:rPr>
        <w:t>Настройка соглашения</w:t>
      </w:r>
      <w:r w:rsidR="002B69B5" w:rsidRPr="00005743">
        <w:rPr>
          <w:rFonts w:cstheme="minorHAnsi"/>
          <w:sz w:val="24"/>
          <w:szCs w:val="24"/>
          <w:u w:val="wave"/>
        </w:rPr>
        <w:t xml:space="preserve"> о рассрочке (реструктур</w:t>
      </w:r>
      <w:r w:rsidR="002B69B5">
        <w:rPr>
          <w:rFonts w:cstheme="minorHAnsi"/>
          <w:sz w:val="24"/>
          <w:szCs w:val="24"/>
          <w:u w:val="wave"/>
        </w:rPr>
        <w:t>и</w:t>
      </w:r>
      <w:r w:rsidR="002B69B5" w:rsidRPr="00005743">
        <w:rPr>
          <w:rFonts w:cstheme="minorHAnsi"/>
          <w:sz w:val="24"/>
          <w:szCs w:val="24"/>
          <w:u w:val="wave"/>
        </w:rPr>
        <w:t>заци</w:t>
      </w:r>
      <w:r w:rsidR="002B69B5">
        <w:rPr>
          <w:rFonts w:cstheme="minorHAnsi"/>
          <w:sz w:val="24"/>
          <w:szCs w:val="24"/>
          <w:u w:val="wave"/>
        </w:rPr>
        <w:t>я</w:t>
      </w:r>
      <w:r w:rsidR="002B69B5" w:rsidRPr="00005743">
        <w:rPr>
          <w:rFonts w:cstheme="minorHAnsi"/>
          <w:sz w:val="24"/>
          <w:szCs w:val="24"/>
          <w:u w:val="wave"/>
        </w:rPr>
        <w:t xml:space="preserve"> задолженности)</w:t>
      </w:r>
      <w:r w:rsidR="002B69B5">
        <w:rPr>
          <w:rFonts w:cstheme="minorHAnsi"/>
          <w:sz w:val="24"/>
          <w:szCs w:val="24"/>
          <w:u w:val="wave"/>
        </w:rPr>
        <w:t>.</w:t>
      </w:r>
    </w:p>
    <w:p w:rsidR="00EB2692" w:rsidRDefault="00EB2692" w:rsidP="00EA5FA4">
      <w:pPr>
        <w:spacing w:after="0" w:line="240" w:lineRule="auto"/>
        <w:jc w:val="both"/>
        <w:rPr>
          <w:rFonts w:ascii="Calibri" w:eastAsia="Calibri" w:hAnsi="Calibri" w:cs="Calibri"/>
          <w:sz w:val="24"/>
          <w:szCs w:val="24"/>
        </w:rPr>
      </w:pPr>
    </w:p>
    <w:p w:rsidR="00D13565" w:rsidRPr="00637093" w:rsidRDefault="00637093" w:rsidP="00EA5FA4">
      <w:pPr>
        <w:spacing w:after="0" w:line="240" w:lineRule="auto"/>
        <w:jc w:val="both"/>
        <w:rPr>
          <w:rFonts w:ascii="Calibri" w:eastAsia="Calibri" w:hAnsi="Calibri" w:cs="Calibri"/>
          <w:b/>
          <w:sz w:val="28"/>
          <w:szCs w:val="28"/>
        </w:rPr>
      </w:pPr>
      <w:r w:rsidRPr="00637093">
        <w:rPr>
          <w:rFonts w:ascii="Calibri" w:eastAsia="Calibri" w:hAnsi="Calibri" w:cs="Calibri"/>
          <w:b/>
          <w:sz w:val="28"/>
          <w:szCs w:val="28"/>
        </w:rPr>
        <w:t>14.       Особенности настройки расчета пени.</w:t>
      </w:r>
    </w:p>
    <w:p w:rsidR="00EE3138" w:rsidRPr="00EE3138" w:rsidRDefault="00EE3138" w:rsidP="00EA5FA4">
      <w:pPr>
        <w:spacing w:after="0" w:line="240" w:lineRule="auto"/>
        <w:jc w:val="both"/>
        <w:rPr>
          <w:rFonts w:ascii="Calibri" w:hAnsi="Calibri" w:cs="Calibri"/>
          <w:color w:val="000000" w:themeColor="text1"/>
          <w:sz w:val="24"/>
          <w:szCs w:val="24"/>
        </w:rPr>
      </w:pPr>
      <w:r w:rsidRPr="00EE3138">
        <w:rPr>
          <w:rFonts w:ascii="Calibri" w:hAnsi="Calibri" w:cs="Calibri"/>
          <w:sz w:val="24"/>
          <w:szCs w:val="24"/>
        </w:rPr>
        <w:lastRenderedPageBreak/>
        <w:t>14.1       Повторный старт расчета пени по дому (</w:t>
      </w:r>
      <w:r w:rsidRPr="00EE3138">
        <w:rPr>
          <w:rFonts w:ascii="Calibri" w:hAnsi="Calibri" w:cs="Calibri"/>
          <w:color w:val="000000" w:themeColor="text1"/>
          <w:sz w:val="24"/>
          <w:szCs w:val="24"/>
        </w:rPr>
        <w:t>Особенности настройки расчета пени, после остановки и возобновления расчета по дому).</w:t>
      </w:r>
    </w:p>
    <w:p w:rsidR="00D13565" w:rsidRPr="00D84F0C" w:rsidRDefault="00EA0A0B" w:rsidP="00EA5FA4">
      <w:pPr>
        <w:spacing w:after="0" w:line="240" w:lineRule="auto"/>
        <w:jc w:val="both"/>
        <w:rPr>
          <w:rFonts w:ascii="Calibri" w:eastAsia="Calibri" w:hAnsi="Calibri" w:cs="Calibri"/>
          <w:b/>
          <w:sz w:val="28"/>
          <w:szCs w:val="28"/>
        </w:rPr>
      </w:pPr>
      <w:r w:rsidRPr="00D84F0C">
        <w:rPr>
          <w:rFonts w:ascii="Calibri" w:eastAsia="Calibri" w:hAnsi="Calibri" w:cs="Calibri"/>
          <w:b/>
          <w:sz w:val="28"/>
          <w:szCs w:val="28"/>
        </w:rPr>
        <w:t>15.         Настройка разграничения прав доступа.</w:t>
      </w:r>
    </w:p>
    <w:p w:rsidR="00D13565" w:rsidRDefault="005341D6" w:rsidP="00EA5FA4">
      <w:pPr>
        <w:spacing w:after="0" w:line="240" w:lineRule="auto"/>
        <w:jc w:val="both"/>
        <w:rPr>
          <w:rFonts w:ascii="Calibri" w:eastAsia="Calibri" w:hAnsi="Calibri" w:cs="Calibri"/>
          <w:sz w:val="28"/>
          <w:szCs w:val="28"/>
        </w:rPr>
      </w:pPr>
      <w:r w:rsidRPr="005341D6">
        <w:rPr>
          <w:rFonts w:ascii="Calibri" w:eastAsia="Calibri" w:hAnsi="Calibri" w:cs="Calibri"/>
          <w:b/>
          <w:sz w:val="28"/>
          <w:szCs w:val="28"/>
        </w:rPr>
        <w:t>16.          Генерация показаний ПУ</w:t>
      </w:r>
      <w:r w:rsidRPr="005341D6">
        <w:rPr>
          <w:rFonts w:ascii="Calibri" w:eastAsia="Calibri" w:hAnsi="Calibri" w:cs="Calibri"/>
          <w:sz w:val="28"/>
          <w:szCs w:val="28"/>
        </w:rPr>
        <w:t>.</w:t>
      </w:r>
    </w:p>
    <w:p w:rsidR="00A2032F" w:rsidRPr="00A2032F" w:rsidRDefault="00A2032F" w:rsidP="00EA5FA4">
      <w:pPr>
        <w:spacing w:after="0" w:line="240" w:lineRule="auto"/>
        <w:jc w:val="both"/>
        <w:rPr>
          <w:rFonts w:ascii="Calibri" w:eastAsia="Calibri" w:hAnsi="Calibri" w:cs="Calibri"/>
          <w:b/>
          <w:sz w:val="28"/>
          <w:szCs w:val="28"/>
        </w:rPr>
      </w:pPr>
    </w:p>
    <w:p w:rsidR="00A2032F" w:rsidRPr="00A2032F" w:rsidRDefault="00A2032F" w:rsidP="00EA5FA4">
      <w:pPr>
        <w:spacing w:after="0" w:line="240" w:lineRule="auto"/>
        <w:jc w:val="both"/>
        <w:rPr>
          <w:rFonts w:ascii="Calibri" w:eastAsia="Calibri" w:hAnsi="Calibri" w:cs="Calibri"/>
          <w:sz w:val="28"/>
          <w:szCs w:val="28"/>
        </w:rPr>
      </w:pPr>
    </w:p>
    <w:p w:rsidR="00D13565" w:rsidRDefault="00D13565" w:rsidP="00EA5FA4">
      <w:pPr>
        <w:spacing w:after="0" w:line="240" w:lineRule="auto"/>
        <w:jc w:val="both"/>
        <w:rPr>
          <w:rFonts w:ascii="Calibri" w:eastAsia="Calibri" w:hAnsi="Calibri" w:cs="Calibri"/>
          <w:sz w:val="24"/>
        </w:rPr>
      </w:pPr>
    </w:p>
    <w:p w:rsidR="00D13565" w:rsidRDefault="00D13565" w:rsidP="00EA5FA4">
      <w:pPr>
        <w:spacing w:after="0" w:line="240" w:lineRule="auto"/>
        <w:jc w:val="both"/>
        <w:rPr>
          <w:rFonts w:ascii="Calibri" w:eastAsia="Calibri" w:hAnsi="Calibri" w:cs="Calibri"/>
          <w:sz w:val="24"/>
        </w:rPr>
      </w:pPr>
    </w:p>
    <w:p w:rsidR="00D13565" w:rsidRDefault="00D13565" w:rsidP="00EA5FA4">
      <w:pPr>
        <w:spacing w:after="0" w:line="240" w:lineRule="auto"/>
        <w:jc w:val="both"/>
        <w:rPr>
          <w:rFonts w:ascii="Calibri" w:eastAsia="Calibri" w:hAnsi="Calibri" w:cs="Calibri"/>
          <w:sz w:val="24"/>
        </w:rPr>
      </w:pPr>
    </w:p>
    <w:p w:rsidR="005E3CB7" w:rsidRDefault="005E3CB7" w:rsidP="00EA5FA4">
      <w:pPr>
        <w:spacing w:after="0" w:line="240" w:lineRule="auto"/>
        <w:jc w:val="both"/>
        <w:rPr>
          <w:rFonts w:ascii="Calibri" w:eastAsia="Calibri" w:hAnsi="Calibri" w:cs="Calibri"/>
          <w:sz w:val="24"/>
        </w:rPr>
      </w:pPr>
    </w:p>
    <w:p w:rsidR="005E3CB7" w:rsidRDefault="005E3CB7" w:rsidP="00EA5FA4">
      <w:pPr>
        <w:spacing w:after="0" w:line="240" w:lineRule="auto"/>
        <w:jc w:val="both"/>
        <w:rPr>
          <w:rFonts w:ascii="Calibri" w:eastAsia="Calibri" w:hAnsi="Calibri" w:cs="Calibri"/>
          <w:sz w:val="24"/>
        </w:rPr>
      </w:pPr>
    </w:p>
    <w:p w:rsidR="005E3CB7" w:rsidRDefault="005E3CB7" w:rsidP="00EA5FA4">
      <w:pPr>
        <w:spacing w:after="0" w:line="240" w:lineRule="auto"/>
        <w:jc w:val="both"/>
        <w:rPr>
          <w:rFonts w:ascii="Calibri" w:eastAsia="Calibri" w:hAnsi="Calibri" w:cs="Calibri"/>
          <w:sz w:val="24"/>
        </w:rPr>
      </w:pPr>
    </w:p>
    <w:p w:rsidR="005E3CB7" w:rsidRDefault="005E3CB7" w:rsidP="00EA5FA4">
      <w:pPr>
        <w:spacing w:after="0" w:line="240" w:lineRule="auto"/>
        <w:jc w:val="both"/>
        <w:rPr>
          <w:rFonts w:ascii="Calibri" w:eastAsia="Calibri" w:hAnsi="Calibri" w:cs="Calibri"/>
          <w:sz w:val="24"/>
        </w:rPr>
      </w:pPr>
    </w:p>
    <w:p w:rsidR="005E3CB7" w:rsidRDefault="005E3CB7" w:rsidP="00EA5FA4">
      <w:pPr>
        <w:spacing w:after="0" w:line="240" w:lineRule="auto"/>
        <w:jc w:val="both"/>
        <w:rPr>
          <w:rFonts w:ascii="Calibri" w:eastAsia="Calibri" w:hAnsi="Calibri" w:cs="Calibri"/>
          <w:sz w:val="24"/>
        </w:rPr>
      </w:pPr>
    </w:p>
    <w:p w:rsidR="005E3CB7" w:rsidRDefault="005E3CB7" w:rsidP="00EA5FA4">
      <w:pPr>
        <w:spacing w:after="0" w:line="240" w:lineRule="auto"/>
        <w:jc w:val="both"/>
        <w:rPr>
          <w:rFonts w:ascii="Calibri" w:eastAsia="Calibri" w:hAnsi="Calibri" w:cs="Calibri"/>
          <w:sz w:val="24"/>
        </w:rPr>
      </w:pPr>
    </w:p>
    <w:p w:rsidR="005E3CB7" w:rsidRDefault="005E3CB7"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5E3CB7" w:rsidRDefault="005E3CB7" w:rsidP="00EA5FA4">
      <w:pPr>
        <w:spacing w:after="0" w:line="240" w:lineRule="auto"/>
        <w:jc w:val="both"/>
        <w:rPr>
          <w:rFonts w:ascii="Calibri" w:eastAsia="Calibri" w:hAnsi="Calibri" w:cs="Calibri"/>
          <w:sz w:val="24"/>
        </w:rPr>
      </w:pPr>
    </w:p>
    <w:p w:rsidR="005E3CB7" w:rsidRDefault="005E3CB7" w:rsidP="00EA5FA4">
      <w:pPr>
        <w:spacing w:after="0" w:line="240" w:lineRule="auto"/>
        <w:jc w:val="both"/>
        <w:rPr>
          <w:rFonts w:ascii="Calibri" w:eastAsia="Calibri" w:hAnsi="Calibri" w:cs="Calibri"/>
          <w:sz w:val="24"/>
        </w:rPr>
      </w:pPr>
    </w:p>
    <w:p w:rsidR="005E3CB7" w:rsidRDefault="005E3CB7" w:rsidP="00EA5FA4">
      <w:pPr>
        <w:spacing w:after="0" w:line="240" w:lineRule="auto"/>
        <w:jc w:val="both"/>
        <w:rPr>
          <w:rFonts w:ascii="Calibri" w:eastAsia="Calibri" w:hAnsi="Calibri" w:cs="Calibri"/>
          <w:sz w:val="24"/>
        </w:rPr>
      </w:pPr>
    </w:p>
    <w:p w:rsidR="005E3CB7" w:rsidRDefault="005E3CB7" w:rsidP="00EA5FA4">
      <w:pPr>
        <w:spacing w:after="0" w:line="240" w:lineRule="auto"/>
        <w:jc w:val="both"/>
        <w:rPr>
          <w:rFonts w:ascii="Calibri" w:eastAsia="Calibri" w:hAnsi="Calibri" w:cs="Calibri"/>
          <w:sz w:val="24"/>
        </w:rPr>
      </w:pPr>
    </w:p>
    <w:p w:rsidR="00D13565" w:rsidRDefault="00D13565" w:rsidP="00EA5FA4">
      <w:pPr>
        <w:spacing w:after="0" w:line="240" w:lineRule="auto"/>
        <w:jc w:val="both"/>
        <w:rPr>
          <w:rFonts w:ascii="Calibri" w:eastAsia="Calibri" w:hAnsi="Calibri" w:cs="Calibri"/>
          <w:sz w:val="24"/>
        </w:rPr>
      </w:pPr>
    </w:p>
    <w:p w:rsidR="00D13565" w:rsidRDefault="00D13565" w:rsidP="00EA5FA4">
      <w:pPr>
        <w:spacing w:after="0" w:line="240" w:lineRule="auto"/>
        <w:jc w:val="both"/>
        <w:rPr>
          <w:rFonts w:ascii="Calibri" w:eastAsia="Calibri" w:hAnsi="Calibri" w:cs="Calibri"/>
          <w:sz w:val="24"/>
        </w:rPr>
      </w:pPr>
    </w:p>
    <w:p w:rsidR="00D13565" w:rsidRDefault="00D13565"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EA5FA4" w:rsidRDefault="00EA5FA4" w:rsidP="00EA5FA4">
      <w:pPr>
        <w:spacing w:after="0" w:line="240" w:lineRule="auto"/>
        <w:jc w:val="both"/>
        <w:rPr>
          <w:rFonts w:ascii="Calibri" w:eastAsia="Calibri" w:hAnsi="Calibri" w:cs="Calibri"/>
          <w:sz w:val="24"/>
        </w:rPr>
      </w:pPr>
    </w:p>
    <w:p w:rsidR="00D13565" w:rsidRDefault="001E25FF" w:rsidP="00EA5FA4">
      <w:pPr>
        <w:numPr>
          <w:ilvl w:val="0"/>
          <w:numId w:val="3"/>
        </w:numPr>
        <w:spacing w:after="0" w:line="240" w:lineRule="auto"/>
        <w:jc w:val="both"/>
        <w:rPr>
          <w:rFonts w:ascii="Calibri" w:eastAsia="Calibri" w:hAnsi="Calibri" w:cs="Calibri"/>
          <w:b/>
          <w:color w:val="000000"/>
          <w:sz w:val="28"/>
        </w:rPr>
      </w:pPr>
      <w:r>
        <w:rPr>
          <w:rFonts w:ascii="Calibri" w:eastAsia="Calibri" w:hAnsi="Calibri" w:cs="Calibri"/>
          <w:b/>
          <w:color w:val="000000"/>
          <w:sz w:val="28"/>
        </w:rPr>
        <w:t>Работа со справочниками.</w:t>
      </w:r>
    </w:p>
    <w:p w:rsidR="00D13565" w:rsidRDefault="001E25FF" w:rsidP="00EA5FA4">
      <w:pPr>
        <w:spacing w:after="0" w:line="240" w:lineRule="auto"/>
        <w:jc w:val="both"/>
        <w:rPr>
          <w:rFonts w:ascii="Calibri" w:eastAsia="Calibri" w:hAnsi="Calibri" w:cs="Calibri"/>
          <w:b/>
          <w:color w:val="000000"/>
        </w:rPr>
      </w:pPr>
      <w:r>
        <w:object w:dxaOrig="7488" w:dyaOrig="6144">
          <v:rect id="rectole0000000000" o:spid="_x0000_i1025" style="width:376.5pt;height:307.5pt" o:ole="" o:preferrelative="t" stroked="f">
            <v:imagedata r:id="rId6" o:title=""/>
          </v:rect>
          <o:OLEObject Type="Embed" ProgID="StaticMetafile" ShapeID="rectole0000000000" DrawAspect="Content" ObjectID="_1810035802" r:id="rId7"/>
        </w:object>
      </w:r>
    </w:p>
    <w:p w:rsidR="00D13565" w:rsidRDefault="00D13565" w:rsidP="00EA5FA4">
      <w:pPr>
        <w:spacing w:after="0" w:line="240" w:lineRule="auto"/>
        <w:jc w:val="both"/>
        <w:rPr>
          <w:rFonts w:ascii="Calibri" w:eastAsia="Calibri" w:hAnsi="Calibri" w:cs="Calibri"/>
          <w:b/>
        </w:rPr>
      </w:pPr>
    </w:p>
    <w:p w:rsidR="00D13565" w:rsidRDefault="001E25FF" w:rsidP="00EA5FA4">
      <w:pPr>
        <w:numPr>
          <w:ilvl w:val="0"/>
          <w:numId w:val="4"/>
        </w:numPr>
        <w:spacing w:after="0" w:line="240" w:lineRule="auto"/>
        <w:jc w:val="both"/>
        <w:rPr>
          <w:rFonts w:ascii="Calibri" w:eastAsia="Calibri" w:hAnsi="Calibri" w:cs="Calibri"/>
          <w:b/>
          <w:color w:val="000000"/>
          <w:sz w:val="24"/>
        </w:rPr>
      </w:pPr>
      <w:r>
        <w:rPr>
          <w:rFonts w:ascii="Calibri" w:eastAsia="Calibri" w:hAnsi="Calibri" w:cs="Calibri"/>
          <w:b/>
          <w:sz w:val="24"/>
        </w:rPr>
        <w:t>Настройка справочников</w:t>
      </w:r>
      <w:r>
        <w:rPr>
          <w:rFonts w:ascii="Calibri" w:eastAsia="Calibri" w:hAnsi="Calibri" w:cs="Calibri"/>
          <w:b/>
          <w:color w:val="000000"/>
          <w:sz w:val="24"/>
        </w:rPr>
        <w:t>.</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1.1.1   Базовые услуги.</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Список услуг, сгруппированный по видам, с характеристиками, настраиваемыми для каждой услуги, которые используются для расчета начислений.</w:t>
      </w:r>
    </w:p>
    <w:p w:rsidR="00D13565" w:rsidRDefault="001E25FF" w:rsidP="00EA5FA4">
      <w:pPr>
        <w:spacing w:after="0" w:line="240" w:lineRule="auto"/>
        <w:jc w:val="both"/>
        <w:rPr>
          <w:rFonts w:ascii="Calibri" w:eastAsia="Calibri" w:hAnsi="Calibri" w:cs="Calibri"/>
        </w:rPr>
      </w:pPr>
      <w:r>
        <w:object w:dxaOrig="5140" w:dyaOrig="3801">
          <v:rect id="rectole0000000001" o:spid="_x0000_i1026" style="width:257.25pt;height:189pt" o:ole="" o:preferrelative="t" stroked="f">
            <v:imagedata r:id="rId8" o:title=""/>
          </v:rect>
          <o:OLEObject Type="Embed" ProgID="StaticMetafile" ShapeID="rectole0000000001" DrawAspect="Content" ObjectID="_1810035803" r:id="rId9"/>
        </w:objec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1.1.1.1   Добавление новой услуги.</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Добавление новой услуги в справочник услуг:</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группу, в которую будет добавляться услуга, и нажать кнопку «Создать».</w:t>
      </w:r>
    </w:p>
    <w:p w:rsidR="00D13565" w:rsidRDefault="001E25FF" w:rsidP="00EA5FA4">
      <w:pPr>
        <w:spacing w:after="0" w:line="240" w:lineRule="auto"/>
        <w:jc w:val="both"/>
        <w:rPr>
          <w:rFonts w:ascii="Calibri" w:eastAsia="Calibri" w:hAnsi="Calibri" w:cs="Calibri"/>
        </w:rPr>
      </w:pPr>
      <w:r>
        <w:object w:dxaOrig="8985" w:dyaOrig="4107">
          <v:rect id="rectole0000000002" o:spid="_x0000_i1027" style="width:450.75pt;height:205.5pt" o:ole="" o:preferrelative="t" stroked="f">
            <v:imagedata r:id="rId10" o:title=""/>
          </v:rect>
          <o:OLEObject Type="Embed" ProgID="StaticMetafile" ShapeID="rectole0000000002" DrawAspect="Content" ObjectID="_1810035804" r:id="rId11"/>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Внести название новой услуги в характеристику «Наименование», единицу измерения услуги в характеристику «Единица», настроить «Приоритет оплат»: по умолчанию для всех услуг, кроме пени (у пени приоритет «9»), устанавливается приоритет «0» ноль - равнозначный приоритет и работает пропорция согласно 253 закона.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Настроить характеристику «</w:t>
      </w:r>
      <w:r w:rsidRPr="00AE585F">
        <w:rPr>
          <w:rFonts w:ascii="Calibri" w:eastAsia="Calibri" w:hAnsi="Calibri" w:cs="Calibri"/>
          <w:b/>
        </w:rPr>
        <w:t>Без аванса</w:t>
      </w:r>
      <w:r>
        <w:rPr>
          <w:rFonts w:ascii="Calibri" w:eastAsia="Calibri" w:hAnsi="Calibri" w:cs="Calibri"/>
        </w:rPr>
        <w:t>» для услуги пеня и для услуг, по которым требуются такие правила распределения оплаты.</w:t>
      </w:r>
    </w:p>
    <w:p w:rsidR="00D13565" w:rsidRDefault="001E25FF" w:rsidP="00EA5FA4">
      <w:pPr>
        <w:spacing w:after="0" w:line="240" w:lineRule="auto"/>
        <w:jc w:val="both"/>
      </w:pPr>
      <w:r>
        <w:object w:dxaOrig="8971" w:dyaOrig="3297">
          <v:rect id="rectole0000000003" o:spid="_x0000_i1028" style="width:447.75pt;height:165pt" o:ole="" o:preferrelative="t" stroked="f">
            <v:imagedata r:id="rId12" o:title=""/>
          </v:rect>
          <o:OLEObject Type="Embed" ProgID="StaticMetafile" ShapeID="rectole0000000003" DrawAspect="Content" ObjectID="_1810035805" r:id="rId13"/>
        </w:object>
      </w:r>
    </w:p>
    <w:p w:rsidR="008C4BC9" w:rsidRPr="00EC0C7F" w:rsidRDefault="008C4BC9" w:rsidP="00EA5FA4">
      <w:pPr>
        <w:spacing w:after="0" w:line="240" w:lineRule="auto"/>
        <w:jc w:val="both"/>
        <w:rPr>
          <w:rFonts w:ascii="Calibri" w:hAnsi="Calibri" w:cs="Calibri"/>
        </w:rPr>
      </w:pPr>
      <w:r w:rsidRPr="00EC0C7F">
        <w:rPr>
          <w:rFonts w:ascii="Calibri" w:hAnsi="Calibri" w:cs="Calibri"/>
        </w:rPr>
        <w:t>Для коммунальных услуг по горячему водоснабжению, холодному водоснабжению и электроснабжению по постановлению Правительства РФ</w:t>
      </w:r>
      <w:r>
        <w:rPr>
          <w:rFonts w:ascii="Calibri" w:hAnsi="Calibri" w:cs="Calibri"/>
        </w:rPr>
        <w:t xml:space="preserve"> с 01.07.2016г. </w:t>
      </w:r>
      <w:r w:rsidRPr="00EC0C7F">
        <w:rPr>
          <w:rFonts w:ascii="Calibri" w:hAnsi="Calibri" w:cs="Calibri"/>
        </w:rPr>
        <w:t xml:space="preserve"> исполнители услуг обязаны применять повышающий коэффициент при расчете платы</w:t>
      </w:r>
      <w:r>
        <w:rPr>
          <w:rFonts w:ascii="Calibri" w:hAnsi="Calibri" w:cs="Calibri"/>
        </w:rPr>
        <w:t xml:space="preserve"> за перечисленные выше услуги</w:t>
      </w:r>
      <w:r w:rsidRPr="00EC0C7F">
        <w:rPr>
          <w:rFonts w:ascii="Calibri" w:hAnsi="Calibri" w:cs="Calibri"/>
        </w:rPr>
        <w:t xml:space="preserve"> в случае если </w:t>
      </w:r>
      <w:r w:rsidRPr="00F53EAB">
        <w:rPr>
          <w:rFonts w:ascii="Calibri" w:eastAsia="Times New Roman" w:hAnsi="Calibri" w:cs="Calibri"/>
        </w:rPr>
        <w:t>не установлены приборы учета</w:t>
      </w:r>
      <w:r w:rsidRPr="00EC0C7F">
        <w:rPr>
          <w:rFonts w:ascii="Calibri" w:eastAsia="Times New Roman" w:hAnsi="Calibri" w:cs="Calibri"/>
        </w:rPr>
        <w:t xml:space="preserve"> при наличии технической возможности; е</w:t>
      </w:r>
      <w:r w:rsidRPr="00F53EAB">
        <w:rPr>
          <w:rFonts w:ascii="Calibri" w:eastAsia="Times New Roman" w:hAnsi="Calibri" w:cs="Calibri"/>
        </w:rPr>
        <w:t>сли в течение 3 месяцев не восстановлен выш</w:t>
      </w:r>
      <w:r w:rsidRPr="00EC0C7F">
        <w:rPr>
          <w:rFonts w:ascii="Calibri" w:eastAsia="Times New Roman" w:hAnsi="Calibri" w:cs="Calibri"/>
        </w:rPr>
        <w:t>едший из строя прибор учета; е</w:t>
      </w:r>
      <w:r w:rsidRPr="00F53EAB">
        <w:rPr>
          <w:rFonts w:ascii="Calibri" w:eastAsia="Times New Roman" w:hAnsi="Calibri" w:cs="Calibri"/>
        </w:rPr>
        <w:t xml:space="preserve">сли срок эксплуатации прибора учета </w:t>
      </w:r>
      <w:r w:rsidRPr="00EC0C7F">
        <w:rPr>
          <w:rFonts w:ascii="Calibri" w:eastAsia="Times New Roman" w:hAnsi="Calibri" w:cs="Calibri"/>
        </w:rPr>
        <w:t>истек более 3 месяцев назад; п</w:t>
      </w:r>
      <w:r w:rsidRPr="00F53EAB">
        <w:rPr>
          <w:rFonts w:ascii="Calibri" w:eastAsia="Times New Roman" w:hAnsi="Calibri" w:cs="Calibri"/>
        </w:rPr>
        <w:t>о истечении 3 расчетных периодов при не</w:t>
      </w:r>
      <w:r>
        <w:rPr>
          <w:rFonts w:ascii="Calibri" w:eastAsia="Times New Roman" w:hAnsi="Calibri" w:cs="Calibri"/>
        </w:rPr>
        <w:t xml:space="preserve"> </w:t>
      </w:r>
      <w:r w:rsidRPr="00F53EAB">
        <w:rPr>
          <w:rFonts w:ascii="Calibri" w:eastAsia="Times New Roman" w:hAnsi="Calibri" w:cs="Calibri"/>
        </w:rPr>
        <w:t>допуске 2 и более раз исполнителя коммунальной услуги для проверки приборов учета.</w:t>
      </w:r>
      <w:r w:rsidRPr="00EC0C7F">
        <w:rPr>
          <w:rFonts w:ascii="Calibri" w:hAnsi="Calibri" w:cs="Calibri"/>
        </w:rPr>
        <w:t xml:space="preserve"> </w:t>
      </w:r>
    </w:p>
    <w:p w:rsidR="008C4BC9" w:rsidRDefault="008C4BC9" w:rsidP="00EA5FA4">
      <w:pPr>
        <w:spacing w:after="0" w:line="240" w:lineRule="auto"/>
        <w:jc w:val="both"/>
        <w:rPr>
          <w:rFonts w:ascii="Calibri" w:hAnsi="Calibri" w:cs="Calibri"/>
        </w:rPr>
      </w:pPr>
      <w:r w:rsidRPr="00EC0C7F">
        <w:rPr>
          <w:rFonts w:ascii="Calibri" w:hAnsi="Calibri" w:cs="Calibri"/>
        </w:rPr>
        <w:t xml:space="preserve">Для этого </w:t>
      </w:r>
      <w:r>
        <w:rPr>
          <w:rFonts w:ascii="Calibri" w:hAnsi="Calibri" w:cs="Calibri"/>
        </w:rPr>
        <w:t>при заведении услуги предусмотрена характеристика «</w:t>
      </w:r>
      <w:r w:rsidRPr="005C6271">
        <w:rPr>
          <w:rFonts w:ascii="Calibri" w:hAnsi="Calibri" w:cs="Calibri"/>
          <w:b/>
        </w:rPr>
        <w:t>Штрафная услуга</w:t>
      </w:r>
      <w:r>
        <w:rPr>
          <w:rFonts w:ascii="Calibri" w:hAnsi="Calibri" w:cs="Calibri"/>
        </w:rPr>
        <w:t xml:space="preserve">» - связь основной услуги с наименованием </w:t>
      </w:r>
      <w:r w:rsidRPr="006C5354">
        <w:rPr>
          <w:rFonts w:ascii="Calibri" w:hAnsi="Calibri" w:cs="Calibri"/>
          <w:b/>
        </w:rPr>
        <w:t>штрафной услуги</w:t>
      </w:r>
      <w:r>
        <w:rPr>
          <w:rFonts w:ascii="Calibri" w:hAnsi="Calibri" w:cs="Calibri"/>
        </w:rPr>
        <w:t>, по которой производится начисление с учетом повышающего коэффициента при отключении прибора учета:</w:t>
      </w:r>
    </w:p>
    <w:p w:rsidR="008C4BC9" w:rsidRPr="00EC0C7F" w:rsidRDefault="008C4BC9" w:rsidP="00EA5FA4">
      <w:pPr>
        <w:spacing w:after="0" w:line="240" w:lineRule="auto"/>
        <w:jc w:val="both"/>
        <w:rPr>
          <w:rFonts w:ascii="Calibri" w:eastAsia="Calibri" w:hAnsi="Calibri" w:cs="Calibri"/>
        </w:rPr>
      </w:pPr>
      <w:r>
        <w:rPr>
          <w:rFonts w:ascii="Calibri" w:hAnsi="Calibri" w:cs="Calibri"/>
          <w:noProof/>
        </w:rPr>
        <w:lastRenderedPageBreak/>
        <w:drawing>
          <wp:inline distT="0" distB="0" distL="0" distR="0" wp14:anchorId="6C784E28" wp14:editId="5E5B3AF5">
            <wp:extent cx="5936615" cy="3282315"/>
            <wp:effectExtent l="0" t="0" r="698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6615" cy="3282315"/>
                    </a:xfrm>
                    <a:prstGeom prst="rect">
                      <a:avLst/>
                    </a:prstGeom>
                    <a:noFill/>
                    <a:ln>
                      <a:noFill/>
                    </a:ln>
                  </pic:spPr>
                </pic:pic>
              </a:graphicData>
            </a:graphic>
          </wp:inline>
        </w:drawing>
      </w:r>
    </w:p>
    <w:p w:rsidR="008C4BC9" w:rsidRDefault="008C4BC9" w:rsidP="00EA5FA4">
      <w:pPr>
        <w:spacing w:after="0" w:line="240" w:lineRule="auto"/>
        <w:jc w:val="both"/>
        <w:rPr>
          <w:rFonts w:ascii="Calibri" w:eastAsia="Calibri" w:hAnsi="Calibri" w:cs="Calibri"/>
        </w:rPr>
      </w:pPr>
      <w:r>
        <w:rPr>
          <w:rFonts w:ascii="Calibri" w:eastAsia="Calibri" w:hAnsi="Calibri" w:cs="Calibri"/>
        </w:rPr>
        <w:t>Настроить способ расчета услуги согласно, формул расчета, представленных в справочнике.</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Настройки для </w:t>
      </w:r>
      <w:r>
        <w:rPr>
          <w:rFonts w:ascii="Calibri" w:eastAsia="Calibri" w:hAnsi="Calibri" w:cs="Calibri"/>
          <w:b/>
        </w:rPr>
        <w:t>третьего раздела квитанции</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Настроить характеристику «Графа печати тарифа» для коммунальных услуг: если расчет коммунальной услуги производится </w:t>
      </w:r>
      <w:r>
        <w:rPr>
          <w:rFonts w:ascii="Calibri" w:eastAsia="Calibri" w:hAnsi="Calibri" w:cs="Calibri"/>
          <w:b/>
        </w:rPr>
        <w:t>от количества жильцов</w:t>
      </w:r>
      <w:r>
        <w:rPr>
          <w:rFonts w:ascii="Calibri" w:eastAsia="Calibri" w:hAnsi="Calibri" w:cs="Calibri"/>
        </w:rPr>
        <w:t xml:space="preserve"> ввести значение «</w:t>
      </w:r>
      <w:r>
        <w:rPr>
          <w:rFonts w:ascii="Calibri" w:eastAsia="Calibri" w:hAnsi="Calibri" w:cs="Calibri"/>
          <w:b/>
        </w:rPr>
        <w:t>5</w:t>
      </w:r>
      <w:r>
        <w:rPr>
          <w:rFonts w:ascii="Calibri" w:eastAsia="Calibri" w:hAnsi="Calibri" w:cs="Calibri"/>
        </w:rPr>
        <w:t xml:space="preserve">», если расчет коммунальной услуги производится </w:t>
      </w:r>
      <w:r>
        <w:rPr>
          <w:rFonts w:ascii="Calibri" w:eastAsia="Calibri" w:hAnsi="Calibri" w:cs="Calibri"/>
          <w:b/>
        </w:rPr>
        <w:t>от квадратных метров</w:t>
      </w:r>
      <w:r>
        <w:rPr>
          <w:rFonts w:ascii="Calibri" w:eastAsia="Calibri" w:hAnsi="Calibri" w:cs="Calibri"/>
        </w:rPr>
        <w:t xml:space="preserve"> ввести значение «</w:t>
      </w:r>
      <w:r>
        <w:rPr>
          <w:rFonts w:ascii="Calibri" w:eastAsia="Calibri" w:hAnsi="Calibri" w:cs="Calibri"/>
          <w:b/>
        </w:rPr>
        <w:t>6</w:t>
      </w:r>
      <w:r>
        <w:rPr>
          <w:rFonts w:ascii="Calibri" w:eastAsia="Calibri" w:hAnsi="Calibri" w:cs="Calibri"/>
        </w:rPr>
        <w:t xml:space="preserve">»; </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Проставить «\/»</w:t>
      </w:r>
      <w:r>
        <w:rPr>
          <w:rFonts w:ascii="Calibri" w:eastAsia="Calibri" w:hAnsi="Calibri" w:cs="Calibri"/>
        </w:rPr>
        <w:t xml:space="preserve"> для услуг по содержанию общего имущества дома </w:t>
      </w:r>
      <w:r>
        <w:rPr>
          <w:rFonts w:ascii="Calibri" w:eastAsia="Calibri" w:hAnsi="Calibri" w:cs="Calibri"/>
          <w:b/>
        </w:rPr>
        <w:t>(СОИД)</w:t>
      </w:r>
      <w:r>
        <w:rPr>
          <w:rFonts w:ascii="Calibri" w:eastAsia="Calibri" w:hAnsi="Calibri" w:cs="Calibri"/>
        </w:rPr>
        <w:t xml:space="preserve"> в характеристику «</w:t>
      </w:r>
      <w:r>
        <w:rPr>
          <w:rFonts w:ascii="Calibri" w:eastAsia="Calibri" w:hAnsi="Calibri" w:cs="Calibri"/>
          <w:b/>
        </w:rPr>
        <w:t>Заполнить графу 7</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object w:dxaOrig="8971" w:dyaOrig="4852">
          <v:rect id="rectole0000000004" o:spid="_x0000_i1029" style="width:447.75pt;height:242.25pt" o:ole="" o:preferrelative="t" stroked="f">
            <v:imagedata r:id="rId15" o:title=""/>
          </v:rect>
          <o:OLEObject Type="Embed" ProgID="StaticMetafile" ShapeID="rectole0000000004" DrawAspect="Content" ObjectID="_1810035806" r:id="rId16"/>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Заполнить характеристику «</w:t>
      </w:r>
      <w:r>
        <w:rPr>
          <w:rFonts w:ascii="Calibri" w:eastAsia="Calibri" w:hAnsi="Calibri" w:cs="Calibri"/>
          <w:b/>
        </w:rPr>
        <w:t>Максимальный расход</w:t>
      </w:r>
      <w:r>
        <w:rPr>
          <w:rFonts w:ascii="Calibri" w:eastAsia="Calibri" w:hAnsi="Calibri" w:cs="Calibri"/>
        </w:rPr>
        <w:t>» - эта характеристика используется при формировании отчета «Большие расходы».</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Если услуга является </w:t>
      </w:r>
      <w:r>
        <w:rPr>
          <w:rFonts w:ascii="Calibri" w:eastAsia="Calibri" w:hAnsi="Calibri" w:cs="Calibri"/>
          <w:b/>
        </w:rPr>
        <w:t>коммунальной</w:t>
      </w:r>
      <w:r>
        <w:rPr>
          <w:rFonts w:ascii="Calibri" w:eastAsia="Calibri" w:hAnsi="Calibri" w:cs="Calibri"/>
        </w:rPr>
        <w:t xml:space="preserve"> обязательно поставить «</w:t>
      </w:r>
      <w:r>
        <w:rPr>
          <w:rFonts w:ascii="Calibri" w:eastAsia="Calibri" w:hAnsi="Calibri" w:cs="Calibri"/>
          <w:b/>
        </w:rPr>
        <w:t>\/</w:t>
      </w:r>
      <w:r>
        <w:rPr>
          <w:rFonts w:ascii="Calibri" w:eastAsia="Calibri" w:hAnsi="Calibri" w:cs="Calibri"/>
        </w:rPr>
        <w:t>» в характеристике «</w:t>
      </w:r>
      <w:r>
        <w:rPr>
          <w:rFonts w:ascii="Calibri" w:eastAsia="Calibri" w:hAnsi="Calibri" w:cs="Calibri"/>
          <w:b/>
        </w:rPr>
        <w:t>Коммунальная</w:t>
      </w:r>
      <w:r>
        <w:rPr>
          <w:rFonts w:ascii="Calibri" w:eastAsia="Calibri" w:hAnsi="Calibri" w:cs="Calibri"/>
        </w:rPr>
        <w:t xml:space="preserve">». </w:t>
      </w:r>
      <w:r>
        <w:rPr>
          <w:rFonts w:ascii="Calibri" w:eastAsia="Calibri" w:hAnsi="Calibri" w:cs="Calibri"/>
          <w:b/>
        </w:rPr>
        <w:t>Для всех СОИД обязательно</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Характеристика «</w:t>
      </w:r>
      <w:r>
        <w:rPr>
          <w:rFonts w:ascii="Calibri" w:eastAsia="Calibri" w:hAnsi="Calibri" w:cs="Calibri"/>
          <w:b/>
        </w:rPr>
        <w:t>Использование норм услуг для корректировки</w:t>
      </w:r>
      <w:r>
        <w:rPr>
          <w:rFonts w:ascii="Calibri" w:eastAsia="Calibri" w:hAnsi="Calibri" w:cs="Calibri"/>
        </w:rPr>
        <w:t>», используется зависимыми услугами при перерасчетах в случае если нужно использовать норму не с основной услуги, а непосредственно с зависимой, тогда ставим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Затем нажать кнопку «</w:t>
      </w:r>
      <w:r>
        <w:rPr>
          <w:rFonts w:ascii="Calibri" w:eastAsia="Calibri" w:hAnsi="Calibri" w:cs="Calibri"/>
          <w:b/>
        </w:rPr>
        <w:t>Записать и закрыть</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lastRenderedPageBreak/>
        <w:t>1.1.2   Договор.</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В этот справочник записываются получатели отчетов с перечнем услуг. Для каждой услуги настраивается поставщик и получатель платежа.  </w:t>
      </w:r>
    </w:p>
    <w:p w:rsidR="00321185" w:rsidRDefault="00321185" w:rsidP="00EA5FA4">
      <w:pPr>
        <w:spacing w:after="0" w:line="240" w:lineRule="auto"/>
        <w:jc w:val="both"/>
        <w:rPr>
          <w:rFonts w:ascii="Calibri" w:eastAsia="Calibri" w:hAnsi="Calibri" w:cs="Calibri"/>
          <w:b/>
          <w:sz w:val="24"/>
        </w:rPr>
      </w:pPr>
      <w:r>
        <w:rPr>
          <w:rFonts w:ascii="Calibri" w:eastAsia="Calibri" w:hAnsi="Calibri" w:cs="Calibri"/>
          <w:b/>
          <w:sz w:val="24"/>
        </w:rPr>
        <w:t>1.1.2.1   Добавление нового договора.</w:t>
      </w:r>
    </w:p>
    <w:p w:rsidR="00321185" w:rsidRDefault="00321185" w:rsidP="00EA5FA4">
      <w:pPr>
        <w:spacing w:after="0" w:line="240" w:lineRule="auto"/>
        <w:jc w:val="both"/>
        <w:rPr>
          <w:rFonts w:ascii="Calibri" w:eastAsia="Calibri" w:hAnsi="Calibri" w:cs="Calibri"/>
        </w:rPr>
      </w:pPr>
      <w:r>
        <w:rPr>
          <w:rFonts w:ascii="Calibri" w:eastAsia="Calibri" w:hAnsi="Calibri" w:cs="Calibri"/>
        </w:rPr>
        <w:t>Создание нового договора: войти в справочник договор и нажать кнопку «</w:t>
      </w:r>
      <w:r w:rsidRPr="00321185">
        <w:rPr>
          <w:rFonts w:ascii="Calibri" w:eastAsia="Calibri" w:hAnsi="Calibri" w:cs="Calibri"/>
          <w:b/>
        </w:rPr>
        <w:t>Создать</w:t>
      </w:r>
      <w:r>
        <w:rPr>
          <w:rFonts w:ascii="Calibri" w:eastAsia="Calibri" w:hAnsi="Calibri" w:cs="Calibri"/>
        </w:rPr>
        <w:t>», после чего откроется окно для ввода данных.</w:t>
      </w:r>
    </w:p>
    <w:p w:rsidR="00321185" w:rsidRDefault="00321185" w:rsidP="00EA5FA4">
      <w:pPr>
        <w:spacing w:after="0" w:line="240" w:lineRule="auto"/>
        <w:jc w:val="both"/>
        <w:rPr>
          <w:rFonts w:ascii="Calibri" w:eastAsia="Calibri" w:hAnsi="Calibri" w:cs="Calibri"/>
        </w:rPr>
      </w:pPr>
      <w:r>
        <w:rPr>
          <w:noProof/>
        </w:rPr>
        <w:drawing>
          <wp:inline distT="0" distB="0" distL="0" distR="0" wp14:anchorId="58EEFA6F" wp14:editId="630A5E6C">
            <wp:extent cx="5963285" cy="3617595"/>
            <wp:effectExtent l="0" t="0" r="0" b="190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3285" cy="3617595"/>
                    </a:xfrm>
                    <a:prstGeom prst="rect">
                      <a:avLst/>
                    </a:prstGeom>
                    <a:noFill/>
                    <a:ln>
                      <a:noFill/>
                    </a:ln>
                  </pic:spPr>
                </pic:pic>
              </a:graphicData>
            </a:graphic>
          </wp:inline>
        </w:drawing>
      </w:r>
    </w:p>
    <w:p w:rsidR="00321185" w:rsidRDefault="00321185" w:rsidP="00EA5FA4">
      <w:pPr>
        <w:spacing w:after="0" w:line="240" w:lineRule="auto"/>
        <w:jc w:val="both"/>
        <w:rPr>
          <w:rFonts w:ascii="Calibri" w:eastAsia="Calibri" w:hAnsi="Calibri" w:cs="Calibri"/>
        </w:rPr>
      </w:pPr>
      <w:r>
        <w:rPr>
          <w:rFonts w:ascii="Calibri" w:eastAsia="Calibri" w:hAnsi="Calibri" w:cs="Calibri"/>
        </w:rPr>
        <w:t>Вводим наименование договора, выбираем из справочника контрагентов получателя отчета, номер договора, дату заключения договора, дату начала действия договора, ставим метку на параметр «Учет по УК», если организация использует отчет «Данные в разрезе УК (форма 16-А)», раздел «Аналитические отчеты».</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1.1.2.2   Заполнение характеристик договора.</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Характеристики для настройки приборов учета</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«Месяцев для расчета ИПУ по среднему» -  вводим количество месяцев, участвующих в расчете среднего показания.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«Месяцев отсутствия показаний» - вводим количество месяцев, в течение которых начисление по прибору учета будет производиться по среднему. После этого периода прибор будет выключен и начисление рассчитается по норме, если не будет настроена характеристика «Отсрочка по выключению ИПУ (мес.)». Это значение обговаривается с управляющей компанией и настраивается по их пожеланию.</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Характеристики для настройки расчета пени</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«Количество дней без оплаты пени» всегда 10.</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«Начислять только поступившие оплаты» - «Да» - если кассир начисляет пеню на принимаемую сумму оплаты. В остальных случаях - «Нет».</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«Первый облагаемый расчетный период» -  минимальная дата: май 2006 г. (354пост. Жилищный кодекс), можно ставить дату договора или настраивать дату по письму управляющей компании, но не больше даты 06.2006г..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«Производить расчет пени» - «Да», если производим расчет пени.</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«Производить расчеты исключая НДС» - «Да».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«Тип пени» - «Начисляемая».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«Первый начисляемый расчетный период» - если ввести дату текущего операционного месяца произойдет старт расчета пени, если ввести дату предыдущего расчетного месяца пеня будет рассчитана как продолжение расчета пени.</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lastRenderedPageBreak/>
        <w:t>1.1.2.3   Настройка консолидации услуг.</w: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Настройка консолидации услуг.</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Войти в раздел консолидация услуг, нажать кнопку «новая консолидация», в открывшемся окне выбрать услугу консолидации. Поле наименование заполнится автоматически наименованием услуги консолидации, но при необходимости, его можно изменить. Затем нажать кнопку «Добавить» и добавить все услуги, входящие в группу. </w:t>
      </w:r>
    </w:p>
    <w:p w:rsidR="00D13565" w:rsidRDefault="001E25FF" w:rsidP="00EA5FA4">
      <w:pPr>
        <w:spacing w:after="0" w:line="240" w:lineRule="auto"/>
        <w:jc w:val="both"/>
        <w:rPr>
          <w:rFonts w:ascii="Calibri" w:eastAsia="Calibri" w:hAnsi="Calibri" w:cs="Calibri"/>
          <w:b/>
        </w:rPr>
      </w:pPr>
      <w:r>
        <w:object w:dxaOrig="6741" w:dyaOrig="8581">
          <v:rect id="rectole0000000006" o:spid="_x0000_i1030" style="width:336.75pt;height:429pt" o:ole="" o:preferrelative="t" stroked="f">
            <v:imagedata r:id="rId18" o:title=""/>
          </v:rect>
          <o:OLEObject Type="Embed" ProgID="StaticMetafile" ShapeID="rectole0000000006" DrawAspect="Content" ObjectID="_1810035807" r:id="rId19"/>
        </w:object>
      </w:r>
    </w:p>
    <w:p w:rsidR="00BD771D" w:rsidRDefault="00BD771D" w:rsidP="00EA5FA4">
      <w:pPr>
        <w:spacing w:after="0" w:line="240" w:lineRule="auto"/>
        <w:jc w:val="both"/>
        <w:rPr>
          <w:rFonts w:ascii="Calibri" w:eastAsia="Calibri" w:hAnsi="Calibri" w:cs="Calibri"/>
          <w:b/>
        </w:rPr>
      </w:pPr>
      <w:r>
        <w:rPr>
          <w:rFonts w:ascii="Calibri" w:eastAsia="Calibri" w:hAnsi="Calibri" w:cs="Calibri"/>
          <w:b/>
        </w:rPr>
        <w:t>Для сохранения введенной информации «записать и закрыть»:</w:t>
      </w:r>
    </w:p>
    <w:p w:rsidR="00BD771D" w:rsidRDefault="00BD771D" w:rsidP="00EA5FA4">
      <w:pPr>
        <w:spacing w:after="0" w:line="240" w:lineRule="auto"/>
        <w:jc w:val="both"/>
        <w:rPr>
          <w:rFonts w:ascii="Calibri" w:eastAsia="Calibri" w:hAnsi="Calibri" w:cs="Calibri"/>
          <w:b/>
        </w:rPr>
      </w:pPr>
      <w:r>
        <w:rPr>
          <w:rFonts w:ascii="Calibri" w:eastAsia="Calibri" w:hAnsi="Calibri" w:cs="Calibri"/>
          <w:b/>
          <w:noProof/>
        </w:rPr>
        <w:drawing>
          <wp:inline distT="0" distB="0" distL="0" distR="0" wp14:anchorId="01449373" wp14:editId="3ED9647D">
            <wp:extent cx="5930900" cy="18923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0900" cy="1892300"/>
                    </a:xfrm>
                    <a:prstGeom prst="rect">
                      <a:avLst/>
                    </a:prstGeom>
                    <a:noFill/>
                    <a:ln>
                      <a:noFill/>
                    </a:ln>
                  </pic:spPr>
                </pic:pic>
              </a:graphicData>
            </a:graphic>
          </wp:inline>
        </w:drawing>
      </w:r>
      <w:r>
        <w:rPr>
          <w:rFonts w:ascii="Calibri" w:eastAsia="Calibri" w:hAnsi="Calibri" w:cs="Calibri"/>
          <w:b/>
        </w:rPr>
        <w:t xml:space="preserve"> </w:t>
      </w:r>
    </w:p>
    <w:p w:rsidR="00BD771D" w:rsidRDefault="00BD771D" w:rsidP="00EA5FA4">
      <w:pPr>
        <w:spacing w:after="0" w:line="240" w:lineRule="auto"/>
        <w:jc w:val="both"/>
        <w:rPr>
          <w:rFonts w:ascii="Calibri" w:eastAsia="Calibri" w:hAnsi="Calibri" w:cs="Calibri"/>
        </w:rPr>
      </w:pPr>
      <w:r w:rsidRPr="00C701B5">
        <w:rPr>
          <w:rFonts w:ascii="Calibri" w:eastAsia="Calibri" w:hAnsi="Calibri" w:cs="Calibri"/>
        </w:rPr>
        <w:t>Для всех домов</w:t>
      </w:r>
      <w:r>
        <w:rPr>
          <w:rFonts w:ascii="Calibri" w:eastAsia="Calibri" w:hAnsi="Calibri" w:cs="Calibri"/>
        </w:rPr>
        <w:t>,</w:t>
      </w:r>
      <w:r w:rsidRPr="00C701B5">
        <w:rPr>
          <w:rFonts w:ascii="Calibri" w:eastAsia="Calibri" w:hAnsi="Calibri" w:cs="Calibri"/>
        </w:rPr>
        <w:t xml:space="preserve"> </w:t>
      </w:r>
      <w:r>
        <w:rPr>
          <w:rFonts w:ascii="Calibri" w:eastAsia="Calibri" w:hAnsi="Calibri" w:cs="Calibri"/>
        </w:rPr>
        <w:t>имеющих по договору настройку «</w:t>
      </w:r>
      <w:r w:rsidRPr="00C701B5">
        <w:rPr>
          <w:rFonts w:ascii="Calibri" w:eastAsia="Calibri" w:hAnsi="Calibri" w:cs="Calibri"/>
          <w:b/>
        </w:rPr>
        <w:t>Консолидация услуг</w:t>
      </w:r>
      <w:r>
        <w:rPr>
          <w:rFonts w:ascii="Calibri" w:eastAsia="Calibri" w:hAnsi="Calibri" w:cs="Calibri"/>
        </w:rPr>
        <w:t>», есть настройка «</w:t>
      </w:r>
      <w:r w:rsidRPr="00174D72">
        <w:rPr>
          <w:rFonts w:ascii="Calibri" w:eastAsia="Calibri" w:hAnsi="Calibri" w:cs="Calibri"/>
          <w:b/>
        </w:rPr>
        <w:t>Без консолидации</w:t>
      </w:r>
      <w:r>
        <w:rPr>
          <w:rFonts w:ascii="Calibri" w:eastAsia="Calibri" w:hAnsi="Calibri" w:cs="Calibri"/>
        </w:rPr>
        <w:t>», что позволяет исключение отдельных домов из консолидации (по требованию заказчика).  Для этого на доме устанавливается метка без консолидации:</w:t>
      </w:r>
    </w:p>
    <w:p w:rsidR="00BD771D" w:rsidRDefault="00BD771D" w:rsidP="00EA5FA4">
      <w:pPr>
        <w:spacing w:after="0" w:line="240" w:lineRule="auto"/>
        <w:jc w:val="both"/>
        <w:rPr>
          <w:rFonts w:ascii="Calibri" w:eastAsia="Calibri" w:hAnsi="Calibri" w:cs="Calibri"/>
        </w:rPr>
      </w:pPr>
      <w:r>
        <w:rPr>
          <w:rFonts w:ascii="Calibri" w:eastAsia="Calibri" w:hAnsi="Calibri" w:cs="Calibri"/>
          <w:noProof/>
        </w:rPr>
        <w:lastRenderedPageBreak/>
        <w:drawing>
          <wp:inline distT="0" distB="0" distL="0" distR="0" wp14:anchorId="34F0F4B7" wp14:editId="1AE8E59A">
            <wp:extent cx="5930900" cy="9525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0900" cy="952500"/>
                    </a:xfrm>
                    <a:prstGeom prst="rect">
                      <a:avLst/>
                    </a:prstGeom>
                    <a:noFill/>
                    <a:ln>
                      <a:noFill/>
                    </a:ln>
                  </pic:spPr>
                </pic:pic>
              </a:graphicData>
            </a:graphic>
          </wp:inline>
        </w:drawing>
      </w:r>
    </w:p>
    <w:p w:rsidR="00BD771D" w:rsidRDefault="00BD771D" w:rsidP="00EA5FA4">
      <w:pPr>
        <w:spacing w:after="0" w:line="240" w:lineRule="auto"/>
        <w:jc w:val="both"/>
        <w:rPr>
          <w:rFonts w:ascii="Calibri" w:eastAsia="Calibri" w:hAnsi="Calibri" w:cs="Calibri"/>
        </w:rPr>
      </w:pPr>
      <w:r>
        <w:rPr>
          <w:rFonts w:ascii="Calibri" w:eastAsia="Calibri" w:hAnsi="Calibri" w:cs="Calibri"/>
        </w:rPr>
        <w:t>В этом случае при печати квитанции услуги не консолидируются (не сворачиваются).</w:t>
      </w:r>
    </w:p>
    <w:p w:rsidR="00871FBF" w:rsidRDefault="00871FBF" w:rsidP="00EA5FA4">
      <w:pPr>
        <w:spacing w:after="0" w:line="240" w:lineRule="auto"/>
        <w:jc w:val="both"/>
        <w:rPr>
          <w:rFonts w:ascii="Calibri" w:eastAsia="Calibri" w:hAnsi="Calibri" w:cs="Calibri"/>
          <w:b/>
          <w:sz w:val="24"/>
        </w:rPr>
      </w:pPr>
      <w:r>
        <w:rPr>
          <w:rFonts w:ascii="Calibri" w:eastAsia="Calibri" w:hAnsi="Calibri" w:cs="Calibri"/>
          <w:b/>
          <w:sz w:val="24"/>
        </w:rPr>
        <w:t>1.1.2.4   Добавление услуг к договору.</w:t>
      </w:r>
    </w:p>
    <w:p w:rsidR="00871FBF" w:rsidRDefault="00871FBF" w:rsidP="00EA5FA4">
      <w:pPr>
        <w:spacing w:after="0" w:line="240" w:lineRule="auto"/>
        <w:jc w:val="both"/>
        <w:rPr>
          <w:rFonts w:ascii="Calibri" w:eastAsia="Calibri" w:hAnsi="Calibri" w:cs="Calibri"/>
        </w:rPr>
      </w:pPr>
      <w:r>
        <w:rPr>
          <w:rFonts w:ascii="Calibri" w:eastAsia="Calibri" w:hAnsi="Calibri" w:cs="Calibri"/>
        </w:rPr>
        <w:t>После ввода характеристик</w:t>
      </w:r>
      <w:r>
        <w:rPr>
          <w:rFonts w:ascii="Calibri" w:eastAsia="Calibri" w:hAnsi="Calibri" w:cs="Calibri"/>
          <w:b/>
        </w:rPr>
        <w:t xml:space="preserve"> </w:t>
      </w:r>
      <w:r>
        <w:rPr>
          <w:rFonts w:ascii="Calibri" w:eastAsia="Calibri" w:hAnsi="Calibri" w:cs="Calibri"/>
        </w:rPr>
        <w:t>переходим к добавлению услуг (с настройкой поставщиков и получателей платежа) на договор.</w:t>
      </w:r>
    </w:p>
    <w:p w:rsidR="00871FBF" w:rsidRDefault="00871FBF" w:rsidP="00EA5FA4">
      <w:pPr>
        <w:spacing w:after="0" w:line="240" w:lineRule="auto"/>
        <w:jc w:val="both"/>
        <w:rPr>
          <w:rFonts w:ascii="Calibri" w:eastAsia="Calibri" w:hAnsi="Calibri" w:cs="Calibri"/>
        </w:rPr>
      </w:pPr>
      <w:r w:rsidRPr="003E6962">
        <w:rPr>
          <w:rFonts w:ascii="Calibri" w:eastAsia="Calibri" w:hAnsi="Calibri" w:cs="Calibri"/>
          <w:b/>
        </w:rPr>
        <w:t>Управление договором</w:t>
      </w:r>
      <w:r>
        <w:rPr>
          <w:rFonts w:ascii="Calibri" w:eastAsia="Calibri" w:hAnsi="Calibri" w:cs="Calibri"/>
        </w:rPr>
        <w:t xml:space="preserve"> - </w:t>
      </w:r>
      <w:r>
        <w:rPr>
          <w:rFonts w:ascii="Calibri" w:eastAsia="Calibri" w:hAnsi="Calibri" w:cs="Calibri"/>
          <w:b/>
        </w:rPr>
        <w:t>Новая услуга</w:t>
      </w:r>
      <w:r>
        <w:rPr>
          <w:rFonts w:ascii="Calibri" w:eastAsia="Calibri" w:hAnsi="Calibri" w:cs="Calibri"/>
        </w:rPr>
        <w:t>:</w:t>
      </w:r>
    </w:p>
    <w:p w:rsidR="00871FBF" w:rsidRDefault="00871FBF" w:rsidP="00EA5FA4">
      <w:pPr>
        <w:spacing w:after="0" w:line="240" w:lineRule="auto"/>
        <w:jc w:val="both"/>
        <w:rPr>
          <w:rFonts w:ascii="Calibri" w:eastAsia="Calibri" w:hAnsi="Calibri" w:cs="Calibri"/>
        </w:rPr>
      </w:pPr>
      <w:r>
        <w:object w:dxaOrig="8971" w:dyaOrig="2001">
          <v:rect id="rectole0000000007" o:spid="_x0000_i1031" style="width:447.75pt;height:100.5pt" o:ole="" o:preferrelative="t" stroked="f">
            <v:imagedata r:id="rId22" o:title=""/>
          </v:rect>
          <o:OLEObject Type="Embed" ProgID="StaticMetafile" ShapeID="rectole0000000007" DrawAspect="Content" ObjectID="_1810035808" r:id="rId23"/>
        </w:object>
      </w:r>
    </w:p>
    <w:p w:rsidR="00871FBF" w:rsidRDefault="00871FBF" w:rsidP="00EA5FA4">
      <w:pPr>
        <w:spacing w:after="0" w:line="240" w:lineRule="auto"/>
        <w:jc w:val="both"/>
        <w:rPr>
          <w:rFonts w:ascii="Calibri" w:eastAsia="Calibri" w:hAnsi="Calibri" w:cs="Calibri"/>
        </w:rPr>
      </w:pPr>
      <w:r>
        <w:rPr>
          <w:rFonts w:ascii="Calibri" w:eastAsia="Calibri" w:hAnsi="Calibri" w:cs="Calibri"/>
        </w:rPr>
        <w:t>Откроется окно для ввода данных:</w:t>
      </w:r>
    </w:p>
    <w:p w:rsidR="00871FBF" w:rsidRDefault="00871FBF" w:rsidP="00EA5FA4">
      <w:pPr>
        <w:spacing w:after="0" w:line="240" w:lineRule="auto"/>
        <w:jc w:val="both"/>
        <w:rPr>
          <w:rFonts w:ascii="Calibri" w:eastAsia="Calibri" w:hAnsi="Calibri" w:cs="Calibri"/>
        </w:rPr>
      </w:pPr>
      <w:r>
        <w:rPr>
          <w:noProof/>
        </w:rPr>
        <w:drawing>
          <wp:inline distT="0" distB="0" distL="0" distR="0" wp14:anchorId="75E3ACAE" wp14:editId="3A648B98">
            <wp:extent cx="5939790" cy="2003425"/>
            <wp:effectExtent l="0" t="0" r="381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2003425"/>
                    </a:xfrm>
                    <a:prstGeom prst="rect">
                      <a:avLst/>
                    </a:prstGeom>
                    <a:noFill/>
                    <a:ln>
                      <a:noFill/>
                    </a:ln>
                  </pic:spPr>
                </pic:pic>
              </a:graphicData>
            </a:graphic>
          </wp:inline>
        </w:drawing>
      </w:r>
    </w:p>
    <w:p w:rsidR="00871FBF" w:rsidRDefault="00871FBF" w:rsidP="00EA5FA4">
      <w:pPr>
        <w:spacing w:after="0" w:line="240" w:lineRule="auto"/>
        <w:jc w:val="both"/>
        <w:rPr>
          <w:rFonts w:ascii="Calibri" w:eastAsia="Calibri" w:hAnsi="Calibri" w:cs="Calibri"/>
        </w:rPr>
      </w:pPr>
      <w:r>
        <w:rPr>
          <w:rFonts w:ascii="Calibri" w:eastAsia="Calibri" w:hAnsi="Calibri" w:cs="Calibri"/>
        </w:rPr>
        <w:t>Вводим услугу из справочника базовых услуг, поставщика из справочника контрагентов.</w:t>
      </w:r>
    </w:p>
    <w:p w:rsidR="00871FBF" w:rsidRDefault="00871FBF" w:rsidP="00EA5FA4">
      <w:pPr>
        <w:spacing w:after="0" w:line="240" w:lineRule="auto"/>
        <w:jc w:val="both"/>
        <w:rPr>
          <w:rFonts w:ascii="Calibri" w:eastAsia="Calibri" w:hAnsi="Calibri" w:cs="Calibri"/>
        </w:rPr>
      </w:pPr>
      <w:r>
        <w:rPr>
          <w:rFonts w:ascii="Calibri" w:eastAsia="Calibri" w:hAnsi="Calibri" w:cs="Calibri"/>
        </w:rPr>
        <w:t>Ставим метку в параметр «Не выводить (Раздел 4)» - если услугу не нужно показывать в четвертом разделе счет - квитанции;</w:t>
      </w:r>
    </w:p>
    <w:p w:rsidR="00871FBF" w:rsidRDefault="00871FBF" w:rsidP="00EA5FA4">
      <w:pPr>
        <w:spacing w:after="0" w:line="240" w:lineRule="auto"/>
        <w:jc w:val="both"/>
        <w:rPr>
          <w:rFonts w:ascii="Calibri" w:eastAsia="Calibri" w:hAnsi="Calibri" w:cs="Calibri"/>
        </w:rPr>
      </w:pPr>
      <w:r>
        <w:rPr>
          <w:rFonts w:ascii="Calibri" w:eastAsia="Calibri" w:hAnsi="Calibri" w:cs="Calibri"/>
        </w:rPr>
        <w:t>Ставим метку в параметр «Выводить показания ОПУ» - если по заказу организации, нужно в счет - квитанции печатать дополнительные сведения по ОПУ:</w:t>
      </w:r>
    </w:p>
    <w:p w:rsidR="00871FBF" w:rsidRDefault="00871FBF" w:rsidP="00EA5FA4">
      <w:pPr>
        <w:spacing w:after="0" w:line="240" w:lineRule="auto"/>
        <w:jc w:val="both"/>
        <w:rPr>
          <w:rFonts w:ascii="Calibri" w:eastAsia="Calibri" w:hAnsi="Calibri" w:cs="Calibri"/>
        </w:rPr>
      </w:pPr>
      <w:r>
        <w:rPr>
          <w:rFonts w:ascii="Calibri" w:eastAsia="Calibri" w:hAnsi="Calibri" w:cs="Calibri"/>
          <w:noProof/>
        </w:rPr>
        <w:lastRenderedPageBreak/>
        <w:drawing>
          <wp:inline distT="0" distB="0" distL="0" distR="0" wp14:anchorId="3E4C0DC7" wp14:editId="06B950AE">
            <wp:extent cx="5908040" cy="392684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5">
                      <a:extLst>
                        <a:ext uri="{28A0092B-C50C-407E-A947-70E740481C1C}">
                          <a14:useLocalDpi xmlns:a14="http://schemas.microsoft.com/office/drawing/2010/main" val="0"/>
                        </a:ext>
                      </a:extLst>
                    </a:blip>
                    <a:srcRect t="6994"/>
                    <a:stretch/>
                  </pic:blipFill>
                  <pic:spPr bwMode="auto">
                    <a:xfrm>
                      <a:off x="0" y="0"/>
                      <a:ext cx="5908040" cy="3926840"/>
                    </a:xfrm>
                    <a:prstGeom prst="rect">
                      <a:avLst/>
                    </a:prstGeom>
                    <a:noFill/>
                    <a:ln>
                      <a:noFill/>
                    </a:ln>
                    <a:extLst>
                      <a:ext uri="{53640926-AAD7-44D8-BBD7-CCE9431645EC}">
                        <a14:shadowObscured xmlns:a14="http://schemas.microsoft.com/office/drawing/2010/main"/>
                      </a:ext>
                    </a:extLst>
                  </pic:spPr>
                </pic:pic>
              </a:graphicData>
            </a:graphic>
          </wp:inline>
        </w:drawing>
      </w:r>
    </w:p>
    <w:p w:rsidR="00871FBF" w:rsidRDefault="00871FBF" w:rsidP="00EA5FA4">
      <w:pPr>
        <w:spacing w:after="0" w:line="240" w:lineRule="auto"/>
        <w:jc w:val="both"/>
        <w:rPr>
          <w:rFonts w:ascii="Calibri" w:eastAsia="Calibri" w:hAnsi="Calibri" w:cs="Calibri"/>
        </w:rPr>
      </w:pPr>
      <w:r w:rsidRPr="00B256F3">
        <w:rPr>
          <w:rFonts w:ascii="Calibri" w:eastAsia="Calibri" w:hAnsi="Calibri" w:cs="Calibri"/>
          <w:b/>
        </w:rPr>
        <w:t>Записать и закрыть</w:t>
      </w:r>
      <w:r>
        <w:rPr>
          <w:rFonts w:ascii="Calibri" w:eastAsia="Calibri" w:hAnsi="Calibri" w:cs="Calibri"/>
        </w:rPr>
        <w:t>.</w:t>
      </w:r>
    </w:p>
    <w:p w:rsidR="00871FBF" w:rsidRDefault="00871FBF" w:rsidP="00EA5FA4">
      <w:pPr>
        <w:spacing w:after="0" w:line="240" w:lineRule="auto"/>
        <w:jc w:val="both"/>
        <w:rPr>
          <w:rFonts w:ascii="Calibri" w:eastAsia="Calibri" w:hAnsi="Calibri" w:cs="Calibri"/>
        </w:rPr>
      </w:pPr>
      <w:r>
        <w:rPr>
          <w:rFonts w:ascii="Calibri" w:eastAsia="Calibri" w:hAnsi="Calibri" w:cs="Calibri"/>
        </w:rPr>
        <w:t>Перейти к настройке получателя платежа в «</w:t>
      </w:r>
      <w:r w:rsidRPr="000C465A">
        <w:rPr>
          <w:rFonts w:ascii="Calibri" w:eastAsia="Calibri" w:hAnsi="Calibri" w:cs="Calibri"/>
          <w:b/>
        </w:rPr>
        <w:t>Управлении договором</w:t>
      </w:r>
      <w:r>
        <w:rPr>
          <w:rFonts w:ascii="Calibri" w:eastAsia="Calibri" w:hAnsi="Calibri" w:cs="Calibri"/>
        </w:rPr>
        <w:t>»:</w:t>
      </w:r>
    </w:p>
    <w:p w:rsidR="00871FBF" w:rsidRDefault="00871FBF" w:rsidP="00EA5FA4">
      <w:pPr>
        <w:spacing w:after="0" w:line="240" w:lineRule="auto"/>
        <w:jc w:val="both"/>
        <w:rPr>
          <w:rFonts w:ascii="Calibri" w:eastAsia="Calibri" w:hAnsi="Calibri" w:cs="Calibri"/>
        </w:rPr>
      </w:pPr>
      <w:r>
        <w:object w:dxaOrig="8971" w:dyaOrig="2001">
          <v:rect id="rectole0000000009" o:spid="_x0000_i1032" style="width:447.75pt;height:100.5pt" o:ole="" o:preferrelative="t" stroked="f">
            <v:imagedata r:id="rId26" o:title=""/>
          </v:rect>
          <o:OLEObject Type="Embed" ProgID="StaticMetafile" ShapeID="rectole0000000009" DrawAspect="Content" ObjectID="_1810035809" r:id="rId27"/>
        </w:object>
      </w:r>
    </w:p>
    <w:p w:rsidR="00871FBF" w:rsidRDefault="00871FBF" w:rsidP="00EA5FA4">
      <w:pPr>
        <w:spacing w:after="0" w:line="240" w:lineRule="auto"/>
        <w:jc w:val="both"/>
        <w:rPr>
          <w:rFonts w:ascii="Calibri" w:eastAsia="Calibri" w:hAnsi="Calibri" w:cs="Calibri"/>
        </w:rPr>
      </w:pPr>
      <w:r>
        <w:rPr>
          <w:rFonts w:ascii="Calibri" w:eastAsia="Calibri" w:hAnsi="Calibri" w:cs="Calibri"/>
        </w:rPr>
        <w:t>Откроется окно для ввода данных:</w:t>
      </w:r>
    </w:p>
    <w:p w:rsidR="00871FBF" w:rsidRDefault="00871FBF" w:rsidP="00EA5FA4">
      <w:pPr>
        <w:spacing w:after="0" w:line="240" w:lineRule="auto"/>
        <w:jc w:val="both"/>
        <w:rPr>
          <w:rFonts w:ascii="Calibri" w:eastAsia="Calibri" w:hAnsi="Calibri" w:cs="Calibri"/>
        </w:rPr>
      </w:pPr>
      <w:r>
        <w:object w:dxaOrig="8971" w:dyaOrig="2649">
          <v:rect id="rectole0000000010" o:spid="_x0000_i1033" style="width:447.75pt;height:132pt" o:ole="" o:preferrelative="t" stroked="f">
            <v:imagedata r:id="rId28" o:title=""/>
          </v:rect>
          <o:OLEObject Type="Embed" ProgID="StaticMetafile" ShapeID="rectole0000000010" DrawAspect="Content" ObjectID="_1810035810" r:id="rId29"/>
        </w:object>
      </w:r>
    </w:p>
    <w:p w:rsidR="00871FBF" w:rsidRDefault="00871FBF" w:rsidP="00EA5FA4">
      <w:pPr>
        <w:spacing w:after="0" w:line="240" w:lineRule="auto"/>
        <w:jc w:val="both"/>
        <w:rPr>
          <w:rFonts w:ascii="Calibri" w:eastAsia="Calibri" w:hAnsi="Calibri" w:cs="Calibri"/>
        </w:rPr>
      </w:pPr>
      <w:r>
        <w:rPr>
          <w:rFonts w:ascii="Calibri" w:eastAsia="Calibri" w:hAnsi="Calibri" w:cs="Calibri"/>
        </w:rPr>
        <w:t xml:space="preserve">Вводим наименование получателя платежа из справочника контрагентов и дату, с которой начинает действовать данный получатель платежа. Для сохранения введенных данных сделать </w:t>
      </w:r>
      <w:r>
        <w:rPr>
          <w:rFonts w:ascii="Calibri" w:eastAsia="Calibri" w:hAnsi="Calibri" w:cs="Calibri"/>
          <w:b/>
        </w:rPr>
        <w:t>запись</w:t>
      </w:r>
      <w:r>
        <w:rPr>
          <w:rFonts w:ascii="Calibri" w:eastAsia="Calibri" w:hAnsi="Calibri" w:cs="Calibri"/>
        </w:rPr>
        <w:t xml:space="preserve"> данных.</w:t>
      </w:r>
    </w:p>
    <w:p w:rsidR="00871FBF" w:rsidRDefault="00871FBF" w:rsidP="00EA5FA4">
      <w:pPr>
        <w:spacing w:after="0" w:line="240" w:lineRule="auto"/>
        <w:jc w:val="both"/>
        <w:rPr>
          <w:rFonts w:ascii="Calibri" w:eastAsia="Calibri" w:hAnsi="Calibri" w:cs="Calibri"/>
        </w:rPr>
      </w:pPr>
      <w:r>
        <w:rPr>
          <w:rFonts w:ascii="Calibri" w:eastAsia="Calibri" w:hAnsi="Calibri" w:cs="Calibri"/>
        </w:rPr>
        <w:t>Если добавляемая на договор услуга связана в справочнике базовых услуг со штрафной услугой, тогда на услуге договора появляется вкладка «</w:t>
      </w:r>
      <w:r w:rsidRPr="00366845">
        <w:rPr>
          <w:rFonts w:ascii="Calibri" w:eastAsia="Calibri" w:hAnsi="Calibri" w:cs="Calibri"/>
          <w:b/>
        </w:rPr>
        <w:t>Договора штрафных услуг</w:t>
      </w:r>
      <w:r>
        <w:rPr>
          <w:rFonts w:ascii="Calibri" w:eastAsia="Calibri" w:hAnsi="Calibri" w:cs="Calibri"/>
        </w:rPr>
        <w:t>» зайти на вкладку и нажать кнопку «</w:t>
      </w:r>
      <w:r w:rsidRPr="00366845">
        <w:rPr>
          <w:rFonts w:ascii="Calibri" w:eastAsia="Calibri" w:hAnsi="Calibri" w:cs="Calibri"/>
          <w:b/>
        </w:rPr>
        <w:t>Добавить</w:t>
      </w:r>
      <w:r>
        <w:rPr>
          <w:rFonts w:ascii="Calibri" w:eastAsia="Calibri" w:hAnsi="Calibri" w:cs="Calibri"/>
        </w:rPr>
        <w:t>», выпадает окно «</w:t>
      </w:r>
      <w:r w:rsidRPr="008831D1">
        <w:rPr>
          <w:rFonts w:ascii="Calibri" w:eastAsia="Calibri" w:hAnsi="Calibri" w:cs="Calibri"/>
          <w:b/>
        </w:rPr>
        <w:t>Выбор договоров по услуге</w:t>
      </w:r>
      <w:r>
        <w:rPr>
          <w:rFonts w:ascii="Calibri" w:eastAsia="Calibri" w:hAnsi="Calibri" w:cs="Calibri"/>
        </w:rPr>
        <w:t>», в котором представлены все услуги договора с приставкой «</w:t>
      </w:r>
      <w:r w:rsidRPr="005514E7">
        <w:rPr>
          <w:rFonts w:ascii="Calibri" w:eastAsia="Calibri" w:hAnsi="Calibri" w:cs="Calibri"/>
          <w:b/>
        </w:rPr>
        <w:t>ПК</w:t>
      </w:r>
      <w:r>
        <w:rPr>
          <w:rFonts w:ascii="Calibri" w:eastAsia="Calibri" w:hAnsi="Calibri" w:cs="Calibri"/>
        </w:rPr>
        <w:t xml:space="preserve">»: </w:t>
      </w:r>
    </w:p>
    <w:p w:rsidR="00871FBF" w:rsidRDefault="00871FBF" w:rsidP="00EA5FA4">
      <w:pPr>
        <w:spacing w:after="0" w:line="240" w:lineRule="auto"/>
        <w:jc w:val="both"/>
        <w:rPr>
          <w:rFonts w:ascii="Calibri" w:eastAsia="Calibri" w:hAnsi="Calibri" w:cs="Calibri"/>
        </w:rPr>
      </w:pPr>
    </w:p>
    <w:p w:rsidR="00871FBF" w:rsidRDefault="00871FBF" w:rsidP="00EA5FA4">
      <w:pPr>
        <w:spacing w:after="0" w:line="240" w:lineRule="auto"/>
        <w:jc w:val="both"/>
        <w:rPr>
          <w:rFonts w:ascii="Calibri" w:eastAsia="Calibri" w:hAnsi="Calibri" w:cs="Calibri"/>
        </w:rPr>
      </w:pPr>
    </w:p>
    <w:p w:rsidR="00871FBF" w:rsidRDefault="00871FBF" w:rsidP="00EA5FA4">
      <w:pPr>
        <w:spacing w:after="0" w:line="240" w:lineRule="auto"/>
        <w:jc w:val="both"/>
        <w:rPr>
          <w:rFonts w:ascii="Calibri" w:eastAsia="Calibri" w:hAnsi="Calibri" w:cs="Calibri"/>
        </w:rPr>
      </w:pPr>
      <w:r>
        <w:rPr>
          <w:rFonts w:ascii="Calibri" w:eastAsia="Calibri" w:hAnsi="Calibri" w:cs="Calibri"/>
          <w:noProof/>
        </w:rPr>
        <w:lastRenderedPageBreak/>
        <w:drawing>
          <wp:inline distT="0" distB="0" distL="0" distR="0" wp14:anchorId="0E58DE55" wp14:editId="0256226C">
            <wp:extent cx="5936615" cy="3493770"/>
            <wp:effectExtent l="0" t="0" r="698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6615" cy="3493770"/>
                    </a:xfrm>
                    <a:prstGeom prst="rect">
                      <a:avLst/>
                    </a:prstGeom>
                    <a:noFill/>
                    <a:ln>
                      <a:noFill/>
                    </a:ln>
                  </pic:spPr>
                </pic:pic>
              </a:graphicData>
            </a:graphic>
          </wp:inline>
        </w:drawing>
      </w:r>
    </w:p>
    <w:p w:rsidR="00871FBF" w:rsidRDefault="00871FBF" w:rsidP="00EA5FA4">
      <w:pPr>
        <w:spacing w:after="0" w:line="240" w:lineRule="auto"/>
        <w:jc w:val="both"/>
        <w:rPr>
          <w:rFonts w:ascii="Calibri" w:eastAsia="Calibri" w:hAnsi="Calibri" w:cs="Calibri"/>
        </w:rPr>
      </w:pPr>
      <w:r>
        <w:rPr>
          <w:rFonts w:ascii="Calibri" w:eastAsia="Calibri" w:hAnsi="Calibri" w:cs="Calibri"/>
        </w:rPr>
        <w:t>Выбрать услугу и сделать запись введенных данных.</w:t>
      </w:r>
    </w:p>
    <w:p w:rsidR="00871FBF" w:rsidRDefault="00871FBF" w:rsidP="00EA5FA4">
      <w:pPr>
        <w:spacing w:after="0" w:line="240" w:lineRule="auto"/>
        <w:jc w:val="both"/>
        <w:rPr>
          <w:rFonts w:ascii="Calibri" w:eastAsia="Calibri" w:hAnsi="Calibri" w:cs="Calibri"/>
        </w:rPr>
      </w:pPr>
      <w:r>
        <w:rPr>
          <w:rFonts w:ascii="Calibri" w:eastAsia="Calibri" w:hAnsi="Calibri" w:cs="Calibri"/>
        </w:rPr>
        <w:t xml:space="preserve">При наличии этой настройки и </w:t>
      </w:r>
      <w:r w:rsidRPr="00563E35">
        <w:rPr>
          <w:rFonts w:ascii="Calibri" w:eastAsia="Calibri" w:hAnsi="Calibri" w:cs="Calibri"/>
          <w:b/>
        </w:rPr>
        <w:t>включении</w:t>
      </w:r>
      <w:r>
        <w:rPr>
          <w:rFonts w:ascii="Calibri" w:eastAsia="Calibri" w:hAnsi="Calibri" w:cs="Calibri"/>
        </w:rPr>
        <w:t xml:space="preserve"> прибора учета услуги с приставкой «</w:t>
      </w:r>
      <w:r w:rsidRPr="00563E35">
        <w:rPr>
          <w:rFonts w:ascii="Calibri" w:eastAsia="Calibri" w:hAnsi="Calibri" w:cs="Calibri"/>
          <w:b/>
        </w:rPr>
        <w:t>ПК</w:t>
      </w:r>
      <w:r>
        <w:rPr>
          <w:rFonts w:ascii="Calibri" w:eastAsia="Calibri" w:hAnsi="Calibri" w:cs="Calibri"/>
        </w:rPr>
        <w:t xml:space="preserve">» на лицевом счете автоматически </w:t>
      </w:r>
      <w:r w:rsidRPr="00563E35">
        <w:rPr>
          <w:rFonts w:ascii="Calibri" w:eastAsia="Calibri" w:hAnsi="Calibri" w:cs="Calibri"/>
          <w:b/>
        </w:rPr>
        <w:t>отключаются</w:t>
      </w:r>
      <w:r>
        <w:rPr>
          <w:rFonts w:ascii="Calibri" w:eastAsia="Calibri" w:hAnsi="Calibri" w:cs="Calibri"/>
        </w:rPr>
        <w:t>; при автоматическом отключении прибора учета, услуги с приставкой «</w:t>
      </w:r>
      <w:r w:rsidRPr="00563E35">
        <w:rPr>
          <w:rFonts w:ascii="Calibri" w:eastAsia="Calibri" w:hAnsi="Calibri" w:cs="Calibri"/>
          <w:b/>
        </w:rPr>
        <w:t>ПК</w:t>
      </w:r>
      <w:r>
        <w:rPr>
          <w:rFonts w:ascii="Calibri" w:eastAsia="Calibri" w:hAnsi="Calibri" w:cs="Calibri"/>
        </w:rPr>
        <w:t xml:space="preserve">»  </w:t>
      </w:r>
      <w:r w:rsidRPr="00563E35">
        <w:rPr>
          <w:rFonts w:ascii="Calibri" w:eastAsia="Calibri" w:hAnsi="Calibri" w:cs="Calibri"/>
          <w:b/>
        </w:rPr>
        <w:t>включаются</w:t>
      </w:r>
      <w:r>
        <w:rPr>
          <w:rFonts w:ascii="Calibri" w:eastAsia="Calibri" w:hAnsi="Calibri" w:cs="Calibri"/>
          <w:b/>
        </w:rPr>
        <w:t xml:space="preserve">. </w:t>
      </w:r>
      <w:r w:rsidRPr="00563E35">
        <w:rPr>
          <w:rFonts w:ascii="Calibri" w:eastAsia="Calibri" w:hAnsi="Calibri" w:cs="Calibri"/>
        </w:rPr>
        <w:t>Е</w:t>
      </w:r>
      <w:r>
        <w:rPr>
          <w:rFonts w:ascii="Calibri" w:eastAsia="Calibri" w:hAnsi="Calibri" w:cs="Calibri"/>
        </w:rPr>
        <w:t xml:space="preserve">сли проводится ручное </w:t>
      </w:r>
      <w:r w:rsidRPr="001F5563">
        <w:rPr>
          <w:rFonts w:ascii="Calibri" w:eastAsia="Calibri" w:hAnsi="Calibri" w:cs="Calibri"/>
          <w:b/>
        </w:rPr>
        <w:t>отключение</w:t>
      </w:r>
      <w:r>
        <w:rPr>
          <w:rFonts w:ascii="Calibri" w:eastAsia="Calibri" w:hAnsi="Calibri" w:cs="Calibri"/>
        </w:rPr>
        <w:t xml:space="preserve"> прибора учета, то и включить услуги с приставкой «</w:t>
      </w:r>
      <w:r w:rsidRPr="00563E35">
        <w:rPr>
          <w:rFonts w:ascii="Calibri" w:eastAsia="Calibri" w:hAnsi="Calibri" w:cs="Calibri"/>
          <w:b/>
        </w:rPr>
        <w:t>ПК</w:t>
      </w:r>
      <w:r>
        <w:rPr>
          <w:rFonts w:ascii="Calibri" w:eastAsia="Calibri" w:hAnsi="Calibri" w:cs="Calibri"/>
        </w:rPr>
        <w:t>» нужно вручную.</w:t>
      </w:r>
      <w:r w:rsidRPr="00563E35">
        <w:rPr>
          <w:rFonts w:ascii="Calibri" w:eastAsia="Calibri" w:hAnsi="Calibri" w:cs="Calibri"/>
        </w:rPr>
        <w:t xml:space="preserve"> </w:t>
      </w:r>
    </w:p>
    <w:p w:rsidR="00BD771D" w:rsidRDefault="00BD771D" w:rsidP="00EA5FA4">
      <w:pPr>
        <w:spacing w:after="0" w:line="240" w:lineRule="auto"/>
        <w:jc w:val="both"/>
        <w:rPr>
          <w:rFonts w:ascii="Calibri" w:eastAsia="Calibri" w:hAnsi="Calibri" w:cs="Calibri"/>
          <w:b/>
          <w:sz w:val="24"/>
        </w:rPr>
      </w:pPr>
      <w:r>
        <w:rPr>
          <w:rFonts w:ascii="Calibri" w:eastAsia="Calibri" w:hAnsi="Calibri" w:cs="Calibri"/>
          <w:b/>
          <w:sz w:val="24"/>
        </w:rPr>
        <w:t>1.1.2.4.1   Массовая операция по настройке характеристик на сменах Групп потребителей с Договора.</w:t>
      </w:r>
    </w:p>
    <w:p w:rsidR="00BD771D" w:rsidRDefault="00BD771D" w:rsidP="00EA5FA4">
      <w:pPr>
        <w:spacing w:after="0" w:line="240" w:lineRule="auto"/>
        <w:jc w:val="both"/>
        <w:rPr>
          <w:rFonts w:ascii="Calibri" w:eastAsia="Calibri" w:hAnsi="Calibri" w:cs="Calibri"/>
          <w:sz w:val="24"/>
        </w:rPr>
      </w:pPr>
      <w:r>
        <w:rPr>
          <w:rFonts w:ascii="Calibri" w:eastAsia="Calibri" w:hAnsi="Calibri" w:cs="Calibri"/>
          <w:sz w:val="24"/>
        </w:rPr>
        <w:t xml:space="preserve">Договор – Управление договором – </w:t>
      </w:r>
      <w:r w:rsidRPr="00BD5D03">
        <w:rPr>
          <w:rFonts w:ascii="Calibri" w:eastAsia="Calibri" w:hAnsi="Calibri" w:cs="Calibri"/>
          <w:b/>
          <w:sz w:val="24"/>
        </w:rPr>
        <w:t>Закрыть договор поставки</w:t>
      </w:r>
      <w:r>
        <w:rPr>
          <w:rFonts w:ascii="Calibri" w:eastAsia="Calibri" w:hAnsi="Calibri" w:cs="Calibri"/>
          <w:sz w:val="24"/>
        </w:rPr>
        <w:t>:</w:t>
      </w:r>
    </w:p>
    <w:p w:rsidR="00BD771D" w:rsidRPr="00103708" w:rsidRDefault="00BD771D"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425EB687" wp14:editId="468D2FA9">
            <wp:extent cx="5937250" cy="1612900"/>
            <wp:effectExtent l="0" t="0" r="6350" b="635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7250" cy="1612900"/>
                    </a:xfrm>
                    <a:prstGeom prst="rect">
                      <a:avLst/>
                    </a:prstGeom>
                    <a:noFill/>
                    <a:ln>
                      <a:noFill/>
                    </a:ln>
                  </pic:spPr>
                </pic:pic>
              </a:graphicData>
            </a:graphic>
          </wp:inline>
        </w:drawing>
      </w:r>
    </w:p>
    <w:p w:rsidR="00BD771D" w:rsidRDefault="00BD771D" w:rsidP="00EA5FA4">
      <w:pPr>
        <w:spacing w:after="0" w:line="240" w:lineRule="auto"/>
        <w:jc w:val="both"/>
        <w:rPr>
          <w:rFonts w:ascii="Calibri" w:eastAsia="Calibri" w:hAnsi="Calibri" w:cs="Calibri"/>
        </w:rPr>
      </w:pPr>
      <w:r>
        <w:rPr>
          <w:rFonts w:ascii="Calibri" w:eastAsia="Calibri" w:hAnsi="Calibri" w:cs="Calibri"/>
        </w:rPr>
        <w:t>Откроется окно «</w:t>
      </w:r>
      <w:r w:rsidRPr="00093DA2">
        <w:rPr>
          <w:rFonts w:ascii="Calibri" w:eastAsia="Calibri" w:hAnsi="Calibri" w:cs="Calibri"/>
          <w:b/>
        </w:rPr>
        <w:t>Закрыть договор поставки</w:t>
      </w:r>
      <w:r>
        <w:rPr>
          <w:rFonts w:ascii="Calibri" w:eastAsia="Calibri" w:hAnsi="Calibri" w:cs="Calibri"/>
        </w:rPr>
        <w:t>»:</w:t>
      </w:r>
    </w:p>
    <w:p w:rsidR="00BD771D" w:rsidRDefault="00BD771D"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316A3F56" wp14:editId="540C9105">
            <wp:extent cx="5924550" cy="19685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24550" cy="1968500"/>
                    </a:xfrm>
                    <a:prstGeom prst="rect">
                      <a:avLst/>
                    </a:prstGeom>
                    <a:noFill/>
                    <a:ln>
                      <a:noFill/>
                    </a:ln>
                  </pic:spPr>
                </pic:pic>
              </a:graphicData>
            </a:graphic>
          </wp:inline>
        </w:drawing>
      </w:r>
    </w:p>
    <w:p w:rsidR="00BD771D" w:rsidRDefault="00BD771D" w:rsidP="00EA5FA4">
      <w:pPr>
        <w:spacing w:after="0" w:line="240" w:lineRule="auto"/>
        <w:jc w:val="both"/>
        <w:rPr>
          <w:rFonts w:ascii="Calibri" w:eastAsia="Calibri" w:hAnsi="Calibri" w:cs="Calibri"/>
        </w:rPr>
      </w:pPr>
      <w:r>
        <w:rPr>
          <w:rFonts w:ascii="Calibri" w:eastAsia="Calibri" w:hAnsi="Calibri" w:cs="Calibri"/>
        </w:rPr>
        <w:t>Поставить метку на характеристику «</w:t>
      </w:r>
      <w:r w:rsidRPr="00BD5D03">
        <w:rPr>
          <w:rFonts w:ascii="Calibri" w:eastAsia="Calibri" w:hAnsi="Calibri" w:cs="Calibri"/>
          <w:b/>
        </w:rPr>
        <w:t>Исключить из текущей квитанции</w:t>
      </w:r>
      <w:r>
        <w:rPr>
          <w:rFonts w:ascii="Calibri" w:eastAsia="Calibri" w:hAnsi="Calibri" w:cs="Calibri"/>
        </w:rPr>
        <w:t>», установить «</w:t>
      </w:r>
      <w:r w:rsidRPr="00BD5D03">
        <w:rPr>
          <w:rFonts w:ascii="Calibri" w:eastAsia="Calibri" w:hAnsi="Calibri" w:cs="Calibri"/>
          <w:b/>
        </w:rPr>
        <w:t>Дату</w:t>
      </w:r>
      <w:r>
        <w:rPr>
          <w:rFonts w:ascii="Calibri" w:eastAsia="Calibri" w:hAnsi="Calibri" w:cs="Calibri"/>
        </w:rPr>
        <w:t xml:space="preserve"> </w:t>
      </w:r>
      <w:r w:rsidRPr="00BD5D03">
        <w:rPr>
          <w:rFonts w:ascii="Calibri" w:eastAsia="Calibri" w:hAnsi="Calibri" w:cs="Calibri"/>
          <w:b/>
        </w:rPr>
        <w:t>исключения</w:t>
      </w:r>
      <w:r>
        <w:rPr>
          <w:rFonts w:ascii="Calibri" w:eastAsia="Calibri" w:hAnsi="Calibri" w:cs="Calibri"/>
        </w:rPr>
        <w:t>», с которой суммы начислений (остатков) по этому договору не будут подаваться при печати текущей квитанции и установить дату на характеристику «</w:t>
      </w:r>
      <w:r w:rsidRPr="00BD5D03">
        <w:rPr>
          <w:rFonts w:ascii="Calibri" w:eastAsia="Calibri" w:hAnsi="Calibri" w:cs="Calibri"/>
          <w:b/>
        </w:rPr>
        <w:t>Исключить из выгрузки</w:t>
      </w:r>
      <w:r>
        <w:rPr>
          <w:rFonts w:ascii="Calibri" w:eastAsia="Calibri" w:hAnsi="Calibri" w:cs="Calibri"/>
          <w:b/>
        </w:rPr>
        <w:t xml:space="preserve"> </w:t>
      </w:r>
      <w:r w:rsidRPr="00BD5D03">
        <w:rPr>
          <w:rFonts w:ascii="Calibri" w:eastAsia="Calibri" w:hAnsi="Calibri" w:cs="Calibri"/>
          <w:b/>
        </w:rPr>
        <w:t xml:space="preserve">(шаблон </w:t>
      </w:r>
      <w:r w:rsidRPr="00BD5D03">
        <w:rPr>
          <w:rFonts w:ascii="Calibri" w:eastAsia="Calibri" w:hAnsi="Calibri" w:cs="Calibri"/>
          <w:b/>
        </w:rPr>
        <w:lastRenderedPageBreak/>
        <w:t>16)</w:t>
      </w:r>
      <w:r>
        <w:rPr>
          <w:rFonts w:ascii="Calibri" w:eastAsia="Calibri" w:hAnsi="Calibri" w:cs="Calibri"/>
        </w:rPr>
        <w:t>» с которой не будет производиться выгрузка начислений (остатков) в банки по настраиваему договору поставки.</w:t>
      </w:r>
    </w:p>
    <w:p w:rsidR="00BD771D" w:rsidRDefault="00BD771D" w:rsidP="00EA5FA4">
      <w:pPr>
        <w:spacing w:after="0" w:line="240" w:lineRule="auto"/>
        <w:jc w:val="both"/>
        <w:rPr>
          <w:rFonts w:ascii="Calibri" w:eastAsia="Calibri" w:hAnsi="Calibri" w:cs="Calibri"/>
        </w:rPr>
      </w:pPr>
      <w:r w:rsidRPr="00BD5D03">
        <w:rPr>
          <w:rFonts w:ascii="Calibri" w:eastAsia="Calibri" w:hAnsi="Calibri" w:cs="Calibri"/>
          <w:b/>
        </w:rPr>
        <w:t>Записать</w:t>
      </w:r>
      <w:r>
        <w:rPr>
          <w:rFonts w:ascii="Calibri" w:eastAsia="Calibri" w:hAnsi="Calibri" w:cs="Calibri"/>
        </w:rPr>
        <w:t xml:space="preserve">. </w:t>
      </w:r>
    </w:p>
    <w:p w:rsidR="00BD771D" w:rsidRDefault="00BD771D" w:rsidP="00EA5FA4">
      <w:pPr>
        <w:spacing w:after="0" w:line="240" w:lineRule="auto"/>
        <w:jc w:val="both"/>
        <w:rPr>
          <w:rFonts w:ascii="Calibri" w:eastAsia="Calibri" w:hAnsi="Calibri" w:cs="Calibri"/>
        </w:rPr>
      </w:pPr>
      <w:r>
        <w:rPr>
          <w:rFonts w:ascii="Calibri" w:eastAsia="Calibri" w:hAnsi="Calibri" w:cs="Calibri"/>
        </w:rPr>
        <w:t>В момент записи в Группах потребителей на сменах поставщиков будет происходить запись характеристик, настроенных для этого поставщика на договоре:</w:t>
      </w:r>
    </w:p>
    <w:p w:rsidR="00BD771D" w:rsidRDefault="00BD771D"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0124514D" wp14:editId="694F9A56">
            <wp:extent cx="5937250" cy="2387600"/>
            <wp:effectExtent l="0" t="0" r="635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7250" cy="2387600"/>
                    </a:xfrm>
                    <a:prstGeom prst="rect">
                      <a:avLst/>
                    </a:prstGeom>
                    <a:noFill/>
                    <a:ln>
                      <a:noFill/>
                    </a:ln>
                  </pic:spPr>
                </pic:pic>
              </a:graphicData>
            </a:graphic>
          </wp:inline>
        </w:drawing>
      </w:r>
    </w:p>
    <w:p w:rsidR="00BD771D" w:rsidRPr="00563E35" w:rsidRDefault="00BD771D"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1.1.2.5 Настройка долевого списания.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Справочники – </w:t>
      </w:r>
      <w:r>
        <w:rPr>
          <w:rFonts w:ascii="Calibri" w:eastAsia="Calibri" w:hAnsi="Calibri" w:cs="Calibri"/>
          <w:b/>
        </w:rPr>
        <w:t>Договор</w:t>
      </w:r>
      <w:r>
        <w:rPr>
          <w:rFonts w:ascii="Calibri" w:eastAsia="Calibri" w:hAnsi="Calibri" w:cs="Calibri"/>
        </w:rPr>
        <w:t xml:space="preserve"> – на левой стороне экрана выбрать нужный договор и дважды нажать левую клавишу мыши на экран выпадет окно:</w:t>
      </w:r>
    </w:p>
    <w:p w:rsidR="00D13565" w:rsidRDefault="001E25FF" w:rsidP="00EA5FA4">
      <w:pPr>
        <w:spacing w:after="0" w:line="240" w:lineRule="auto"/>
        <w:jc w:val="both"/>
        <w:rPr>
          <w:rFonts w:ascii="Calibri" w:eastAsia="Calibri" w:hAnsi="Calibri" w:cs="Calibri"/>
        </w:rPr>
      </w:pPr>
      <w:r>
        <w:object w:dxaOrig="8568" w:dyaOrig="5918">
          <v:rect id="rectole0000000011" o:spid="_x0000_i1034" style="width:428.25pt;height:297.75pt" o:ole="" o:preferrelative="t" stroked="f">
            <v:imagedata r:id="rId34" o:title=""/>
          </v:rect>
          <o:OLEObject Type="Embed" ProgID="StaticMetafile" ShapeID="rectole0000000011" DrawAspect="Content" ObjectID="_1810035811" r:id="rId35"/>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Нажать клавишу «Долевая оплата»:</w:t>
      </w:r>
    </w:p>
    <w:p w:rsidR="00D13565" w:rsidRDefault="001E25FF" w:rsidP="00EA5FA4">
      <w:pPr>
        <w:spacing w:after="0" w:line="240" w:lineRule="auto"/>
        <w:jc w:val="both"/>
        <w:rPr>
          <w:rFonts w:ascii="Calibri" w:eastAsia="Calibri" w:hAnsi="Calibri" w:cs="Calibri"/>
        </w:rPr>
      </w:pPr>
      <w:r>
        <w:object w:dxaOrig="8971" w:dyaOrig="5601">
          <v:rect id="rectole0000000012" o:spid="_x0000_i1035" style="width:447.75pt;height:279.75pt" o:ole="" o:preferrelative="t" stroked="f">
            <v:imagedata r:id="rId36" o:title=""/>
          </v:rect>
          <o:OLEObject Type="Embed" ProgID="StaticMetafile" ShapeID="rectole0000000012" DrawAspect="Content" ObjectID="_1810035812" r:id="rId37"/>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Нажать клавишу «</w:t>
      </w:r>
      <w:r>
        <w:rPr>
          <w:rFonts w:ascii="Calibri" w:eastAsia="Calibri" w:hAnsi="Calibri" w:cs="Calibri"/>
          <w:b/>
        </w:rPr>
        <w:t>Новое правило распределения</w:t>
      </w:r>
      <w:r>
        <w:rPr>
          <w:rFonts w:ascii="Calibri" w:eastAsia="Calibri" w:hAnsi="Calibri" w:cs="Calibri"/>
        </w:rPr>
        <w:t>» выпадет окно «</w:t>
      </w:r>
      <w:r>
        <w:rPr>
          <w:rFonts w:ascii="Calibri" w:eastAsia="Calibri" w:hAnsi="Calibri" w:cs="Calibri"/>
          <w:b/>
        </w:rPr>
        <w:t>Долевая оплата (создание)</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Ввести наименование, оно должно быть кратким , например:  номер письма и дата, на основании которых производится настройка долевого распределения плат.</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Ввести наименование организации и номер расчетного счета, дату начала  действия.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 левой стороны экрана нажать кнопку «</w:t>
      </w:r>
      <w:r>
        <w:rPr>
          <w:rFonts w:ascii="Calibri" w:eastAsia="Calibri" w:hAnsi="Calibri" w:cs="Calibri"/>
          <w:b/>
        </w:rPr>
        <w:t>Добавить</w:t>
      </w:r>
      <w:r>
        <w:rPr>
          <w:rFonts w:ascii="Calibri" w:eastAsia="Calibri" w:hAnsi="Calibri" w:cs="Calibri"/>
        </w:rPr>
        <w:t>» для ввода получателей денежных средств: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w:t>
      </w:r>
      <w:r>
        <w:object w:dxaOrig="8985" w:dyaOrig="5270">
          <v:rect id="rectole0000000013" o:spid="_x0000_i1036" style="width:450.75pt;height:263.25pt" o:ole="" o:preferrelative="t" stroked="f">
            <v:imagedata r:id="rId38" o:title=""/>
          </v:rect>
          <o:OLEObject Type="Embed" ProgID="StaticMetafile" ShapeID="rectole0000000013" DrawAspect="Content" ObjectID="_1810035813" r:id="rId39"/>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 графе «Получатель ДС» нажать кнопку «</w:t>
      </w:r>
      <w:r>
        <w:object w:dxaOrig="417" w:dyaOrig="446">
          <v:rect id="rectole0000000014" o:spid="_x0000_i1037" style="width:21pt;height:22.5pt" o:ole="" o:preferrelative="t" stroked="f">
            <v:imagedata r:id="rId40" o:title=""/>
          </v:rect>
          <o:OLEObject Type="Embed" ProgID="StaticMetafile" ShapeID="rectole0000000014" DrawAspect="Content" ObjectID="_1810035814" r:id="rId41"/>
        </w:object>
      </w:r>
      <w:r>
        <w:rPr>
          <w:rFonts w:ascii="Calibri" w:eastAsia="Calibri" w:hAnsi="Calibri" w:cs="Calibri"/>
        </w:rPr>
        <w:t>»  на экран выпадет окно «</w:t>
      </w:r>
      <w:r>
        <w:rPr>
          <w:rFonts w:ascii="Calibri" w:eastAsia="Calibri" w:hAnsi="Calibri" w:cs="Calibri"/>
          <w:b/>
        </w:rPr>
        <w:t>Форма выбор</w:t>
      </w:r>
      <w:r>
        <w:rPr>
          <w:rFonts w:ascii="Calibri" w:eastAsia="Calibri" w:hAnsi="Calibri" w:cs="Calibri"/>
        </w:rPr>
        <w:t xml:space="preserve"> </w:t>
      </w:r>
      <w:r>
        <w:rPr>
          <w:rFonts w:ascii="Calibri" w:eastAsia="Calibri" w:hAnsi="Calibri" w:cs="Calibri"/>
          <w:b/>
        </w:rPr>
        <w:t>параметров</w:t>
      </w:r>
      <w:r>
        <w:rPr>
          <w:rFonts w:ascii="Calibri" w:eastAsia="Calibri" w:hAnsi="Calibri" w:cs="Calibri"/>
        </w:rPr>
        <w:t>»  - данные для этой формы подаются из  справочника «</w:t>
      </w:r>
      <w:r>
        <w:rPr>
          <w:rFonts w:ascii="Calibri" w:eastAsia="Calibri" w:hAnsi="Calibri" w:cs="Calibri"/>
          <w:b/>
        </w:rPr>
        <w:t>Контрагенты</w:t>
      </w:r>
      <w:r>
        <w:rPr>
          <w:rFonts w:ascii="Calibri" w:eastAsia="Calibri" w:hAnsi="Calibri" w:cs="Calibri"/>
        </w:rPr>
        <w:t>», папка «</w:t>
      </w:r>
      <w:r>
        <w:rPr>
          <w:rFonts w:ascii="Calibri" w:eastAsia="Calibri" w:hAnsi="Calibri" w:cs="Calibri"/>
          <w:b/>
        </w:rPr>
        <w:t>Бухгалтерия</w:t>
      </w:r>
      <w:r>
        <w:rPr>
          <w:rFonts w:ascii="Calibri" w:eastAsia="Calibri" w:hAnsi="Calibri" w:cs="Calibri"/>
        </w:rPr>
        <w:t>», в список подадутся все владельцы  с меткой «</w:t>
      </w:r>
      <w:r>
        <w:rPr>
          <w:rFonts w:ascii="Calibri" w:eastAsia="Calibri" w:hAnsi="Calibri" w:cs="Calibri"/>
          <w:b/>
        </w:rPr>
        <w:t>Получатель денежных средств</w:t>
      </w:r>
      <w:r>
        <w:rPr>
          <w:rFonts w:ascii="Calibri" w:eastAsia="Calibri" w:hAnsi="Calibri" w:cs="Calibri"/>
        </w:rPr>
        <w:t>» с  заполненными данными по  расчетному счету. В итоговой строке осуществится контроль  величины процентов.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необходимых «</w:t>
      </w:r>
      <w:r>
        <w:rPr>
          <w:rFonts w:ascii="Calibri" w:eastAsia="Calibri" w:hAnsi="Calibri" w:cs="Calibri"/>
          <w:b/>
        </w:rPr>
        <w:t>Получателей ДС</w:t>
      </w:r>
      <w:r>
        <w:rPr>
          <w:rFonts w:ascii="Calibri" w:eastAsia="Calibri" w:hAnsi="Calibri" w:cs="Calibri"/>
        </w:rPr>
        <w:t>» и внести проценты  для каждого получателя.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lastRenderedPageBreak/>
        <w:t xml:space="preserve">Заполнить </w:t>
      </w:r>
      <w:r>
        <w:rPr>
          <w:rFonts w:ascii="Calibri" w:eastAsia="Calibri" w:hAnsi="Calibri" w:cs="Calibri"/>
          <w:b/>
        </w:rPr>
        <w:t>«Назначение платежа»,</w:t>
      </w:r>
      <w:r>
        <w:rPr>
          <w:rFonts w:ascii="Calibri" w:eastAsia="Calibri" w:hAnsi="Calibri" w:cs="Calibri"/>
        </w:rPr>
        <w:t xml:space="preserve"> если это необходимо, оно будет использовано при формировании платежного поручения (текст должен быть кратким, так как есть ограничение по длине текста при формировании платежного поручения).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После внесения всех получателей ДС и проверки используемых процентов, нажать кнопку </w:t>
      </w:r>
      <w:r>
        <w:rPr>
          <w:rFonts w:ascii="Calibri" w:eastAsia="Calibri" w:hAnsi="Calibri" w:cs="Calibri"/>
          <w:b/>
        </w:rPr>
        <w:t>«Запись»,</w:t>
      </w:r>
      <w:r>
        <w:rPr>
          <w:rFonts w:ascii="Calibri" w:eastAsia="Calibri" w:hAnsi="Calibri" w:cs="Calibri"/>
        </w:rPr>
        <w:t xml:space="preserve"> теперь активной становится кнопка </w:t>
      </w:r>
      <w:r>
        <w:rPr>
          <w:rFonts w:ascii="Calibri" w:eastAsia="Calibri" w:hAnsi="Calibri" w:cs="Calibri"/>
          <w:b/>
        </w:rPr>
        <w:t>«Подбор договоров»</w:t>
      </w:r>
      <w:r>
        <w:rPr>
          <w:rFonts w:ascii="Calibri" w:eastAsia="Calibri" w:hAnsi="Calibri" w:cs="Calibri"/>
        </w:rPr>
        <w:t xml:space="preserve"> с левой стороны экрана. Выбрать договора поставки услуг (отметив их метками) и нажать кнопку </w:t>
      </w:r>
      <w:r>
        <w:rPr>
          <w:rFonts w:ascii="Calibri" w:eastAsia="Calibri" w:hAnsi="Calibri" w:cs="Calibri"/>
          <w:b/>
        </w:rPr>
        <w:t>«Записать набор».</w:t>
      </w:r>
      <w:r>
        <w:rPr>
          <w:rFonts w:ascii="Calibri" w:eastAsia="Calibri" w:hAnsi="Calibri" w:cs="Calibri"/>
        </w:rPr>
        <w:t xml:space="preserve"> </w:t>
      </w:r>
      <w:r>
        <w:rPr>
          <w:rFonts w:ascii="Calibri" w:eastAsia="Calibri" w:hAnsi="Calibri" w:cs="Calibri"/>
          <w:b/>
        </w:rPr>
        <w:t>Записать и закрыть</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object w:dxaOrig="9043" w:dyaOrig="5544">
          <v:rect id="rectole0000000015" o:spid="_x0000_i1038" style="width:452.25pt;height:279pt" o:ole="" o:preferrelative="t" stroked="f">
            <v:imagedata r:id="rId42" o:title=""/>
          </v:rect>
          <o:OLEObject Type="Embed" ProgID="StaticMetafile" ShapeID="rectole0000000015" DrawAspect="Content" ObjectID="_1810035815" r:id="rId43"/>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Долевое правило распределения записывается для каждого расчетного счета отдельно. Если это правило используется  и  для нескольких расчетных счетов  необходимо установить курсор на уже созданное для одного из расчетных счетов правило распределения и нажать кнопку </w:t>
      </w:r>
      <w:r>
        <w:rPr>
          <w:rFonts w:ascii="Calibri" w:eastAsia="Calibri" w:hAnsi="Calibri" w:cs="Calibri"/>
          <w:b/>
        </w:rPr>
        <w:t>«Копировать</w:t>
      </w:r>
      <w:r>
        <w:rPr>
          <w:rFonts w:ascii="Calibri" w:eastAsia="Calibri" w:hAnsi="Calibri" w:cs="Calibri"/>
        </w:rPr>
        <w:t xml:space="preserve"> </w:t>
      </w:r>
      <w:r>
        <w:rPr>
          <w:rFonts w:ascii="Calibri" w:eastAsia="Calibri" w:hAnsi="Calibri" w:cs="Calibri"/>
          <w:b/>
        </w:rPr>
        <w:t>правило распределения»</w:t>
      </w:r>
      <w:r>
        <w:rPr>
          <w:rFonts w:ascii="Calibri" w:eastAsia="Calibri" w:hAnsi="Calibri" w:cs="Calibri"/>
        </w:rPr>
        <w:t xml:space="preserve"> на экран выпадает окно </w:t>
      </w:r>
      <w:r>
        <w:rPr>
          <w:rFonts w:ascii="Calibri" w:eastAsia="Calibri" w:hAnsi="Calibri" w:cs="Calibri"/>
          <w:b/>
        </w:rPr>
        <w:t>«Долевая оплата»</w:t>
      </w:r>
      <w:r>
        <w:rPr>
          <w:rFonts w:ascii="Calibri" w:eastAsia="Calibri" w:hAnsi="Calibri" w:cs="Calibri"/>
        </w:rPr>
        <w:t xml:space="preserve"> с заполненными данными о договорах поставок услуг и получателях денежных средств:</w:t>
      </w:r>
    </w:p>
    <w:p w:rsidR="00D13565" w:rsidRDefault="001E25FF" w:rsidP="00EA5FA4">
      <w:pPr>
        <w:spacing w:after="0" w:line="240" w:lineRule="auto"/>
        <w:jc w:val="both"/>
        <w:rPr>
          <w:rFonts w:ascii="Calibri" w:eastAsia="Calibri" w:hAnsi="Calibri" w:cs="Calibri"/>
        </w:rPr>
      </w:pPr>
      <w:r>
        <w:object w:dxaOrig="8971" w:dyaOrig="5716">
          <v:rect id="rectole0000000016" o:spid="_x0000_i1039" style="width:447.75pt;height:285.75pt" o:ole="" o:preferrelative="t" stroked="f">
            <v:imagedata r:id="rId44" o:title=""/>
          </v:rect>
          <o:OLEObject Type="Embed" ProgID="StaticMetafile" ShapeID="rectole0000000016" DrawAspect="Content" ObjectID="_1810035816" r:id="rId45"/>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lastRenderedPageBreak/>
        <w:t xml:space="preserve">Необходимо ввести наименование (краткое, по письму),  организацию и номер расчетного  счета для которых настраивается долевая оплата, дату начала. </w: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Записать и закрыть.</w:t>
      </w:r>
    </w:p>
    <w:p w:rsidR="00D13565" w:rsidRDefault="001E25FF" w:rsidP="00EA5FA4">
      <w:pPr>
        <w:tabs>
          <w:tab w:val="left" w:pos="5880"/>
        </w:tabs>
        <w:spacing w:after="0" w:line="240" w:lineRule="auto"/>
        <w:jc w:val="both"/>
        <w:rPr>
          <w:rFonts w:ascii="Calibri" w:eastAsia="Calibri" w:hAnsi="Calibri" w:cs="Calibri"/>
        </w:rPr>
      </w:pPr>
      <w:r>
        <w:object w:dxaOrig="9000" w:dyaOrig="5212">
          <v:rect id="rectole0000000017" o:spid="_x0000_i1040" style="width:450pt;height:259.5pt" o:ole="" o:preferrelative="t" stroked="f">
            <v:imagedata r:id="rId46" o:title=""/>
          </v:rect>
          <o:OLEObject Type="Embed" ProgID="StaticMetafile" ShapeID="rectole0000000017" DrawAspect="Content" ObjectID="_1810035817" r:id="rId47"/>
        </w:object>
      </w:r>
      <w:r>
        <w:rPr>
          <w:rFonts w:ascii="Calibri" w:eastAsia="Calibri" w:hAnsi="Calibri" w:cs="Calibri"/>
        </w:rPr>
        <w:tab/>
      </w:r>
    </w:p>
    <w:p w:rsidR="00A677C3" w:rsidRDefault="00A677C3" w:rsidP="00EA5FA4">
      <w:pPr>
        <w:spacing w:after="0" w:line="240" w:lineRule="auto"/>
        <w:jc w:val="both"/>
        <w:rPr>
          <w:b/>
          <w:sz w:val="24"/>
          <w:szCs w:val="24"/>
        </w:rPr>
      </w:pPr>
      <w:r>
        <w:rPr>
          <w:b/>
          <w:sz w:val="24"/>
          <w:szCs w:val="24"/>
        </w:rPr>
        <w:t>1.1.2.6 Н</w:t>
      </w:r>
      <w:r w:rsidRPr="00436A37">
        <w:rPr>
          <w:b/>
          <w:sz w:val="24"/>
          <w:szCs w:val="24"/>
        </w:rPr>
        <w:t>астройк</w:t>
      </w:r>
      <w:r>
        <w:rPr>
          <w:b/>
          <w:sz w:val="24"/>
          <w:szCs w:val="24"/>
        </w:rPr>
        <w:t>а</w:t>
      </w:r>
      <w:r w:rsidRPr="00436A37">
        <w:rPr>
          <w:b/>
          <w:sz w:val="24"/>
          <w:szCs w:val="24"/>
        </w:rPr>
        <w:t xml:space="preserve"> «Вознаграждения»</w:t>
      </w:r>
      <w:r>
        <w:rPr>
          <w:b/>
          <w:sz w:val="24"/>
          <w:szCs w:val="24"/>
        </w:rPr>
        <w:t xml:space="preserve"> - Билинг.</w:t>
      </w:r>
    </w:p>
    <w:p w:rsidR="00A677C3" w:rsidRPr="008A46A4" w:rsidRDefault="00A677C3" w:rsidP="00EA5FA4">
      <w:pPr>
        <w:pStyle w:val="a6"/>
        <w:spacing w:before="0" w:beforeAutospacing="0" w:after="0"/>
        <w:jc w:val="both"/>
        <w:rPr>
          <w:rFonts w:asciiTheme="minorHAnsi" w:hAnsiTheme="minorHAnsi"/>
        </w:rPr>
      </w:pPr>
      <w:r w:rsidRPr="008A46A4">
        <w:rPr>
          <w:rFonts w:asciiTheme="minorHAnsi" w:hAnsiTheme="minorHAnsi"/>
        </w:rPr>
        <w:t xml:space="preserve">Проанализировать  дополнительные соглашения  или договора  раздел «Финансовые взаимоотношения сторон и порядок расчета» </w:t>
      </w:r>
      <w:r>
        <w:rPr>
          <w:rFonts w:asciiTheme="minorHAnsi" w:hAnsiTheme="minorHAnsi"/>
        </w:rPr>
        <w:t xml:space="preserve">для правильного определения списка </w:t>
      </w:r>
      <w:r w:rsidRPr="00331246">
        <w:rPr>
          <w:rFonts w:asciiTheme="minorHAnsi" w:hAnsiTheme="minorHAnsi"/>
          <w:b/>
        </w:rPr>
        <w:t>договоров поставки</w:t>
      </w:r>
      <w:r>
        <w:rPr>
          <w:rFonts w:asciiTheme="minorHAnsi" w:hAnsiTheme="minorHAnsi"/>
        </w:rPr>
        <w:t>.</w:t>
      </w:r>
    </w:p>
    <w:p w:rsidR="00A677C3" w:rsidRDefault="00A677C3" w:rsidP="00EA5FA4">
      <w:pPr>
        <w:spacing w:after="0" w:line="240" w:lineRule="auto"/>
        <w:jc w:val="both"/>
        <w:rPr>
          <w:sz w:val="24"/>
          <w:szCs w:val="24"/>
        </w:rPr>
      </w:pPr>
      <w:r w:rsidRPr="00436A37">
        <w:rPr>
          <w:sz w:val="24"/>
          <w:szCs w:val="24"/>
        </w:rPr>
        <w:t xml:space="preserve">Справочники </w:t>
      </w:r>
      <w:r>
        <w:rPr>
          <w:sz w:val="24"/>
          <w:szCs w:val="24"/>
        </w:rPr>
        <w:t>–</w:t>
      </w:r>
      <w:r w:rsidRPr="00436A37">
        <w:rPr>
          <w:sz w:val="24"/>
          <w:szCs w:val="24"/>
        </w:rPr>
        <w:t xml:space="preserve"> Договор</w:t>
      </w:r>
      <w:r>
        <w:rPr>
          <w:sz w:val="24"/>
          <w:szCs w:val="24"/>
        </w:rPr>
        <w:t xml:space="preserve"> - </w:t>
      </w:r>
      <w:r w:rsidRPr="00CB1624">
        <w:rPr>
          <w:sz w:val="24"/>
          <w:szCs w:val="24"/>
        </w:rPr>
        <w:t>Вид договора</w:t>
      </w:r>
      <w:r>
        <w:t xml:space="preserve">: </w:t>
      </w:r>
      <w:r>
        <w:rPr>
          <w:b/>
          <w:sz w:val="24"/>
          <w:szCs w:val="24"/>
        </w:rPr>
        <w:t>Билинг</w:t>
      </w:r>
      <w:r>
        <w:rPr>
          <w:sz w:val="24"/>
          <w:szCs w:val="24"/>
        </w:rPr>
        <w:t xml:space="preserve"> – Установить курсор на договор</w:t>
      </w:r>
      <w:r w:rsidRPr="00436A37">
        <w:rPr>
          <w:sz w:val="24"/>
          <w:szCs w:val="24"/>
        </w:rPr>
        <w:t>,</w:t>
      </w:r>
      <w:r>
        <w:rPr>
          <w:sz w:val="24"/>
          <w:szCs w:val="24"/>
        </w:rPr>
        <w:t xml:space="preserve"> по которому необходимо произвести настройку «Вознаграждения»  и двойным нажатием левой клавиши мыши перейти на данные по договору – Перейти на вкладку «</w:t>
      </w:r>
      <w:r w:rsidRPr="00436A37">
        <w:rPr>
          <w:b/>
          <w:sz w:val="24"/>
          <w:szCs w:val="24"/>
        </w:rPr>
        <w:t>Вознаграждение</w:t>
      </w:r>
      <w:r>
        <w:rPr>
          <w:sz w:val="24"/>
          <w:szCs w:val="24"/>
        </w:rPr>
        <w:t>»  -  Нажать кнопку «</w:t>
      </w:r>
      <w:r w:rsidRPr="00436A37">
        <w:rPr>
          <w:b/>
          <w:sz w:val="24"/>
          <w:szCs w:val="24"/>
        </w:rPr>
        <w:t>Установить вознаграждение</w:t>
      </w:r>
      <w:r>
        <w:rPr>
          <w:sz w:val="24"/>
          <w:szCs w:val="24"/>
        </w:rPr>
        <w:t>»:</w:t>
      </w:r>
    </w:p>
    <w:p w:rsidR="00A677C3" w:rsidRDefault="00A677C3" w:rsidP="00EA5FA4">
      <w:pPr>
        <w:spacing w:after="0" w:line="240" w:lineRule="auto"/>
        <w:jc w:val="both"/>
        <w:rPr>
          <w:sz w:val="24"/>
          <w:szCs w:val="24"/>
        </w:rPr>
      </w:pPr>
      <w:r>
        <w:rPr>
          <w:noProof/>
          <w:sz w:val="24"/>
          <w:szCs w:val="24"/>
        </w:rPr>
        <w:drawing>
          <wp:inline distT="0" distB="0" distL="0" distR="0" wp14:anchorId="3AB6FDC7" wp14:editId="19328E8A">
            <wp:extent cx="5934075" cy="3324225"/>
            <wp:effectExtent l="0" t="0" r="9525"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rsidR="00A677C3" w:rsidRDefault="00A677C3" w:rsidP="00EA5FA4">
      <w:pPr>
        <w:spacing w:after="0" w:line="240" w:lineRule="auto"/>
        <w:jc w:val="both"/>
        <w:rPr>
          <w:sz w:val="24"/>
          <w:szCs w:val="24"/>
        </w:rPr>
      </w:pPr>
      <w:r w:rsidRPr="00253D74">
        <w:rPr>
          <w:sz w:val="24"/>
          <w:szCs w:val="24"/>
        </w:rPr>
        <w:t xml:space="preserve">С правой стороны поставить </w:t>
      </w:r>
      <w:r w:rsidRPr="00253D74">
        <w:rPr>
          <w:b/>
          <w:sz w:val="24"/>
          <w:szCs w:val="24"/>
        </w:rPr>
        <w:t xml:space="preserve">отметки </w:t>
      </w:r>
      <w:r w:rsidRPr="00253D74">
        <w:rPr>
          <w:sz w:val="24"/>
          <w:szCs w:val="24"/>
        </w:rPr>
        <w:t xml:space="preserve"> на договоры поставки согласно,  дополнительного соглашения к договору (или по договору) о размере агентского вознаграждения.</w:t>
      </w:r>
      <w:r>
        <w:rPr>
          <w:sz w:val="24"/>
          <w:szCs w:val="24"/>
        </w:rPr>
        <w:t xml:space="preserve"> </w:t>
      </w:r>
    </w:p>
    <w:p w:rsidR="00A677C3" w:rsidRDefault="00A677C3" w:rsidP="00EA5FA4">
      <w:pPr>
        <w:spacing w:after="0" w:line="240" w:lineRule="auto"/>
        <w:jc w:val="both"/>
        <w:rPr>
          <w:sz w:val="24"/>
          <w:szCs w:val="24"/>
        </w:rPr>
      </w:pPr>
      <w:r>
        <w:rPr>
          <w:sz w:val="24"/>
          <w:szCs w:val="24"/>
        </w:rPr>
        <w:t>После этого выбрать из справочника тип вознаграждения и установить его размер.</w:t>
      </w:r>
    </w:p>
    <w:p w:rsidR="00A677C3" w:rsidRDefault="00A677C3" w:rsidP="00EA5FA4">
      <w:pPr>
        <w:spacing w:after="0" w:line="240" w:lineRule="auto"/>
        <w:jc w:val="both"/>
        <w:rPr>
          <w:sz w:val="24"/>
          <w:szCs w:val="24"/>
        </w:rPr>
      </w:pPr>
      <w:r>
        <w:rPr>
          <w:noProof/>
          <w:sz w:val="24"/>
          <w:szCs w:val="24"/>
        </w:rPr>
        <w:lastRenderedPageBreak/>
        <w:drawing>
          <wp:inline distT="0" distB="0" distL="0" distR="0" wp14:anchorId="43931667" wp14:editId="7CCF5830">
            <wp:extent cx="5934075" cy="2905125"/>
            <wp:effectExtent l="0" t="0" r="952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a:noFill/>
                    </a:ln>
                  </pic:spPr>
                </pic:pic>
              </a:graphicData>
            </a:graphic>
          </wp:inline>
        </w:drawing>
      </w:r>
    </w:p>
    <w:p w:rsidR="00A677C3" w:rsidRDefault="00A677C3" w:rsidP="00EA5FA4">
      <w:pPr>
        <w:spacing w:after="0" w:line="240" w:lineRule="auto"/>
        <w:jc w:val="both"/>
        <w:rPr>
          <w:sz w:val="24"/>
          <w:szCs w:val="24"/>
        </w:rPr>
      </w:pPr>
      <w:r>
        <w:rPr>
          <w:sz w:val="24"/>
          <w:szCs w:val="24"/>
        </w:rPr>
        <w:t>Нажать кнопку «</w:t>
      </w:r>
      <w:r w:rsidRPr="00D009AE">
        <w:rPr>
          <w:b/>
          <w:sz w:val="24"/>
          <w:szCs w:val="24"/>
        </w:rPr>
        <w:t>Установить</w:t>
      </w:r>
      <w:r>
        <w:rPr>
          <w:sz w:val="24"/>
          <w:szCs w:val="24"/>
        </w:rPr>
        <w:t>» - слева появится строка об установке типа и размера вознаграждения для каждого договора поставки:</w:t>
      </w:r>
    </w:p>
    <w:p w:rsidR="00A677C3" w:rsidRDefault="00A677C3" w:rsidP="00EA5FA4">
      <w:pPr>
        <w:spacing w:after="0" w:line="240" w:lineRule="auto"/>
        <w:jc w:val="both"/>
        <w:rPr>
          <w:sz w:val="24"/>
          <w:szCs w:val="24"/>
        </w:rPr>
      </w:pPr>
      <w:r>
        <w:rPr>
          <w:noProof/>
          <w:sz w:val="24"/>
          <w:szCs w:val="24"/>
        </w:rPr>
        <w:drawing>
          <wp:inline distT="0" distB="0" distL="0" distR="0" wp14:anchorId="3977236C" wp14:editId="2A96B4FC">
            <wp:extent cx="5934075" cy="1562100"/>
            <wp:effectExtent l="0" t="0" r="952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075" cy="1562100"/>
                    </a:xfrm>
                    <a:prstGeom prst="rect">
                      <a:avLst/>
                    </a:prstGeom>
                    <a:noFill/>
                    <a:ln>
                      <a:noFill/>
                    </a:ln>
                  </pic:spPr>
                </pic:pic>
              </a:graphicData>
            </a:graphic>
          </wp:inline>
        </w:drawing>
      </w:r>
      <w:r>
        <w:rPr>
          <w:sz w:val="24"/>
          <w:szCs w:val="24"/>
        </w:rPr>
        <w:t xml:space="preserve"> </w:t>
      </w:r>
    </w:p>
    <w:p w:rsidR="00A677C3" w:rsidRDefault="00A677C3" w:rsidP="00EA5FA4">
      <w:pPr>
        <w:spacing w:after="0" w:line="240" w:lineRule="auto"/>
        <w:jc w:val="both"/>
        <w:rPr>
          <w:sz w:val="24"/>
          <w:szCs w:val="24"/>
        </w:rPr>
      </w:pPr>
      <w:r w:rsidRPr="00253D74">
        <w:rPr>
          <w:b/>
          <w:sz w:val="24"/>
          <w:szCs w:val="24"/>
        </w:rPr>
        <w:t>!!!</w:t>
      </w:r>
      <w:r>
        <w:rPr>
          <w:sz w:val="24"/>
          <w:szCs w:val="24"/>
        </w:rPr>
        <w:t xml:space="preserve"> Таким образом установить все типы  вознаграждения для выбранного списка договоров поставки:</w:t>
      </w:r>
    </w:p>
    <w:p w:rsidR="00A677C3" w:rsidRDefault="00A677C3" w:rsidP="00EA5FA4">
      <w:pPr>
        <w:spacing w:after="0" w:line="240" w:lineRule="auto"/>
        <w:jc w:val="both"/>
        <w:rPr>
          <w:sz w:val="24"/>
          <w:szCs w:val="24"/>
        </w:rPr>
      </w:pPr>
      <w:r>
        <w:rPr>
          <w:noProof/>
          <w:sz w:val="24"/>
          <w:szCs w:val="24"/>
        </w:rPr>
        <w:drawing>
          <wp:inline distT="0" distB="0" distL="0" distR="0" wp14:anchorId="72A9FDB6" wp14:editId="7E772AF8">
            <wp:extent cx="5934075" cy="315277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075" cy="3152775"/>
                    </a:xfrm>
                    <a:prstGeom prst="rect">
                      <a:avLst/>
                    </a:prstGeom>
                    <a:noFill/>
                    <a:ln>
                      <a:noFill/>
                    </a:ln>
                  </pic:spPr>
                </pic:pic>
              </a:graphicData>
            </a:graphic>
          </wp:inline>
        </w:drawing>
      </w:r>
    </w:p>
    <w:p w:rsidR="00A677C3" w:rsidRDefault="00A677C3" w:rsidP="00EA5FA4">
      <w:pPr>
        <w:spacing w:after="0" w:line="240" w:lineRule="auto"/>
        <w:jc w:val="both"/>
        <w:rPr>
          <w:sz w:val="24"/>
          <w:szCs w:val="24"/>
        </w:rPr>
      </w:pPr>
    </w:p>
    <w:p w:rsidR="00A677C3" w:rsidRDefault="00A677C3" w:rsidP="00EA5FA4">
      <w:pPr>
        <w:spacing w:after="0" w:line="240" w:lineRule="auto"/>
        <w:jc w:val="both"/>
        <w:rPr>
          <w:b/>
          <w:sz w:val="24"/>
          <w:szCs w:val="24"/>
        </w:rPr>
      </w:pPr>
      <w:r>
        <w:rPr>
          <w:sz w:val="24"/>
          <w:szCs w:val="24"/>
        </w:rPr>
        <w:t>Закрыть вкладку «Изменить тип  вознаграждения» -  На договоре сделать «</w:t>
      </w:r>
      <w:r w:rsidRPr="00AC6A07">
        <w:rPr>
          <w:b/>
          <w:sz w:val="24"/>
          <w:szCs w:val="24"/>
        </w:rPr>
        <w:t>Запись»</w:t>
      </w:r>
      <w:r>
        <w:rPr>
          <w:b/>
          <w:sz w:val="24"/>
          <w:szCs w:val="24"/>
        </w:rPr>
        <w:t>:</w:t>
      </w:r>
    </w:p>
    <w:p w:rsidR="00A677C3" w:rsidRDefault="00A677C3" w:rsidP="00EA5FA4">
      <w:pPr>
        <w:spacing w:after="0" w:line="240" w:lineRule="auto"/>
        <w:jc w:val="both"/>
        <w:rPr>
          <w:b/>
          <w:sz w:val="24"/>
          <w:szCs w:val="24"/>
        </w:rPr>
      </w:pPr>
      <w:r>
        <w:rPr>
          <w:b/>
          <w:noProof/>
          <w:sz w:val="24"/>
          <w:szCs w:val="24"/>
        </w:rPr>
        <w:lastRenderedPageBreak/>
        <w:drawing>
          <wp:inline distT="0" distB="0" distL="0" distR="0" wp14:anchorId="3CB8760A" wp14:editId="0B95208C">
            <wp:extent cx="5934075" cy="5915025"/>
            <wp:effectExtent l="0" t="0" r="9525"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5915025"/>
                    </a:xfrm>
                    <a:prstGeom prst="rect">
                      <a:avLst/>
                    </a:prstGeom>
                    <a:noFill/>
                    <a:ln>
                      <a:noFill/>
                    </a:ln>
                  </pic:spPr>
                </pic:pic>
              </a:graphicData>
            </a:graphic>
          </wp:inline>
        </w:drawing>
      </w:r>
    </w:p>
    <w:p w:rsidR="00A677C3" w:rsidRDefault="00A677C3" w:rsidP="00EA5FA4">
      <w:pPr>
        <w:spacing w:after="0" w:line="240" w:lineRule="auto"/>
        <w:jc w:val="both"/>
        <w:rPr>
          <w:sz w:val="24"/>
          <w:szCs w:val="24"/>
        </w:rPr>
      </w:pPr>
      <w:r>
        <w:rPr>
          <w:sz w:val="24"/>
          <w:szCs w:val="24"/>
        </w:rPr>
        <w:t>В нижней части  договора на вкладке «Вознаграждение» - «Настройка типов вознаграждения» отражается результат настройки.</w:t>
      </w:r>
    </w:p>
    <w:p w:rsidR="00A677C3" w:rsidRDefault="00A677C3" w:rsidP="00EA5FA4">
      <w:pPr>
        <w:spacing w:after="0" w:line="240" w:lineRule="auto"/>
        <w:jc w:val="both"/>
        <w:rPr>
          <w:sz w:val="24"/>
          <w:szCs w:val="24"/>
        </w:rPr>
      </w:pPr>
      <w:r>
        <w:rPr>
          <w:sz w:val="24"/>
          <w:szCs w:val="24"/>
        </w:rPr>
        <w:t xml:space="preserve">После этого нужно выйти с договора и если нужно снова зайти создать еще список договоров поставок  и применить для него несколько типов.  </w:t>
      </w:r>
    </w:p>
    <w:p w:rsidR="00A677C3" w:rsidRDefault="00A677C3" w:rsidP="00EA5FA4">
      <w:pPr>
        <w:spacing w:after="0" w:line="240" w:lineRule="auto"/>
        <w:jc w:val="both"/>
        <w:rPr>
          <w:sz w:val="24"/>
          <w:szCs w:val="24"/>
        </w:rPr>
      </w:pPr>
    </w:p>
    <w:p w:rsidR="00A677C3" w:rsidRDefault="00A677C3" w:rsidP="00EA5FA4">
      <w:pPr>
        <w:spacing w:after="0" w:line="240" w:lineRule="auto"/>
        <w:jc w:val="both"/>
        <w:rPr>
          <w:sz w:val="24"/>
          <w:szCs w:val="24"/>
        </w:rPr>
      </w:pPr>
      <w:r w:rsidRPr="00847E5B">
        <w:rPr>
          <w:b/>
          <w:sz w:val="24"/>
          <w:szCs w:val="24"/>
        </w:rPr>
        <w:t xml:space="preserve">Внимание!!! </w:t>
      </w:r>
      <w:r w:rsidRPr="00847E5B">
        <w:rPr>
          <w:sz w:val="24"/>
          <w:szCs w:val="24"/>
        </w:rPr>
        <w:t xml:space="preserve">Для корректной работы не забывайте закрывать </w:t>
      </w:r>
      <w:r>
        <w:rPr>
          <w:sz w:val="24"/>
          <w:szCs w:val="24"/>
        </w:rPr>
        <w:t xml:space="preserve"> форму «Изменить тип вознаграждения: Форма изменить вознаграждение»:</w:t>
      </w:r>
    </w:p>
    <w:p w:rsidR="00A677C3" w:rsidRDefault="00A677C3" w:rsidP="00EA5FA4">
      <w:pPr>
        <w:spacing w:after="0" w:line="240" w:lineRule="auto"/>
        <w:jc w:val="both"/>
        <w:rPr>
          <w:sz w:val="24"/>
          <w:szCs w:val="24"/>
        </w:rPr>
      </w:pPr>
      <w:r>
        <w:rPr>
          <w:noProof/>
          <w:sz w:val="24"/>
          <w:szCs w:val="24"/>
        </w:rPr>
        <w:drawing>
          <wp:inline distT="0" distB="0" distL="0" distR="0" wp14:anchorId="730E5633" wp14:editId="080DDD57">
            <wp:extent cx="5934075" cy="96202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4075" cy="962025"/>
                    </a:xfrm>
                    <a:prstGeom prst="rect">
                      <a:avLst/>
                    </a:prstGeom>
                    <a:noFill/>
                    <a:ln>
                      <a:noFill/>
                    </a:ln>
                  </pic:spPr>
                </pic:pic>
              </a:graphicData>
            </a:graphic>
          </wp:inline>
        </w:drawing>
      </w:r>
    </w:p>
    <w:p w:rsidR="00A677C3" w:rsidRDefault="00A677C3" w:rsidP="00EA5FA4">
      <w:pPr>
        <w:spacing w:after="0" w:line="240" w:lineRule="auto"/>
        <w:jc w:val="both"/>
        <w:rPr>
          <w:sz w:val="24"/>
          <w:szCs w:val="24"/>
        </w:rPr>
      </w:pPr>
    </w:p>
    <w:p w:rsidR="00A677C3" w:rsidRDefault="00A677C3" w:rsidP="00EA5FA4">
      <w:pPr>
        <w:spacing w:after="0" w:line="240" w:lineRule="auto"/>
        <w:jc w:val="both"/>
        <w:rPr>
          <w:sz w:val="24"/>
          <w:szCs w:val="24"/>
        </w:rPr>
      </w:pPr>
      <w:r>
        <w:rPr>
          <w:sz w:val="24"/>
          <w:szCs w:val="24"/>
        </w:rPr>
        <w:t>На договоре обязательно заполнять  характеристику «</w:t>
      </w:r>
      <w:r w:rsidRPr="005D195B">
        <w:rPr>
          <w:b/>
          <w:sz w:val="24"/>
          <w:szCs w:val="24"/>
        </w:rPr>
        <w:t>Получатель вознаграждения</w:t>
      </w:r>
      <w:r>
        <w:rPr>
          <w:sz w:val="24"/>
          <w:szCs w:val="24"/>
        </w:rPr>
        <w:t xml:space="preserve">»: </w:t>
      </w:r>
    </w:p>
    <w:p w:rsidR="00A677C3" w:rsidRDefault="00A677C3" w:rsidP="00EA5FA4">
      <w:pPr>
        <w:spacing w:after="0" w:line="240" w:lineRule="auto"/>
        <w:jc w:val="both"/>
        <w:rPr>
          <w:sz w:val="24"/>
          <w:szCs w:val="24"/>
        </w:rPr>
      </w:pPr>
      <w:r>
        <w:rPr>
          <w:noProof/>
          <w:sz w:val="24"/>
          <w:szCs w:val="24"/>
        </w:rPr>
        <w:lastRenderedPageBreak/>
        <w:drawing>
          <wp:inline distT="0" distB="0" distL="0" distR="0" wp14:anchorId="16F0FAFF" wp14:editId="35D9B871">
            <wp:extent cx="5934075" cy="565785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075" cy="5657850"/>
                    </a:xfrm>
                    <a:prstGeom prst="rect">
                      <a:avLst/>
                    </a:prstGeom>
                    <a:noFill/>
                    <a:ln>
                      <a:noFill/>
                    </a:ln>
                  </pic:spPr>
                </pic:pic>
              </a:graphicData>
            </a:graphic>
          </wp:inline>
        </w:drawing>
      </w:r>
      <w:r>
        <w:rPr>
          <w:sz w:val="24"/>
          <w:szCs w:val="24"/>
        </w:rPr>
        <w:t xml:space="preserve"> </w:t>
      </w:r>
    </w:p>
    <w:p w:rsidR="00A677C3" w:rsidRDefault="00A677C3" w:rsidP="00EA5FA4">
      <w:pPr>
        <w:spacing w:after="0" w:line="240" w:lineRule="auto"/>
        <w:jc w:val="both"/>
        <w:rPr>
          <w:sz w:val="24"/>
          <w:szCs w:val="24"/>
        </w:rPr>
      </w:pPr>
    </w:p>
    <w:p w:rsidR="00A677C3" w:rsidRDefault="00A677C3" w:rsidP="00EA5FA4">
      <w:pPr>
        <w:spacing w:after="0" w:line="240" w:lineRule="auto"/>
        <w:jc w:val="both"/>
        <w:rPr>
          <w:sz w:val="24"/>
          <w:szCs w:val="24"/>
        </w:rPr>
      </w:pPr>
    </w:p>
    <w:p w:rsidR="00A677C3" w:rsidRDefault="00A677C3" w:rsidP="00EA5FA4">
      <w:pPr>
        <w:spacing w:after="0" w:line="240" w:lineRule="auto"/>
        <w:jc w:val="both"/>
        <w:rPr>
          <w:sz w:val="24"/>
          <w:szCs w:val="24"/>
        </w:rPr>
      </w:pPr>
    </w:p>
    <w:p w:rsidR="00A677C3" w:rsidRDefault="00A677C3" w:rsidP="00EA5FA4">
      <w:pPr>
        <w:spacing w:after="0" w:line="240" w:lineRule="auto"/>
        <w:jc w:val="both"/>
        <w:rPr>
          <w:sz w:val="24"/>
          <w:szCs w:val="24"/>
        </w:rPr>
      </w:pPr>
    </w:p>
    <w:p w:rsidR="00A677C3" w:rsidRDefault="00A677C3" w:rsidP="00EA5FA4">
      <w:pPr>
        <w:spacing w:after="0" w:line="240" w:lineRule="auto"/>
        <w:jc w:val="both"/>
        <w:rPr>
          <w:sz w:val="24"/>
          <w:szCs w:val="24"/>
        </w:rPr>
      </w:pPr>
      <w:r>
        <w:rPr>
          <w:sz w:val="24"/>
          <w:szCs w:val="24"/>
        </w:rPr>
        <w:t>Настройка «</w:t>
      </w:r>
      <w:r w:rsidRPr="00407AD4">
        <w:rPr>
          <w:b/>
          <w:sz w:val="24"/>
          <w:szCs w:val="24"/>
        </w:rPr>
        <w:t>Вознаграждения</w:t>
      </w:r>
      <w:r>
        <w:rPr>
          <w:sz w:val="24"/>
          <w:szCs w:val="24"/>
        </w:rPr>
        <w:t>» осуществляется для получения отчета «</w:t>
      </w:r>
      <w:r w:rsidRPr="00407AD4">
        <w:rPr>
          <w:b/>
          <w:sz w:val="24"/>
          <w:szCs w:val="24"/>
        </w:rPr>
        <w:t>Финансовые взаимоотношения (форма 90</w:t>
      </w:r>
      <w:r>
        <w:rPr>
          <w:sz w:val="24"/>
          <w:szCs w:val="24"/>
        </w:rPr>
        <w:t>)»</w:t>
      </w:r>
      <w:r w:rsidRPr="00435C0A">
        <w:rPr>
          <w:sz w:val="24"/>
          <w:szCs w:val="24"/>
        </w:rPr>
        <w:t xml:space="preserve">, </w:t>
      </w:r>
      <w:r>
        <w:rPr>
          <w:sz w:val="24"/>
          <w:szCs w:val="24"/>
        </w:rPr>
        <w:t>которая находится в разделе «</w:t>
      </w:r>
      <w:r w:rsidRPr="00E72D9F">
        <w:rPr>
          <w:b/>
          <w:sz w:val="24"/>
          <w:szCs w:val="24"/>
        </w:rPr>
        <w:t>Аналитические отчеты</w:t>
      </w:r>
      <w:r>
        <w:rPr>
          <w:sz w:val="24"/>
          <w:szCs w:val="24"/>
        </w:rPr>
        <w:t>»:</w:t>
      </w:r>
    </w:p>
    <w:p w:rsidR="00A677C3" w:rsidRDefault="00A677C3" w:rsidP="00EA5FA4">
      <w:pPr>
        <w:spacing w:after="0" w:line="240" w:lineRule="auto"/>
        <w:jc w:val="both"/>
        <w:rPr>
          <w:sz w:val="24"/>
          <w:szCs w:val="24"/>
        </w:rPr>
      </w:pPr>
      <w:r>
        <w:rPr>
          <w:noProof/>
          <w:sz w:val="24"/>
          <w:szCs w:val="24"/>
        </w:rPr>
        <w:lastRenderedPageBreak/>
        <w:drawing>
          <wp:inline distT="0" distB="0" distL="0" distR="0" wp14:anchorId="7C859C8A" wp14:editId="2CD36401">
            <wp:extent cx="5934075" cy="283845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2838450"/>
                    </a:xfrm>
                    <a:prstGeom prst="rect">
                      <a:avLst/>
                    </a:prstGeom>
                    <a:noFill/>
                    <a:ln>
                      <a:noFill/>
                    </a:ln>
                  </pic:spPr>
                </pic:pic>
              </a:graphicData>
            </a:graphic>
          </wp:inline>
        </w:drawing>
      </w:r>
    </w:p>
    <w:p w:rsidR="00A677C3" w:rsidRDefault="00A677C3" w:rsidP="00EA5FA4">
      <w:pPr>
        <w:spacing w:after="0" w:line="240" w:lineRule="auto"/>
        <w:jc w:val="both"/>
        <w:rPr>
          <w:b/>
          <w:sz w:val="24"/>
          <w:szCs w:val="24"/>
        </w:rPr>
      </w:pPr>
      <w:r>
        <w:rPr>
          <w:b/>
          <w:sz w:val="24"/>
          <w:szCs w:val="24"/>
        </w:rPr>
        <w:t>1.1.2.7 Настройка</w:t>
      </w:r>
      <w:r w:rsidRPr="00436A37">
        <w:rPr>
          <w:b/>
          <w:sz w:val="24"/>
          <w:szCs w:val="24"/>
        </w:rPr>
        <w:t xml:space="preserve"> </w:t>
      </w:r>
      <w:r>
        <w:rPr>
          <w:b/>
          <w:sz w:val="24"/>
          <w:szCs w:val="24"/>
        </w:rPr>
        <w:t>вида договора «Прием Оплат».</w:t>
      </w:r>
    </w:p>
    <w:p w:rsidR="00A677C3" w:rsidRDefault="00A677C3" w:rsidP="00EA5FA4">
      <w:pPr>
        <w:spacing w:after="0" w:line="240" w:lineRule="auto"/>
        <w:jc w:val="both"/>
        <w:rPr>
          <w:sz w:val="24"/>
          <w:szCs w:val="24"/>
        </w:rPr>
      </w:pPr>
      <w:r>
        <w:rPr>
          <w:sz w:val="24"/>
          <w:szCs w:val="24"/>
        </w:rPr>
        <w:t xml:space="preserve">Такой вид договора предназначен для сторонних организаций, с которыми у ГУП РО «ИВЦ ЖКХ» заключен договор на прием оплат без расчета начислений. Прием оплат может осуществляться через кассы центра (наличный расчет)  или банки (безналичный расчет). </w:t>
      </w:r>
    </w:p>
    <w:p w:rsidR="00A677C3" w:rsidRPr="008A46A4" w:rsidRDefault="00A677C3" w:rsidP="00EA5FA4">
      <w:pPr>
        <w:pStyle w:val="a6"/>
        <w:spacing w:before="0" w:beforeAutospacing="0" w:after="0"/>
        <w:jc w:val="both"/>
        <w:rPr>
          <w:rFonts w:asciiTheme="minorHAnsi" w:hAnsiTheme="minorHAnsi"/>
        </w:rPr>
      </w:pPr>
      <w:r>
        <w:rPr>
          <w:rFonts w:asciiTheme="minorHAnsi" w:hAnsiTheme="minorHAnsi"/>
        </w:rPr>
        <w:t>Поэтому необходимо тщательно п</w:t>
      </w:r>
      <w:r w:rsidRPr="008A46A4">
        <w:rPr>
          <w:rFonts w:asciiTheme="minorHAnsi" w:hAnsiTheme="minorHAnsi"/>
        </w:rPr>
        <w:t>роанализировать  дополнительные соглашения  или договора  раздел «Финансовые взаимоотношения сторон и порядок расчета»</w:t>
      </w:r>
      <w:r>
        <w:rPr>
          <w:rFonts w:asciiTheme="minorHAnsi" w:hAnsiTheme="minorHAnsi"/>
        </w:rPr>
        <w:t>.</w:t>
      </w:r>
      <w:r w:rsidRPr="008A46A4">
        <w:rPr>
          <w:rFonts w:asciiTheme="minorHAnsi" w:hAnsiTheme="minorHAnsi"/>
        </w:rPr>
        <w:t xml:space="preserve"> </w:t>
      </w:r>
    </w:p>
    <w:p w:rsidR="00A677C3" w:rsidRDefault="00A677C3" w:rsidP="00EA5FA4">
      <w:pPr>
        <w:spacing w:after="0" w:line="240" w:lineRule="auto"/>
        <w:jc w:val="both"/>
        <w:rPr>
          <w:sz w:val="24"/>
          <w:szCs w:val="24"/>
        </w:rPr>
      </w:pPr>
      <w:r w:rsidRPr="00436A37">
        <w:rPr>
          <w:sz w:val="24"/>
          <w:szCs w:val="24"/>
        </w:rPr>
        <w:t xml:space="preserve">Справочники </w:t>
      </w:r>
      <w:r>
        <w:rPr>
          <w:sz w:val="24"/>
          <w:szCs w:val="24"/>
        </w:rPr>
        <w:t>–</w:t>
      </w:r>
      <w:r w:rsidRPr="00436A37">
        <w:rPr>
          <w:sz w:val="24"/>
          <w:szCs w:val="24"/>
        </w:rPr>
        <w:t xml:space="preserve"> Договор</w:t>
      </w:r>
      <w:r>
        <w:rPr>
          <w:sz w:val="24"/>
          <w:szCs w:val="24"/>
        </w:rPr>
        <w:t xml:space="preserve"> - </w:t>
      </w:r>
      <w:r w:rsidRPr="00CB1624">
        <w:rPr>
          <w:sz w:val="24"/>
          <w:szCs w:val="24"/>
        </w:rPr>
        <w:t>Вид договора</w:t>
      </w:r>
      <w:r>
        <w:t xml:space="preserve">: </w:t>
      </w:r>
      <w:r w:rsidRPr="000927B5">
        <w:rPr>
          <w:b/>
          <w:sz w:val="24"/>
          <w:szCs w:val="24"/>
        </w:rPr>
        <w:t>Прием оплат</w:t>
      </w:r>
      <w:r>
        <w:rPr>
          <w:sz w:val="24"/>
          <w:szCs w:val="24"/>
        </w:rPr>
        <w:t xml:space="preserve"> – Создать выпадает окно:</w:t>
      </w:r>
    </w:p>
    <w:p w:rsidR="00A677C3" w:rsidRDefault="00A677C3" w:rsidP="00EA5FA4">
      <w:pPr>
        <w:spacing w:after="0" w:line="240" w:lineRule="auto"/>
        <w:jc w:val="both"/>
        <w:rPr>
          <w:sz w:val="24"/>
          <w:szCs w:val="24"/>
        </w:rPr>
      </w:pPr>
      <w:r>
        <w:rPr>
          <w:noProof/>
          <w:sz w:val="24"/>
          <w:szCs w:val="24"/>
        </w:rPr>
        <w:lastRenderedPageBreak/>
        <w:drawing>
          <wp:inline distT="0" distB="0" distL="0" distR="0" wp14:anchorId="44B0363B" wp14:editId="371D544B">
            <wp:extent cx="5936615" cy="5240655"/>
            <wp:effectExtent l="0" t="0" r="698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6615" cy="5240655"/>
                    </a:xfrm>
                    <a:prstGeom prst="rect">
                      <a:avLst/>
                    </a:prstGeom>
                    <a:noFill/>
                    <a:ln>
                      <a:noFill/>
                    </a:ln>
                  </pic:spPr>
                </pic:pic>
              </a:graphicData>
            </a:graphic>
          </wp:inline>
        </w:drawing>
      </w:r>
    </w:p>
    <w:p w:rsidR="00A677C3" w:rsidRDefault="00A677C3" w:rsidP="00EA5FA4">
      <w:pPr>
        <w:spacing w:after="0" w:line="240" w:lineRule="auto"/>
        <w:jc w:val="both"/>
        <w:rPr>
          <w:sz w:val="24"/>
          <w:szCs w:val="24"/>
        </w:rPr>
      </w:pPr>
      <w:r>
        <w:rPr>
          <w:sz w:val="24"/>
          <w:szCs w:val="24"/>
        </w:rPr>
        <w:t>Заполнить наименование, получателя отчета, номер договора, дату заключения договора, дату начала действия договора, а в разделе «Характеристики» ввести реквизиты квитанции. Сделать запись и перейти в раздел «Управление характеристиками» установить метку на характеристике «Договор параметр». Записать и закрыть.</w:t>
      </w:r>
    </w:p>
    <w:p w:rsidR="00A677C3" w:rsidRDefault="00A677C3" w:rsidP="00EA5FA4">
      <w:pPr>
        <w:spacing w:after="0" w:line="240" w:lineRule="auto"/>
        <w:jc w:val="both"/>
        <w:rPr>
          <w:sz w:val="24"/>
          <w:szCs w:val="24"/>
        </w:rPr>
      </w:pPr>
      <w:r>
        <w:rPr>
          <w:sz w:val="24"/>
          <w:szCs w:val="24"/>
        </w:rPr>
        <w:t>Установить курсор на созданный договор и на правой стороне экрана нажать кнопку «Добавить»:</w:t>
      </w:r>
    </w:p>
    <w:p w:rsidR="00A677C3" w:rsidRDefault="00A677C3" w:rsidP="00EA5FA4">
      <w:pPr>
        <w:spacing w:after="0" w:line="240" w:lineRule="auto"/>
        <w:jc w:val="both"/>
        <w:rPr>
          <w:sz w:val="24"/>
          <w:szCs w:val="24"/>
        </w:rPr>
      </w:pPr>
      <w:r>
        <w:rPr>
          <w:noProof/>
          <w:sz w:val="24"/>
          <w:szCs w:val="24"/>
        </w:rPr>
        <w:drawing>
          <wp:inline distT="0" distB="0" distL="0" distR="0" wp14:anchorId="7B37996F" wp14:editId="1F062F83">
            <wp:extent cx="5936615" cy="777875"/>
            <wp:effectExtent l="0" t="0" r="6985" b="317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6615" cy="777875"/>
                    </a:xfrm>
                    <a:prstGeom prst="rect">
                      <a:avLst/>
                    </a:prstGeom>
                    <a:noFill/>
                    <a:ln>
                      <a:noFill/>
                    </a:ln>
                  </pic:spPr>
                </pic:pic>
              </a:graphicData>
            </a:graphic>
          </wp:inline>
        </w:drawing>
      </w:r>
    </w:p>
    <w:p w:rsidR="00A677C3" w:rsidRDefault="00A677C3" w:rsidP="00EA5FA4">
      <w:pPr>
        <w:spacing w:after="0" w:line="240" w:lineRule="auto"/>
        <w:jc w:val="both"/>
        <w:rPr>
          <w:noProof/>
          <w:sz w:val="24"/>
          <w:szCs w:val="24"/>
        </w:rPr>
      </w:pPr>
      <w:r>
        <w:rPr>
          <w:noProof/>
          <w:sz w:val="24"/>
          <w:szCs w:val="24"/>
        </w:rPr>
        <w:t xml:space="preserve">Выпадет окно в котором необходимо заполнить получателя платежа, на вкладке «Расчетные счета» с помощью кнопки «Добавить ввести реквизиты значения платежа, </w:t>
      </w:r>
      <w:r>
        <w:rPr>
          <w:noProof/>
          <w:sz w:val="24"/>
          <w:szCs w:val="24"/>
        </w:rPr>
        <w:lastRenderedPageBreak/>
        <w:t xml:space="preserve">сделать «Запись»: </w:t>
      </w:r>
      <w:r>
        <w:rPr>
          <w:noProof/>
          <w:sz w:val="24"/>
          <w:szCs w:val="24"/>
        </w:rPr>
        <w:drawing>
          <wp:inline distT="0" distB="0" distL="0" distR="0" wp14:anchorId="4B59758D" wp14:editId="41FF8E92">
            <wp:extent cx="5615940" cy="2169795"/>
            <wp:effectExtent l="0" t="0" r="3810" b="190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5940" cy="2169795"/>
                    </a:xfrm>
                    <a:prstGeom prst="rect">
                      <a:avLst/>
                    </a:prstGeom>
                    <a:noFill/>
                    <a:ln>
                      <a:noFill/>
                    </a:ln>
                  </pic:spPr>
                </pic:pic>
              </a:graphicData>
            </a:graphic>
          </wp:inline>
        </w:drawing>
      </w:r>
    </w:p>
    <w:p w:rsidR="00A677C3" w:rsidRDefault="00A677C3" w:rsidP="00EA5FA4">
      <w:pPr>
        <w:spacing w:after="0" w:line="240" w:lineRule="auto"/>
        <w:jc w:val="both"/>
        <w:rPr>
          <w:noProof/>
          <w:sz w:val="24"/>
          <w:szCs w:val="24"/>
        </w:rPr>
      </w:pPr>
      <w:r>
        <w:rPr>
          <w:noProof/>
          <w:sz w:val="24"/>
          <w:szCs w:val="24"/>
        </w:rPr>
        <w:t xml:space="preserve">При записи получателя платежа появляется окно «Установить тип вознаграждения?»: «ДА» «НЕТ». </w:t>
      </w:r>
    </w:p>
    <w:p w:rsidR="00A677C3" w:rsidRDefault="00A677C3" w:rsidP="00EA5FA4">
      <w:pPr>
        <w:spacing w:after="0" w:line="240" w:lineRule="auto"/>
        <w:jc w:val="both"/>
        <w:rPr>
          <w:noProof/>
          <w:sz w:val="24"/>
          <w:szCs w:val="24"/>
        </w:rPr>
      </w:pPr>
      <w:r>
        <w:rPr>
          <w:noProof/>
          <w:sz w:val="24"/>
          <w:szCs w:val="24"/>
        </w:rPr>
        <w:t xml:space="preserve">Если выбрать «ДА» откроется окно для ввода данных  «Изменить тип вознаграждения: Форма изменить вознаграждение». </w:t>
      </w:r>
    </w:p>
    <w:p w:rsidR="00A677C3" w:rsidRDefault="00A677C3" w:rsidP="00EA5FA4">
      <w:pPr>
        <w:spacing w:after="0" w:line="240" w:lineRule="auto"/>
        <w:jc w:val="both"/>
        <w:rPr>
          <w:noProof/>
          <w:sz w:val="24"/>
          <w:szCs w:val="24"/>
        </w:rPr>
      </w:pPr>
      <w:r>
        <w:rPr>
          <w:noProof/>
          <w:sz w:val="24"/>
          <w:szCs w:val="24"/>
        </w:rPr>
        <w:t>Так же настройку вознаграждения можно произвести с помощью  кнопки «Установить вознаграждение»  и произвести настройку:</w:t>
      </w:r>
    </w:p>
    <w:p w:rsidR="00A677C3" w:rsidRDefault="00A677C3" w:rsidP="00EA5FA4">
      <w:pPr>
        <w:spacing w:after="0" w:line="240" w:lineRule="auto"/>
        <w:jc w:val="both"/>
        <w:rPr>
          <w:noProof/>
          <w:sz w:val="24"/>
          <w:szCs w:val="24"/>
        </w:rPr>
      </w:pPr>
      <w:r>
        <w:rPr>
          <w:noProof/>
          <w:sz w:val="24"/>
          <w:szCs w:val="24"/>
        </w:rPr>
        <w:drawing>
          <wp:inline distT="0" distB="0" distL="0" distR="0" wp14:anchorId="040D438B" wp14:editId="0BE4F06F">
            <wp:extent cx="5936615" cy="1330960"/>
            <wp:effectExtent l="0" t="0" r="6985" b="254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6615" cy="1330960"/>
                    </a:xfrm>
                    <a:prstGeom prst="rect">
                      <a:avLst/>
                    </a:prstGeom>
                    <a:noFill/>
                    <a:ln>
                      <a:noFill/>
                    </a:ln>
                  </pic:spPr>
                </pic:pic>
              </a:graphicData>
            </a:graphic>
          </wp:inline>
        </w:drawing>
      </w:r>
    </w:p>
    <w:p w:rsidR="00A677C3" w:rsidRDefault="00A677C3" w:rsidP="00EA5FA4">
      <w:pPr>
        <w:spacing w:after="0" w:line="240" w:lineRule="auto"/>
        <w:jc w:val="both"/>
        <w:rPr>
          <w:sz w:val="24"/>
          <w:szCs w:val="24"/>
        </w:rPr>
      </w:pPr>
      <w:r w:rsidRPr="00253D74">
        <w:rPr>
          <w:sz w:val="24"/>
          <w:szCs w:val="24"/>
        </w:rPr>
        <w:t xml:space="preserve">С правой стороны поставить </w:t>
      </w:r>
      <w:r w:rsidRPr="00253D74">
        <w:rPr>
          <w:b/>
          <w:sz w:val="24"/>
          <w:szCs w:val="24"/>
        </w:rPr>
        <w:t>отметк</w:t>
      </w:r>
      <w:r>
        <w:rPr>
          <w:b/>
          <w:sz w:val="24"/>
          <w:szCs w:val="24"/>
        </w:rPr>
        <w:t>у</w:t>
      </w:r>
      <w:r w:rsidRPr="00253D74">
        <w:rPr>
          <w:b/>
          <w:sz w:val="24"/>
          <w:szCs w:val="24"/>
        </w:rPr>
        <w:t xml:space="preserve"> </w:t>
      </w:r>
      <w:r w:rsidRPr="00253D74">
        <w:rPr>
          <w:sz w:val="24"/>
          <w:szCs w:val="24"/>
        </w:rPr>
        <w:t xml:space="preserve"> на договор поставки согласно,  дополнительного соглашения к договору (или по договору) о размере агентского вознаграждения.</w:t>
      </w:r>
      <w:r>
        <w:rPr>
          <w:sz w:val="24"/>
          <w:szCs w:val="24"/>
        </w:rPr>
        <w:t xml:space="preserve"> </w:t>
      </w:r>
    </w:p>
    <w:p w:rsidR="00A677C3" w:rsidRDefault="00A677C3" w:rsidP="00EA5FA4">
      <w:pPr>
        <w:spacing w:after="0" w:line="240" w:lineRule="auto"/>
        <w:jc w:val="both"/>
        <w:rPr>
          <w:noProof/>
          <w:sz w:val="24"/>
          <w:szCs w:val="24"/>
        </w:rPr>
      </w:pPr>
      <w:r>
        <w:rPr>
          <w:sz w:val="24"/>
          <w:szCs w:val="24"/>
        </w:rPr>
        <w:t>Выбрать из справочника тип вознаграждения «% от поступления» и установить его размер.</w:t>
      </w:r>
    </w:p>
    <w:p w:rsidR="00A677C3" w:rsidRDefault="00A677C3" w:rsidP="00EA5FA4">
      <w:pPr>
        <w:spacing w:after="0" w:line="240" w:lineRule="auto"/>
        <w:jc w:val="both"/>
        <w:rPr>
          <w:noProof/>
          <w:sz w:val="24"/>
          <w:szCs w:val="24"/>
        </w:rPr>
      </w:pPr>
      <w:r>
        <w:rPr>
          <w:sz w:val="24"/>
          <w:szCs w:val="24"/>
        </w:rPr>
        <w:t>Нажать кнопку «</w:t>
      </w:r>
      <w:r w:rsidRPr="00D009AE">
        <w:rPr>
          <w:b/>
          <w:sz w:val="24"/>
          <w:szCs w:val="24"/>
        </w:rPr>
        <w:t>Установить</w:t>
      </w:r>
      <w:r>
        <w:rPr>
          <w:sz w:val="24"/>
          <w:szCs w:val="24"/>
        </w:rPr>
        <w:t>» - слева появится строка об установке типа и размера вознаграждения для договора поставки.</w:t>
      </w:r>
    </w:p>
    <w:p w:rsidR="00A677C3" w:rsidRDefault="00A677C3" w:rsidP="00EA5FA4">
      <w:pPr>
        <w:spacing w:after="0" w:line="240" w:lineRule="auto"/>
        <w:jc w:val="both"/>
        <w:rPr>
          <w:b/>
          <w:sz w:val="24"/>
          <w:szCs w:val="24"/>
        </w:rPr>
      </w:pPr>
      <w:r>
        <w:rPr>
          <w:sz w:val="24"/>
          <w:szCs w:val="24"/>
        </w:rPr>
        <w:t>Закрыть вкладку «Изменить тип  вознаграждения» -  На договоре приема оплат сделать «</w:t>
      </w:r>
      <w:r w:rsidRPr="00AC6A07">
        <w:rPr>
          <w:b/>
          <w:sz w:val="24"/>
          <w:szCs w:val="24"/>
        </w:rPr>
        <w:t>Запись</w:t>
      </w:r>
      <w:r>
        <w:rPr>
          <w:b/>
          <w:sz w:val="24"/>
          <w:szCs w:val="24"/>
        </w:rPr>
        <w:t>».</w:t>
      </w:r>
    </w:p>
    <w:p w:rsidR="00A677C3" w:rsidRDefault="00A677C3" w:rsidP="00EA5FA4">
      <w:pPr>
        <w:spacing w:after="0" w:line="240" w:lineRule="auto"/>
        <w:jc w:val="both"/>
        <w:rPr>
          <w:sz w:val="24"/>
          <w:szCs w:val="24"/>
        </w:rPr>
      </w:pPr>
      <w:r>
        <w:rPr>
          <w:sz w:val="24"/>
          <w:szCs w:val="24"/>
        </w:rPr>
        <w:t>На договоре приема оплат на вкладке «Вознаграждение» отразится результат настройки:</w:t>
      </w:r>
    </w:p>
    <w:p w:rsidR="00A677C3" w:rsidRDefault="00A677C3" w:rsidP="00EA5FA4">
      <w:pPr>
        <w:spacing w:after="0" w:line="240" w:lineRule="auto"/>
        <w:jc w:val="both"/>
        <w:rPr>
          <w:noProof/>
          <w:sz w:val="24"/>
          <w:szCs w:val="24"/>
        </w:rPr>
      </w:pPr>
      <w:r>
        <w:rPr>
          <w:noProof/>
          <w:sz w:val="24"/>
          <w:szCs w:val="24"/>
        </w:rPr>
        <w:lastRenderedPageBreak/>
        <w:drawing>
          <wp:inline distT="0" distB="0" distL="0" distR="0" wp14:anchorId="68E889FE" wp14:editId="3C02D3E7">
            <wp:extent cx="5936615" cy="3459480"/>
            <wp:effectExtent l="0" t="0" r="6985" b="762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6615" cy="3459480"/>
                    </a:xfrm>
                    <a:prstGeom prst="rect">
                      <a:avLst/>
                    </a:prstGeom>
                    <a:noFill/>
                    <a:ln>
                      <a:noFill/>
                    </a:ln>
                  </pic:spPr>
                </pic:pic>
              </a:graphicData>
            </a:graphic>
          </wp:inline>
        </w:drawing>
      </w:r>
    </w:p>
    <w:p w:rsidR="00A677C3" w:rsidRDefault="00A677C3" w:rsidP="00EA5FA4">
      <w:pPr>
        <w:spacing w:after="0" w:line="240" w:lineRule="auto"/>
        <w:jc w:val="both"/>
        <w:rPr>
          <w:noProof/>
          <w:sz w:val="24"/>
          <w:szCs w:val="24"/>
        </w:rPr>
      </w:pPr>
    </w:p>
    <w:p w:rsidR="00A677C3" w:rsidRDefault="00A677C3" w:rsidP="00EA5FA4">
      <w:pPr>
        <w:spacing w:after="0" w:line="240" w:lineRule="auto"/>
        <w:jc w:val="both"/>
        <w:rPr>
          <w:sz w:val="24"/>
          <w:szCs w:val="24"/>
        </w:rPr>
      </w:pPr>
    </w:p>
    <w:p w:rsidR="00A677C3" w:rsidRDefault="00A677C3" w:rsidP="00EA5FA4">
      <w:pPr>
        <w:spacing w:after="0" w:line="240" w:lineRule="auto"/>
        <w:jc w:val="both"/>
        <w:rPr>
          <w:sz w:val="24"/>
          <w:szCs w:val="24"/>
        </w:rPr>
      </w:pPr>
      <w:r>
        <w:rPr>
          <w:sz w:val="24"/>
          <w:szCs w:val="24"/>
        </w:rPr>
        <w:t>Настройка «</w:t>
      </w:r>
      <w:r w:rsidRPr="00407AD4">
        <w:rPr>
          <w:b/>
          <w:sz w:val="24"/>
          <w:szCs w:val="24"/>
        </w:rPr>
        <w:t>Вознаграждения</w:t>
      </w:r>
      <w:r>
        <w:rPr>
          <w:sz w:val="24"/>
          <w:szCs w:val="24"/>
        </w:rPr>
        <w:t>» осуществляется для получения отчета «</w:t>
      </w:r>
      <w:r w:rsidRPr="00407AD4">
        <w:rPr>
          <w:b/>
          <w:sz w:val="24"/>
          <w:szCs w:val="24"/>
        </w:rPr>
        <w:t>Финансовые взаимоотношения (форма 90</w:t>
      </w:r>
      <w:r>
        <w:rPr>
          <w:sz w:val="24"/>
          <w:szCs w:val="24"/>
        </w:rPr>
        <w:t>)»</w:t>
      </w:r>
      <w:r w:rsidRPr="00435C0A">
        <w:rPr>
          <w:sz w:val="24"/>
          <w:szCs w:val="24"/>
        </w:rPr>
        <w:t xml:space="preserve">, </w:t>
      </w:r>
      <w:r>
        <w:rPr>
          <w:sz w:val="24"/>
          <w:szCs w:val="24"/>
        </w:rPr>
        <w:t>которая находится в разделе «</w:t>
      </w:r>
      <w:r w:rsidRPr="00E72D9F">
        <w:rPr>
          <w:b/>
          <w:sz w:val="24"/>
          <w:szCs w:val="24"/>
        </w:rPr>
        <w:t>Аналитические отчеты</w:t>
      </w:r>
      <w:r>
        <w:rPr>
          <w:sz w:val="24"/>
          <w:szCs w:val="24"/>
        </w:rPr>
        <w:t>»:</w:t>
      </w:r>
    </w:p>
    <w:p w:rsidR="00A677C3" w:rsidRDefault="00A677C3" w:rsidP="00EA5FA4">
      <w:pPr>
        <w:spacing w:after="0" w:line="240" w:lineRule="auto"/>
        <w:jc w:val="both"/>
        <w:rPr>
          <w:sz w:val="24"/>
          <w:szCs w:val="24"/>
        </w:rPr>
      </w:pPr>
      <w:r>
        <w:rPr>
          <w:noProof/>
          <w:sz w:val="24"/>
          <w:szCs w:val="24"/>
        </w:rPr>
        <w:drawing>
          <wp:inline distT="0" distB="0" distL="0" distR="0" wp14:anchorId="53881DB5" wp14:editId="27E88BF6">
            <wp:extent cx="5936615" cy="1528445"/>
            <wp:effectExtent l="0" t="0" r="698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6615" cy="1528445"/>
                    </a:xfrm>
                    <a:prstGeom prst="rect">
                      <a:avLst/>
                    </a:prstGeom>
                    <a:noFill/>
                    <a:ln>
                      <a:noFill/>
                    </a:ln>
                  </pic:spPr>
                </pic:pic>
              </a:graphicData>
            </a:graphic>
          </wp:inline>
        </w:drawing>
      </w:r>
    </w:p>
    <w:p w:rsidR="00D13565" w:rsidRDefault="00A677C3" w:rsidP="00EA5FA4">
      <w:pPr>
        <w:spacing w:after="0" w:line="240" w:lineRule="auto"/>
        <w:jc w:val="both"/>
        <w:rPr>
          <w:rFonts w:ascii="Calibri" w:eastAsia="Calibri" w:hAnsi="Calibri" w:cs="Calibri"/>
          <w:sz w:val="24"/>
        </w:rPr>
      </w:pPr>
      <w:r>
        <w:rPr>
          <w:noProof/>
          <w:sz w:val="24"/>
          <w:szCs w:val="24"/>
        </w:rPr>
        <w:drawing>
          <wp:inline distT="0" distB="0" distL="0" distR="0" wp14:anchorId="63EDD502" wp14:editId="3611956E">
            <wp:extent cx="5936615" cy="1781175"/>
            <wp:effectExtent l="0" t="0" r="698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6615" cy="1781175"/>
                    </a:xfrm>
                    <a:prstGeom prst="rect">
                      <a:avLst/>
                    </a:prstGeom>
                    <a:noFill/>
                    <a:ln>
                      <a:noFill/>
                    </a:ln>
                  </pic:spPr>
                </pic:pic>
              </a:graphicData>
            </a:graphic>
          </wp:inline>
        </w:drawing>
      </w:r>
    </w:p>
    <w:p w:rsidR="0055763A" w:rsidRDefault="0055763A" w:rsidP="00EA5FA4">
      <w:pPr>
        <w:spacing w:after="0" w:line="240" w:lineRule="auto"/>
        <w:jc w:val="both"/>
        <w:rPr>
          <w:rFonts w:ascii="Calibri" w:eastAsia="Calibri" w:hAnsi="Calibri" w:cs="Calibri"/>
          <w:sz w:val="24"/>
        </w:rPr>
      </w:pPr>
    </w:p>
    <w:p w:rsidR="0055763A" w:rsidRDefault="0055763A" w:rsidP="00EA5FA4">
      <w:pPr>
        <w:spacing w:after="0" w:line="240" w:lineRule="auto"/>
        <w:jc w:val="both"/>
        <w:rPr>
          <w:rFonts w:ascii="Calibri" w:eastAsia="Calibri" w:hAnsi="Calibri" w:cs="Calibri"/>
          <w:sz w:val="24"/>
        </w:rPr>
      </w:pPr>
    </w:p>
    <w:p w:rsidR="0055763A" w:rsidRDefault="0055763A" w:rsidP="00EA5FA4">
      <w:pPr>
        <w:spacing w:after="0" w:line="240" w:lineRule="auto"/>
        <w:jc w:val="both"/>
      </w:pPr>
      <w:r w:rsidRPr="0055763A">
        <w:rPr>
          <w:rFonts w:ascii="Calibri" w:eastAsia="Calibri" w:hAnsi="Calibri" w:cs="Calibri"/>
          <w:b/>
          <w:sz w:val="24"/>
        </w:rPr>
        <w:t>1.1.2.8</w:t>
      </w:r>
      <w:r>
        <w:rPr>
          <w:rFonts w:ascii="Calibri" w:eastAsia="Calibri" w:hAnsi="Calibri" w:cs="Calibri"/>
          <w:sz w:val="24"/>
        </w:rPr>
        <w:t xml:space="preserve">  </w:t>
      </w:r>
      <w:r w:rsidRPr="0055763A">
        <w:rPr>
          <w:b/>
        </w:rPr>
        <w:t>Отмена остановки ПУ</w:t>
      </w:r>
      <w:r>
        <w:t>.</w:t>
      </w:r>
    </w:p>
    <w:p w:rsidR="0055763A" w:rsidRDefault="0055763A" w:rsidP="00EA5FA4">
      <w:pPr>
        <w:spacing w:after="0" w:line="240" w:lineRule="auto"/>
        <w:jc w:val="both"/>
      </w:pPr>
      <w:r>
        <w:t xml:space="preserve">Справочники – </w:t>
      </w:r>
      <w:r w:rsidRPr="0055763A">
        <w:rPr>
          <w:b/>
        </w:rPr>
        <w:t>Договор</w:t>
      </w:r>
      <w:r>
        <w:t xml:space="preserve"> - С левой стороны выбрать договор по которому необходимо произвести настройку и двойным нажатием левой клавиши мыши перейти в окно «Договор» - Характеристики – Настройка приборов – Отсрочка выключения ИПУ/КПУ (мес): </w:t>
      </w:r>
    </w:p>
    <w:p w:rsidR="0055763A" w:rsidRDefault="0055763A" w:rsidP="00EA5FA4">
      <w:pPr>
        <w:spacing w:after="0" w:line="240" w:lineRule="auto"/>
        <w:jc w:val="both"/>
      </w:pPr>
      <w:r>
        <w:rPr>
          <w:noProof/>
        </w:rPr>
        <w:lastRenderedPageBreak/>
        <w:drawing>
          <wp:inline distT="0" distB="0" distL="0" distR="0" wp14:anchorId="485F3846" wp14:editId="07FEB425">
            <wp:extent cx="5935980" cy="2933700"/>
            <wp:effectExtent l="0" t="0" r="762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5980" cy="2933700"/>
                    </a:xfrm>
                    <a:prstGeom prst="rect">
                      <a:avLst/>
                    </a:prstGeom>
                    <a:noFill/>
                    <a:ln>
                      <a:noFill/>
                    </a:ln>
                  </pic:spPr>
                </pic:pic>
              </a:graphicData>
            </a:graphic>
          </wp:inline>
        </w:drawing>
      </w:r>
    </w:p>
    <w:p w:rsidR="0055763A" w:rsidRDefault="0055763A" w:rsidP="00EA5FA4">
      <w:pPr>
        <w:spacing w:after="0" w:line="240" w:lineRule="auto"/>
        <w:jc w:val="both"/>
      </w:pPr>
      <w:r>
        <w:t xml:space="preserve">Данная настройка применяется для приборов с истекшим сроком поверки и подлежащих отключению после трех месяцев расчета по </w:t>
      </w:r>
      <w:r w:rsidRPr="0055763A">
        <w:t>среднему</w:t>
      </w:r>
      <w:r>
        <w:t>.</w:t>
      </w:r>
    </w:p>
    <w:p w:rsidR="0055763A" w:rsidRDefault="0055763A" w:rsidP="00EA5FA4">
      <w:pPr>
        <w:spacing w:after="0" w:line="240" w:lineRule="auto"/>
        <w:jc w:val="both"/>
      </w:pPr>
      <w:r>
        <w:t>Ввести количество месяцев отсрочки (графа «Показатель») и дату, с которой начинает действовать настройка (графа «Действует с»):</w:t>
      </w:r>
    </w:p>
    <w:p w:rsidR="0055763A" w:rsidRDefault="0055763A" w:rsidP="00EA5FA4">
      <w:pPr>
        <w:spacing w:after="0" w:line="240" w:lineRule="auto"/>
        <w:jc w:val="both"/>
      </w:pPr>
      <w:r>
        <w:rPr>
          <w:noProof/>
        </w:rPr>
        <w:drawing>
          <wp:inline distT="0" distB="0" distL="0" distR="0" wp14:anchorId="51519355" wp14:editId="418DFDF1">
            <wp:extent cx="5274945" cy="2722245"/>
            <wp:effectExtent l="0" t="0" r="190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945" cy="2722245"/>
                    </a:xfrm>
                    <a:prstGeom prst="rect">
                      <a:avLst/>
                    </a:prstGeom>
                    <a:noFill/>
                    <a:ln>
                      <a:noFill/>
                    </a:ln>
                  </pic:spPr>
                </pic:pic>
              </a:graphicData>
            </a:graphic>
          </wp:inline>
        </w:drawing>
      </w:r>
    </w:p>
    <w:p w:rsidR="0055763A" w:rsidRDefault="0055763A" w:rsidP="00EA5FA4">
      <w:pPr>
        <w:spacing w:after="0" w:line="240" w:lineRule="auto"/>
        <w:jc w:val="both"/>
      </w:pPr>
      <w:r>
        <w:t xml:space="preserve">При такой настройке прибор,  у которого наступил срок отключения по не поверке продолжит свою работу еще в течение девяти месяцев с даты, установленной в графе «Действует с» и будет осуществляться расчет  начисления по общим правилам </w:t>
      </w:r>
      <w:r w:rsidRPr="000E21CB">
        <w:t>расчета</w:t>
      </w:r>
      <w:r>
        <w:t xml:space="preserve"> для приборов. </w:t>
      </w:r>
    </w:p>
    <w:p w:rsidR="00D75B08" w:rsidRDefault="00D75B08" w:rsidP="00EA5FA4">
      <w:pPr>
        <w:spacing w:after="0" w:line="240" w:lineRule="auto"/>
        <w:jc w:val="both"/>
      </w:pPr>
    </w:p>
    <w:p w:rsidR="00D75B08" w:rsidRPr="00B15A53" w:rsidRDefault="00D75B08" w:rsidP="00EA5FA4">
      <w:pPr>
        <w:spacing w:after="0" w:line="240" w:lineRule="auto"/>
        <w:jc w:val="both"/>
        <w:rPr>
          <w:b/>
        </w:rPr>
      </w:pPr>
      <w:r w:rsidRPr="00D75B08">
        <w:rPr>
          <w:b/>
        </w:rPr>
        <w:t xml:space="preserve">1.1.2.9 </w:t>
      </w:r>
      <w:r>
        <w:rPr>
          <w:b/>
        </w:rPr>
        <w:t xml:space="preserve"> Настройка для формирования отчета </w:t>
      </w:r>
      <w:r w:rsidRPr="00B15A53">
        <w:rPr>
          <w:b/>
        </w:rPr>
        <w:t>«Акт сверки с юридическими лицами»</w:t>
      </w:r>
    </w:p>
    <w:p w:rsidR="00D75B08" w:rsidRDefault="00D75B08" w:rsidP="00EA5FA4">
      <w:pPr>
        <w:spacing w:after="0" w:line="240" w:lineRule="auto"/>
        <w:jc w:val="both"/>
      </w:pPr>
      <w:r>
        <w:t xml:space="preserve">Справочники - Договор – Вид договора: </w:t>
      </w:r>
      <w:r w:rsidRPr="00B15A53">
        <w:rPr>
          <w:b/>
        </w:rPr>
        <w:t>Прочие</w:t>
      </w:r>
      <w:r>
        <w:t xml:space="preserve"> – Создать.</w:t>
      </w:r>
    </w:p>
    <w:p w:rsidR="00D75B08" w:rsidRDefault="00D75B08" w:rsidP="00EA5FA4">
      <w:pPr>
        <w:spacing w:after="0" w:line="240" w:lineRule="auto"/>
        <w:jc w:val="both"/>
      </w:pPr>
      <w:r>
        <w:t>Выпадает окно «Договор (создание):</w:t>
      </w:r>
    </w:p>
    <w:p w:rsidR="00D75B08" w:rsidRDefault="00D75B08" w:rsidP="00EA5FA4">
      <w:pPr>
        <w:spacing w:after="0" w:line="240" w:lineRule="auto"/>
        <w:jc w:val="both"/>
      </w:pPr>
      <w:r>
        <w:rPr>
          <w:noProof/>
        </w:rPr>
        <w:lastRenderedPageBreak/>
        <w:drawing>
          <wp:inline distT="0" distB="0" distL="0" distR="0" wp14:anchorId="06D0419A" wp14:editId="7E7173B4">
            <wp:extent cx="5939790" cy="4330700"/>
            <wp:effectExtent l="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4330700"/>
                    </a:xfrm>
                    <a:prstGeom prst="rect">
                      <a:avLst/>
                    </a:prstGeom>
                    <a:noFill/>
                    <a:ln>
                      <a:noFill/>
                    </a:ln>
                  </pic:spPr>
                </pic:pic>
              </a:graphicData>
            </a:graphic>
          </wp:inline>
        </w:drawing>
      </w:r>
    </w:p>
    <w:p w:rsidR="00D75B08" w:rsidRDefault="00D75B08" w:rsidP="00EA5FA4">
      <w:pPr>
        <w:spacing w:after="0" w:line="240" w:lineRule="auto"/>
        <w:jc w:val="both"/>
      </w:pPr>
      <w:r>
        <w:t>Заполнить «</w:t>
      </w:r>
      <w:r w:rsidRPr="00471A4F">
        <w:rPr>
          <w:b/>
        </w:rPr>
        <w:t>Наименование</w:t>
      </w:r>
      <w:r>
        <w:t>» - любое наименование по теме договора</w:t>
      </w:r>
      <w:r w:rsidRPr="00524489">
        <w:t>,</w:t>
      </w:r>
      <w:r>
        <w:t xml:space="preserve"> например: </w:t>
      </w:r>
      <w:r w:rsidRPr="00471A4F">
        <w:rPr>
          <w:b/>
        </w:rPr>
        <w:t>расчеты за ЖКУ</w:t>
      </w:r>
      <w:r>
        <w:rPr>
          <w:b/>
        </w:rPr>
        <w:t>.</w:t>
      </w:r>
      <w:r>
        <w:t xml:space="preserve"> Перейти на характеристику «</w:t>
      </w:r>
      <w:r w:rsidRPr="00471A4F">
        <w:rPr>
          <w:b/>
        </w:rPr>
        <w:t>Получатель отчета»</w:t>
      </w:r>
      <w:r>
        <w:t xml:space="preserve"> и из справочника «</w:t>
      </w:r>
      <w:r w:rsidRPr="00FC4523">
        <w:rPr>
          <w:b/>
        </w:rPr>
        <w:t>Контрагентов</w:t>
      </w:r>
      <w:r>
        <w:t xml:space="preserve">» выбрать организацию </w:t>
      </w:r>
      <w:r w:rsidRPr="00524489">
        <w:t>(</w:t>
      </w:r>
      <w:r>
        <w:t>на контрагенте обязательно должна быть настройка что это «Получатель отчета»). Нажать кнопку «</w:t>
      </w:r>
      <w:r w:rsidRPr="00471A4F">
        <w:rPr>
          <w:b/>
        </w:rPr>
        <w:t>Записать и закрыть</w:t>
      </w:r>
      <w:r>
        <w:t>».</w:t>
      </w:r>
    </w:p>
    <w:p w:rsidR="00D75B08" w:rsidRDefault="00D75B08" w:rsidP="00EA5FA4">
      <w:pPr>
        <w:spacing w:after="0" w:line="240" w:lineRule="auto"/>
        <w:jc w:val="both"/>
      </w:pPr>
      <w:r>
        <w:t>С левой стороны экрана установить курсор на созданный договор, перейти на правую сторону экрана и нажать кнопку «</w:t>
      </w:r>
      <w:r w:rsidRPr="003376B8">
        <w:rPr>
          <w:b/>
        </w:rPr>
        <w:t>Добавить</w:t>
      </w:r>
      <w:r>
        <w:t>», выпадет окно «</w:t>
      </w:r>
      <w:r w:rsidRPr="003376B8">
        <w:rPr>
          <w:b/>
        </w:rPr>
        <w:t>Договора прочие (создание)</w:t>
      </w:r>
      <w:r>
        <w:t xml:space="preserve">». </w:t>
      </w:r>
    </w:p>
    <w:p w:rsidR="00D75B08" w:rsidRDefault="00D75B08" w:rsidP="00EA5FA4">
      <w:pPr>
        <w:spacing w:after="0" w:line="240" w:lineRule="auto"/>
        <w:jc w:val="both"/>
      </w:pPr>
      <w:r>
        <w:t>Заполнить «</w:t>
      </w:r>
      <w:r w:rsidRPr="003376B8">
        <w:rPr>
          <w:b/>
        </w:rPr>
        <w:t>Наименование</w:t>
      </w:r>
      <w:r>
        <w:t>» - в произвольной форме, например «</w:t>
      </w:r>
      <w:r w:rsidRPr="003376B8">
        <w:rPr>
          <w:b/>
        </w:rPr>
        <w:t>расчеты за ЖКУ</w:t>
      </w:r>
      <w:r>
        <w:t>»</w:t>
      </w:r>
    </w:p>
    <w:p w:rsidR="00D75B08" w:rsidRDefault="00D75B08" w:rsidP="00EA5FA4">
      <w:pPr>
        <w:spacing w:after="0" w:line="240" w:lineRule="auto"/>
        <w:jc w:val="both"/>
      </w:pPr>
      <w:r>
        <w:t xml:space="preserve"> Установить «</w:t>
      </w:r>
      <w:r w:rsidRPr="00BD7D26">
        <w:rPr>
          <w:b/>
        </w:rPr>
        <w:t>Лицевой счет</w:t>
      </w:r>
      <w:r>
        <w:t>» юридического лица (из картотеки лицевых счетов выбрать ЛС с пометкой «Юр. лицо»),</w:t>
      </w:r>
    </w:p>
    <w:p w:rsidR="00D75B08" w:rsidRDefault="00D75B08" w:rsidP="00EA5FA4">
      <w:pPr>
        <w:spacing w:after="0" w:line="240" w:lineRule="auto"/>
        <w:jc w:val="both"/>
      </w:pPr>
      <w:r>
        <w:rPr>
          <w:noProof/>
        </w:rPr>
        <w:drawing>
          <wp:inline distT="0" distB="0" distL="0" distR="0" wp14:anchorId="6170BA86" wp14:editId="3CB08384">
            <wp:extent cx="4952365" cy="951230"/>
            <wp:effectExtent l="0" t="0" r="635"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52365" cy="951230"/>
                    </a:xfrm>
                    <a:prstGeom prst="rect">
                      <a:avLst/>
                    </a:prstGeom>
                    <a:noFill/>
                    <a:ln>
                      <a:noFill/>
                    </a:ln>
                  </pic:spPr>
                </pic:pic>
              </a:graphicData>
            </a:graphic>
          </wp:inline>
        </w:drawing>
      </w:r>
    </w:p>
    <w:p w:rsidR="00D75B08" w:rsidRDefault="00D75B08" w:rsidP="00EA5FA4">
      <w:pPr>
        <w:spacing w:after="0" w:line="240" w:lineRule="auto"/>
        <w:jc w:val="both"/>
      </w:pPr>
      <w:r>
        <w:t xml:space="preserve"> для которого </w:t>
      </w:r>
      <w:r w:rsidRPr="003376B8">
        <w:t xml:space="preserve">будет </w:t>
      </w:r>
      <w:r>
        <w:t xml:space="preserve">формироваться </w:t>
      </w:r>
      <w:r w:rsidRPr="003376B8">
        <w:t>акт</w:t>
      </w:r>
      <w:r>
        <w:t xml:space="preserve"> сверки между получателем отчета из нашего договора и получателем услуги. После ввода лицевого счета автоматически заполняется «</w:t>
      </w:r>
      <w:r w:rsidRPr="00BD7D26">
        <w:rPr>
          <w:b/>
        </w:rPr>
        <w:t>Получатель услуги</w:t>
      </w:r>
      <w:r>
        <w:t>»</w:t>
      </w:r>
    </w:p>
    <w:p w:rsidR="00D75B08" w:rsidRDefault="00D75B08" w:rsidP="00EA5FA4">
      <w:pPr>
        <w:spacing w:after="0" w:line="240" w:lineRule="auto"/>
        <w:jc w:val="both"/>
      </w:pPr>
      <w:r>
        <w:t>Ввести «</w:t>
      </w:r>
      <w:r w:rsidRPr="00BD7D26">
        <w:rPr>
          <w:b/>
        </w:rPr>
        <w:t>Номер договора</w:t>
      </w:r>
      <w:r>
        <w:t>», «</w:t>
      </w:r>
      <w:r w:rsidRPr="00BD7D26">
        <w:rPr>
          <w:b/>
        </w:rPr>
        <w:t>Дату заключения договора</w:t>
      </w:r>
      <w:r>
        <w:t>» (из документов договора).</w:t>
      </w:r>
    </w:p>
    <w:p w:rsidR="00D75B08" w:rsidRDefault="00D75B08" w:rsidP="00EA5FA4">
      <w:pPr>
        <w:spacing w:after="0" w:line="240" w:lineRule="auto"/>
        <w:jc w:val="both"/>
      </w:pPr>
      <w:r>
        <w:t>«</w:t>
      </w:r>
      <w:r w:rsidRPr="00BD7D26">
        <w:rPr>
          <w:b/>
        </w:rPr>
        <w:t>Дату начала действия договора</w:t>
      </w:r>
      <w:r>
        <w:t>» – настраивать всегда первое число месяца старта расчета в программе 1С. С этой даты можно будет формировать отчет «</w:t>
      </w:r>
      <w:r w:rsidRPr="00BD7D26">
        <w:rPr>
          <w:b/>
        </w:rPr>
        <w:t>Акт сверки взаимных расчетов</w:t>
      </w:r>
      <w:r>
        <w:t xml:space="preserve">»: </w:t>
      </w:r>
    </w:p>
    <w:p w:rsidR="00D75B08" w:rsidRDefault="00D75B08" w:rsidP="00EA5FA4">
      <w:pPr>
        <w:spacing w:after="0" w:line="240" w:lineRule="auto"/>
        <w:jc w:val="both"/>
      </w:pPr>
      <w:r>
        <w:t xml:space="preserve">  </w:t>
      </w:r>
    </w:p>
    <w:p w:rsidR="00D75B08" w:rsidRDefault="00D75B08" w:rsidP="00EA5FA4">
      <w:pPr>
        <w:spacing w:after="0" w:line="240" w:lineRule="auto"/>
        <w:jc w:val="both"/>
      </w:pPr>
    </w:p>
    <w:p w:rsidR="00D75B08" w:rsidRDefault="00D75B08" w:rsidP="00EA5FA4">
      <w:pPr>
        <w:spacing w:after="0" w:line="240" w:lineRule="auto"/>
        <w:jc w:val="both"/>
      </w:pPr>
      <w:r>
        <w:rPr>
          <w:noProof/>
        </w:rPr>
        <w:lastRenderedPageBreak/>
        <w:drawing>
          <wp:inline distT="0" distB="0" distL="0" distR="0" wp14:anchorId="5AB23AD0" wp14:editId="028731EE">
            <wp:extent cx="5935980" cy="2077085"/>
            <wp:effectExtent l="0" t="0" r="762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5980" cy="2077085"/>
                    </a:xfrm>
                    <a:prstGeom prst="rect">
                      <a:avLst/>
                    </a:prstGeom>
                    <a:noFill/>
                    <a:ln>
                      <a:noFill/>
                    </a:ln>
                  </pic:spPr>
                </pic:pic>
              </a:graphicData>
            </a:graphic>
          </wp:inline>
        </w:drawing>
      </w:r>
    </w:p>
    <w:p w:rsidR="00D75B08" w:rsidRDefault="00D75B08" w:rsidP="00EA5FA4">
      <w:pPr>
        <w:spacing w:after="0" w:line="240" w:lineRule="auto"/>
        <w:jc w:val="both"/>
      </w:pPr>
      <w:r>
        <w:t>«</w:t>
      </w:r>
      <w:r w:rsidRPr="00BD7D26">
        <w:rPr>
          <w:b/>
        </w:rPr>
        <w:t>Записать и закрыт</w:t>
      </w:r>
      <w:r>
        <w:rPr>
          <w:b/>
        </w:rPr>
        <w:t>ь</w:t>
      </w:r>
      <w:r>
        <w:t>».</w:t>
      </w:r>
    </w:p>
    <w:p w:rsidR="00D75B08" w:rsidRDefault="00D75B08" w:rsidP="00EA5FA4">
      <w:pPr>
        <w:spacing w:after="0" w:line="240" w:lineRule="auto"/>
        <w:jc w:val="both"/>
      </w:pPr>
      <w:r w:rsidRPr="00EC73B1">
        <w:rPr>
          <w:b/>
        </w:rPr>
        <w:t>Важно!!!</w:t>
      </w:r>
      <w:r>
        <w:t xml:space="preserve"> «</w:t>
      </w:r>
      <w:r w:rsidRPr="00EC73B1">
        <w:rPr>
          <w:b/>
        </w:rPr>
        <w:t>Дата окончания договора</w:t>
      </w:r>
      <w:r>
        <w:t xml:space="preserve">» устанавливается по окончанию действия договора по проведению акта сверки и после ее установки акт не формируется. </w:t>
      </w:r>
    </w:p>
    <w:p w:rsidR="00D75B08" w:rsidRDefault="00D75B08" w:rsidP="00EA5FA4">
      <w:pPr>
        <w:spacing w:after="0" w:line="240" w:lineRule="auto"/>
        <w:jc w:val="both"/>
      </w:pPr>
      <w:r>
        <w:t>Формирование отчета осуществляется с карточки лицевого счета – отчеты – «</w:t>
      </w:r>
      <w:r w:rsidRPr="00EC73B1">
        <w:rPr>
          <w:b/>
        </w:rPr>
        <w:t>Акт сверки взаиморасчетов</w:t>
      </w:r>
      <w:r>
        <w:t>»:</w:t>
      </w:r>
    </w:p>
    <w:p w:rsidR="00D75B08" w:rsidRDefault="00D75B08" w:rsidP="00EA5FA4">
      <w:pPr>
        <w:spacing w:after="0" w:line="240" w:lineRule="auto"/>
        <w:jc w:val="both"/>
      </w:pPr>
      <w:r>
        <w:rPr>
          <w:noProof/>
        </w:rPr>
        <w:drawing>
          <wp:inline distT="0" distB="0" distL="0" distR="0" wp14:anchorId="17932E50" wp14:editId="0464650C">
            <wp:extent cx="5930265" cy="284353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0265" cy="2843530"/>
                    </a:xfrm>
                    <a:prstGeom prst="rect">
                      <a:avLst/>
                    </a:prstGeom>
                    <a:noFill/>
                    <a:ln>
                      <a:noFill/>
                    </a:ln>
                  </pic:spPr>
                </pic:pic>
              </a:graphicData>
            </a:graphic>
          </wp:inline>
        </w:drawing>
      </w:r>
    </w:p>
    <w:p w:rsidR="00D75B08" w:rsidRDefault="00D75B08" w:rsidP="00EA5FA4">
      <w:pPr>
        <w:spacing w:after="0" w:line="240" w:lineRule="auto"/>
        <w:jc w:val="both"/>
      </w:pPr>
      <w:r>
        <w:t>Установить период (возможен выбор за несколько месяцев), за который создается акт и получателя отчета, нажать кнопку «</w:t>
      </w:r>
      <w:r w:rsidRPr="000E708B">
        <w:rPr>
          <w:b/>
        </w:rPr>
        <w:t>Сформировать</w:t>
      </w:r>
      <w:r>
        <w:t>» нижней части экрана в таблице документов будет представлен «</w:t>
      </w:r>
      <w:r w:rsidRPr="00BF7954">
        <w:rPr>
          <w:b/>
        </w:rPr>
        <w:t>Акт сверки взаимных расчетов</w:t>
      </w:r>
      <w:r>
        <w:t>»:</w:t>
      </w:r>
    </w:p>
    <w:p w:rsidR="00D75B08" w:rsidRDefault="00D75B08" w:rsidP="00EA5FA4">
      <w:pPr>
        <w:spacing w:after="0" w:line="240" w:lineRule="auto"/>
        <w:jc w:val="both"/>
      </w:pPr>
      <w:r>
        <w:rPr>
          <w:noProof/>
        </w:rPr>
        <w:lastRenderedPageBreak/>
        <w:drawing>
          <wp:inline distT="0" distB="0" distL="0" distR="0" wp14:anchorId="1A852766" wp14:editId="014523B7">
            <wp:extent cx="5935980" cy="3387725"/>
            <wp:effectExtent l="0" t="0" r="7620" b="3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980" cy="3387725"/>
                    </a:xfrm>
                    <a:prstGeom prst="rect">
                      <a:avLst/>
                    </a:prstGeom>
                    <a:noFill/>
                    <a:ln>
                      <a:noFill/>
                    </a:ln>
                  </pic:spPr>
                </pic:pic>
              </a:graphicData>
            </a:graphic>
          </wp:inline>
        </w:drawing>
      </w:r>
    </w:p>
    <w:p w:rsidR="00D75B08" w:rsidRDefault="00D75B08" w:rsidP="00EA5FA4">
      <w:pPr>
        <w:spacing w:after="0" w:line="240" w:lineRule="auto"/>
        <w:jc w:val="both"/>
      </w:pPr>
      <w:r>
        <w:t>Акт сверки так же можно сформировать в разделе  «</w:t>
      </w:r>
      <w:r w:rsidRPr="000E708B">
        <w:rPr>
          <w:b/>
        </w:rPr>
        <w:t>Документы</w:t>
      </w:r>
      <w:r>
        <w:t xml:space="preserve">»: </w:t>
      </w:r>
    </w:p>
    <w:p w:rsidR="00D75B08" w:rsidRDefault="00D75B08" w:rsidP="00EA5FA4">
      <w:pPr>
        <w:spacing w:after="0" w:line="240" w:lineRule="auto"/>
        <w:jc w:val="both"/>
      </w:pPr>
      <w:r w:rsidRPr="000E708B">
        <w:rPr>
          <w:b/>
        </w:rPr>
        <w:t>Начисления по лицевому счету</w:t>
      </w:r>
      <w:r>
        <w:t xml:space="preserve"> – установить курсор на нужный лицевой счет и расчетный период  - нажать кнопку «</w:t>
      </w:r>
      <w:r w:rsidRPr="00896902">
        <w:rPr>
          <w:b/>
        </w:rPr>
        <w:t>Выполнить</w:t>
      </w:r>
      <w:r>
        <w:t>» выбрать «</w:t>
      </w:r>
      <w:r w:rsidRPr="00896902">
        <w:rPr>
          <w:b/>
        </w:rPr>
        <w:t>Акт взаиморасчетов</w:t>
      </w:r>
      <w:r>
        <w:t>»:</w:t>
      </w:r>
    </w:p>
    <w:p w:rsidR="00D75B08" w:rsidRDefault="00D75B08" w:rsidP="00EA5FA4">
      <w:pPr>
        <w:spacing w:after="0" w:line="240" w:lineRule="auto"/>
        <w:jc w:val="both"/>
      </w:pPr>
      <w:r>
        <w:rPr>
          <w:noProof/>
        </w:rPr>
        <w:drawing>
          <wp:inline distT="0" distB="0" distL="0" distR="0" wp14:anchorId="5477C4AC" wp14:editId="11C0E63C">
            <wp:extent cx="5935980" cy="2051050"/>
            <wp:effectExtent l="0" t="0" r="762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5980" cy="2051050"/>
                    </a:xfrm>
                    <a:prstGeom prst="rect">
                      <a:avLst/>
                    </a:prstGeom>
                    <a:noFill/>
                    <a:ln>
                      <a:noFill/>
                    </a:ln>
                  </pic:spPr>
                </pic:pic>
              </a:graphicData>
            </a:graphic>
          </wp:inline>
        </w:drawing>
      </w:r>
    </w:p>
    <w:p w:rsidR="00D75B08" w:rsidRDefault="00D75B08" w:rsidP="00EA5FA4">
      <w:pPr>
        <w:spacing w:after="0" w:line="240" w:lineRule="auto"/>
        <w:jc w:val="both"/>
        <w:rPr>
          <w:b/>
        </w:rPr>
      </w:pPr>
      <w:r>
        <w:rPr>
          <w:b/>
        </w:rPr>
        <w:t>Массовая п</w:t>
      </w:r>
      <w:r w:rsidRPr="00464835">
        <w:rPr>
          <w:b/>
        </w:rPr>
        <w:t>ечать актов</w:t>
      </w:r>
      <w:r>
        <w:rPr>
          <w:b/>
        </w:rPr>
        <w:t>,</w:t>
      </w:r>
      <w:r w:rsidRPr="00464835">
        <w:rPr>
          <w:b/>
        </w:rPr>
        <w:t xml:space="preserve"> счетов (для юридических лиц): </w:t>
      </w:r>
    </w:p>
    <w:p w:rsidR="00D75B08" w:rsidRDefault="00D75B08" w:rsidP="00EA5FA4">
      <w:pPr>
        <w:spacing w:after="0" w:line="240" w:lineRule="auto"/>
        <w:jc w:val="both"/>
        <w:rPr>
          <w:b/>
        </w:rPr>
      </w:pPr>
      <w:r>
        <w:rPr>
          <w:b/>
          <w:noProof/>
        </w:rPr>
        <w:lastRenderedPageBreak/>
        <w:drawing>
          <wp:inline distT="0" distB="0" distL="0" distR="0" wp14:anchorId="304D5261" wp14:editId="215E3120">
            <wp:extent cx="5941060" cy="3245485"/>
            <wp:effectExtent l="0" t="0" r="254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1060" cy="3245485"/>
                    </a:xfrm>
                    <a:prstGeom prst="rect">
                      <a:avLst/>
                    </a:prstGeom>
                    <a:noFill/>
                    <a:ln>
                      <a:noFill/>
                    </a:ln>
                  </pic:spPr>
                </pic:pic>
              </a:graphicData>
            </a:graphic>
          </wp:inline>
        </w:drawing>
      </w:r>
    </w:p>
    <w:p w:rsidR="00D75B08" w:rsidRDefault="00D75B08" w:rsidP="00EA5FA4">
      <w:pPr>
        <w:spacing w:after="0" w:line="240" w:lineRule="auto"/>
        <w:jc w:val="both"/>
      </w:pPr>
      <w:r w:rsidRPr="00464835">
        <w:t>Выпадет окно</w:t>
      </w:r>
      <w:r>
        <w:t>:</w:t>
      </w:r>
    </w:p>
    <w:p w:rsidR="00D75B08" w:rsidRDefault="00D75B08" w:rsidP="00EA5FA4">
      <w:pPr>
        <w:spacing w:after="0" w:line="240" w:lineRule="auto"/>
        <w:jc w:val="both"/>
      </w:pPr>
      <w:r>
        <w:rPr>
          <w:noProof/>
        </w:rPr>
        <w:drawing>
          <wp:inline distT="0" distB="0" distL="0" distR="0" wp14:anchorId="358F62F4" wp14:editId="58D40BAC">
            <wp:extent cx="5935980" cy="2753995"/>
            <wp:effectExtent l="0" t="0" r="7620" b="825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5980" cy="2753995"/>
                    </a:xfrm>
                    <a:prstGeom prst="rect">
                      <a:avLst/>
                    </a:prstGeom>
                    <a:noFill/>
                    <a:ln>
                      <a:noFill/>
                    </a:ln>
                  </pic:spPr>
                </pic:pic>
              </a:graphicData>
            </a:graphic>
          </wp:inline>
        </w:drawing>
      </w:r>
    </w:p>
    <w:p w:rsidR="00D75B08" w:rsidRDefault="00D75B08" w:rsidP="00EA5FA4">
      <w:pPr>
        <w:spacing w:after="0" w:line="240" w:lineRule="auto"/>
        <w:jc w:val="both"/>
      </w:pPr>
      <w:r>
        <w:t>Установить «</w:t>
      </w:r>
      <w:r w:rsidRPr="00DD4158">
        <w:rPr>
          <w:b/>
        </w:rPr>
        <w:t>Место</w:t>
      </w:r>
      <w:r>
        <w:t>» куда будут сохранены акты, выбрать печать «</w:t>
      </w:r>
      <w:r w:rsidRPr="00DD4158">
        <w:rPr>
          <w:b/>
        </w:rPr>
        <w:t>по ЛС</w:t>
      </w:r>
      <w:r>
        <w:t>», установить «</w:t>
      </w:r>
      <w:r w:rsidRPr="008C3AC3">
        <w:rPr>
          <w:b/>
        </w:rPr>
        <w:t>Реквизиты</w:t>
      </w:r>
      <w:r>
        <w:t>» и тип файла, поставить отметку напротив «</w:t>
      </w:r>
      <w:r w:rsidRPr="00DD4158">
        <w:rPr>
          <w:b/>
        </w:rPr>
        <w:t xml:space="preserve">Выводить </w:t>
      </w:r>
      <w:r w:rsidRPr="00DD4158">
        <w:rPr>
          <w:b/>
          <w:lang w:val="en-US"/>
        </w:rPr>
        <w:t>QR</w:t>
      </w:r>
      <w:r w:rsidRPr="00DD4158">
        <w:rPr>
          <w:b/>
        </w:rPr>
        <w:t xml:space="preserve"> код</w:t>
      </w:r>
      <w:r>
        <w:t xml:space="preserve">». </w:t>
      </w:r>
    </w:p>
    <w:p w:rsidR="00D75B08" w:rsidRDefault="00D75B08" w:rsidP="00EA5FA4">
      <w:pPr>
        <w:spacing w:after="0" w:line="240" w:lineRule="auto"/>
        <w:jc w:val="both"/>
        <w:rPr>
          <w:b/>
        </w:rPr>
      </w:pPr>
      <w:r>
        <w:t>Установить «</w:t>
      </w:r>
      <w:r w:rsidRPr="00DD4158">
        <w:rPr>
          <w:b/>
        </w:rPr>
        <w:t>УК(ОО</w:t>
      </w:r>
      <w:r>
        <w:t>)», ввести «</w:t>
      </w:r>
      <w:r w:rsidRPr="00DD4158">
        <w:rPr>
          <w:b/>
        </w:rPr>
        <w:t>Расчетный период</w:t>
      </w:r>
      <w:r>
        <w:t>» - при массовом формировании актов возможно формирование актов только за один период. Нажать кнопку «</w:t>
      </w:r>
      <w:r w:rsidRPr="00DD4158">
        <w:rPr>
          <w:b/>
        </w:rPr>
        <w:t>Заполнить дома по списку УК</w:t>
      </w:r>
      <w:r>
        <w:t>» заполнится правая сторона экрана раздела «</w:t>
      </w:r>
      <w:r w:rsidRPr="008C3AC3">
        <w:rPr>
          <w:b/>
        </w:rPr>
        <w:t>Адрес</w:t>
      </w:r>
      <w:r>
        <w:t>», отметить адреса, по которым необходимо сформировать отчет и нажать кнопку «</w:t>
      </w:r>
      <w:r w:rsidRPr="00DD4158">
        <w:rPr>
          <w:b/>
        </w:rPr>
        <w:t>Акт взаиморасчетов»</w:t>
      </w:r>
      <w:r>
        <w:rPr>
          <w:b/>
        </w:rPr>
        <w:t>.</w:t>
      </w:r>
    </w:p>
    <w:p w:rsidR="007613C0" w:rsidRDefault="007613C0" w:rsidP="00EA5FA4">
      <w:pPr>
        <w:spacing w:after="0" w:line="240" w:lineRule="auto"/>
        <w:jc w:val="both"/>
        <w:rPr>
          <w:rFonts w:ascii="Calibri" w:eastAsia="Calibri" w:hAnsi="Calibri" w:cs="Calibri"/>
          <w:b/>
          <w:sz w:val="24"/>
        </w:rPr>
      </w:pPr>
      <w:r>
        <w:rPr>
          <w:rFonts w:ascii="Calibri" w:eastAsia="Calibri" w:hAnsi="Calibri" w:cs="Calibri"/>
          <w:b/>
          <w:sz w:val="24"/>
        </w:rPr>
        <w:t xml:space="preserve">1.1.2.10 Настройка смены реквизитов квитанции (расчетного счета, кода услуги) на договоре. </w:t>
      </w:r>
    </w:p>
    <w:p w:rsidR="007613C0" w:rsidRDefault="007613C0" w:rsidP="00EA5FA4">
      <w:pPr>
        <w:spacing w:after="0" w:line="240" w:lineRule="auto"/>
        <w:jc w:val="both"/>
        <w:rPr>
          <w:rFonts w:ascii="Calibri" w:eastAsia="Calibri" w:hAnsi="Calibri" w:cs="Calibri"/>
          <w:sz w:val="24"/>
        </w:rPr>
      </w:pPr>
      <w:r>
        <w:rPr>
          <w:rFonts w:ascii="Calibri" w:eastAsia="Calibri" w:hAnsi="Calibri" w:cs="Calibri"/>
          <w:sz w:val="24"/>
        </w:rPr>
        <w:t xml:space="preserve">Справочники - </w:t>
      </w:r>
      <w:r w:rsidRPr="00522723">
        <w:rPr>
          <w:rFonts w:ascii="Calibri" w:eastAsia="Calibri" w:hAnsi="Calibri" w:cs="Calibri"/>
          <w:b/>
          <w:sz w:val="24"/>
        </w:rPr>
        <w:t>Расчетные счета квитанции</w:t>
      </w:r>
      <w:r>
        <w:rPr>
          <w:rFonts w:ascii="Calibri" w:eastAsia="Calibri" w:hAnsi="Calibri" w:cs="Calibri"/>
          <w:b/>
          <w:sz w:val="24"/>
        </w:rPr>
        <w:t xml:space="preserve"> </w:t>
      </w:r>
      <w:r>
        <w:rPr>
          <w:rFonts w:ascii="Calibri" w:eastAsia="Calibri" w:hAnsi="Calibri" w:cs="Calibri"/>
          <w:sz w:val="24"/>
        </w:rPr>
        <w:t>–</w:t>
      </w:r>
      <w:r w:rsidRPr="001A5878">
        <w:rPr>
          <w:rFonts w:ascii="Calibri" w:eastAsia="Calibri" w:hAnsi="Calibri" w:cs="Calibri"/>
          <w:sz w:val="24"/>
        </w:rPr>
        <w:t xml:space="preserve"> </w:t>
      </w:r>
      <w:r>
        <w:rPr>
          <w:rFonts w:ascii="Calibri" w:eastAsia="Calibri" w:hAnsi="Calibri" w:cs="Calibri"/>
          <w:sz w:val="24"/>
        </w:rPr>
        <w:t xml:space="preserve">создать </w:t>
      </w:r>
      <w:r w:rsidRPr="001A5878">
        <w:rPr>
          <w:rFonts w:ascii="Calibri" w:eastAsia="Calibri" w:hAnsi="Calibri" w:cs="Calibri"/>
          <w:sz w:val="24"/>
        </w:rPr>
        <w:t>р</w:t>
      </w:r>
      <w:r>
        <w:rPr>
          <w:rFonts w:ascii="Calibri" w:eastAsia="Calibri" w:hAnsi="Calibri" w:cs="Calibri"/>
          <w:sz w:val="24"/>
        </w:rPr>
        <w:t>асчетный счет с новым кодом услуги:</w:t>
      </w:r>
    </w:p>
    <w:p w:rsidR="007613C0" w:rsidRPr="00C855AD" w:rsidRDefault="007613C0" w:rsidP="00EA5FA4">
      <w:pPr>
        <w:spacing w:after="0" w:line="240" w:lineRule="auto"/>
        <w:jc w:val="both"/>
        <w:rPr>
          <w:rFonts w:ascii="Calibri" w:eastAsia="Calibri" w:hAnsi="Calibri" w:cs="Calibri"/>
          <w:sz w:val="24"/>
        </w:rPr>
      </w:pPr>
      <w:r>
        <w:rPr>
          <w:noProof/>
          <w:sz w:val="24"/>
          <w:szCs w:val="24"/>
        </w:rPr>
        <w:lastRenderedPageBreak/>
        <w:drawing>
          <wp:inline distT="0" distB="0" distL="0" distR="0" wp14:anchorId="47B5876B" wp14:editId="1A18ECD0">
            <wp:extent cx="5936615" cy="2626995"/>
            <wp:effectExtent l="0" t="0" r="6985" b="190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6615" cy="2626995"/>
                    </a:xfrm>
                    <a:prstGeom prst="rect">
                      <a:avLst/>
                    </a:prstGeom>
                    <a:noFill/>
                    <a:ln>
                      <a:noFill/>
                    </a:ln>
                  </pic:spPr>
                </pic:pic>
              </a:graphicData>
            </a:graphic>
          </wp:inline>
        </w:drawing>
      </w:r>
    </w:p>
    <w:p w:rsidR="007613C0" w:rsidRDefault="007613C0" w:rsidP="00EA5FA4">
      <w:pPr>
        <w:spacing w:after="0" w:line="240" w:lineRule="auto"/>
        <w:jc w:val="both"/>
        <w:rPr>
          <w:sz w:val="24"/>
          <w:szCs w:val="24"/>
        </w:rPr>
      </w:pPr>
      <w:r w:rsidRPr="00436A37">
        <w:rPr>
          <w:sz w:val="24"/>
          <w:szCs w:val="24"/>
        </w:rPr>
        <w:t xml:space="preserve">Справочники </w:t>
      </w:r>
      <w:r>
        <w:rPr>
          <w:sz w:val="24"/>
          <w:szCs w:val="24"/>
        </w:rPr>
        <w:t>–</w:t>
      </w:r>
      <w:r w:rsidRPr="00436A37">
        <w:rPr>
          <w:sz w:val="24"/>
          <w:szCs w:val="24"/>
        </w:rPr>
        <w:t xml:space="preserve"> </w:t>
      </w:r>
      <w:r w:rsidRPr="00522723">
        <w:rPr>
          <w:b/>
          <w:sz w:val="24"/>
          <w:szCs w:val="24"/>
        </w:rPr>
        <w:t>Договор</w:t>
      </w:r>
      <w:r>
        <w:rPr>
          <w:sz w:val="24"/>
          <w:szCs w:val="24"/>
        </w:rPr>
        <w:t xml:space="preserve"> – </w:t>
      </w:r>
      <w:r w:rsidRPr="00CB1624">
        <w:rPr>
          <w:sz w:val="24"/>
          <w:szCs w:val="24"/>
        </w:rPr>
        <w:t>В</w:t>
      </w:r>
      <w:r>
        <w:rPr>
          <w:sz w:val="24"/>
          <w:szCs w:val="24"/>
        </w:rPr>
        <w:t xml:space="preserve">ыбрать </w:t>
      </w:r>
      <w:r w:rsidRPr="00CB1624">
        <w:rPr>
          <w:sz w:val="24"/>
          <w:szCs w:val="24"/>
        </w:rPr>
        <w:t>договор</w:t>
      </w:r>
      <w:r>
        <w:rPr>
          <w:sz w:val="24"/>
          <w:szCs w:val="24"/>
        </w:rPr>
        <w:t xml:space="preserve">, требующий изменения реквизитов квитанции и открыть его двойным нажатием левой клавиши мыши. Характеристики – Прочие – </w:t>
      </w:r>
      <w:r w:rsidRPr="00522723">
        <w:rPr>
          <w:b/>
          <w:sz w:val="24"/>
          <w:szCs w:val="24"/>
        </w:rPr>
        <w:t>Реквизиты квитанции</w:t>
      </w:r>
      <w:r>
        <w:rPr>
          <w:sz w:val="24"/>
          <w:szCs w:val="24"/>
        </w:rPr>
        <w:t>:</w:t>
      </w:r>
    </w:p>
    <w:p w:rsidR="007613C0" w:rsidRDefault="007613C0" w:rsidP="00EA5FA4">
      <w:pPr>
        <w:spacing w:after="0" w:line="240" w:lineRule="auto"/>
        <w:jc w:val="both"/>
        <w:rPr>
          <w:sz w:val="24"/>
          <w:szCs w:val="24"/>
        </w:rPr>
      </w:pPr>
      <w:r>
        <w:rPr>
          <w:noProof/>
          <w:sz w:val="24"/>
          <w:szCs w:val="24"/>
        </w:rPr>
        <w:drawing>
          <wp:inline distT="0" distB="0" distL="0" distR="0" wp14:anchorId="4941B257" wp14:editId="78639815">
            <wp:extent cx="5930265" cy="2811145"/>
            <wp:effectExtent l="0" t="0" r="0" b="825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0265" cy="2811145"/>
                    </a:xfrm>
                    <a:prstGeom prst="rect">
                      <a:avLst/>
                    </a:prstGeom>
                    <a:noFill/>
                    <a:ln>
                      <a:noFill/>
                    </a:ln>
                  </pic:spPr>
                </pic:pic>
              </a:graphicData>
            </a:graphic>
          </wp:inline>
        </w:drawing>
      </w:r>
    </w:p>
    <w:p w:rsidR="007613C0" w:rsidRDefault="007613C0" w:rsidP="00EA5FA4">
      <w:pPr>
        <w:spacing w:after="0" w:line="240" w:lineRule="auto"/>
        <w:jc w:val="both"/>
        <w:rPr>
          <w:sz w:val="24"/>
          <w:szCs w:val="24"/>
        </w:rPr>
      </w:pPr>
      <w:r w:rsidRPr="008A035A">
        <w:rPr>
          <w:sz w:val="24"/>
          <w:szCs w:val="24"/>
        </w:rPr>
        <w:t xml:space="preserve">Выбрать </w:t>
      </w:r>
      <w:r>
        <w:rPr>
          <w:sz w:val="24"/>
          <w:szCs w:val="24"/>
        </w:rPr>
        <w:t>из справочника «</w:t>
      </w:r>
      <w:r w:rsidRPr="00522723">
        <w:rPr>
          <w:b/>
          <w:sz w:val="24"/>
          <w:szCs w:val="24"/>
        </w:rPr>
        <w:t>Расчетные счета квитанции</w:t>
      </w:r>
      <w:r>
        <w:rPr>
          <w:sz w:val="24"/>
          <w:szCs w:val="24"/>
        </w:rPr>
        <w:t>» предварительно созданный расчетный счет с новым кодом услуги, по которому будет осуществляться обмен реестрами с банками и почтой, а также будет отражен в счет квитанциях абонентов для быстрого поиска лицевого счета в системе банков при оплате. Ввести «</w:t>
      </w:r>
      <w:r w:rsidRPr="00522723">
        <w:rPr>
          <w:b/>
          <w:sz w:val="24"/>
          <w:szCs w:val="24"/>
        </w:rPr>
        <w:t>Действует с</w:t>
      </w:r>
      <w:r>
        <w:rPr>
          <w:sz w:val="24"/>
          <w:szCs w:val="24"/>
        </w:rPr>
        <w:t>» дату начала действия новых реквизитов квитанции на договоре и сделать «</w:t>
      </w:r>
      <w:r w:rsidRPr="00700568">
        <w:rPr>
          <w:b/>
          <w:sz w:val="24"/>
          <w:szCs w:val="24"/>
        </w:rPr>
        <w:t>Запись</w:t>
      </w:r>
      <w:r>
        <w:rPr>
          <w:b/>
          <w:sz w:val="24"/>
          <w:szCs w:val="24"/>
        </w:rPr>
        <w:t>»</w:t>
      </w:r>
      <w:r>
        <w:rPr>
          <w:sz w:val="24"/>
          <w:szCs w:val="24"/>
        </w:rPr>
        <w:t>. Проверка измененных реквизитов квитанции на договоре проводится с помощью кнопки «</w:t>
      </w:r>
      <w:r w:rsidRPr="00C403DA">
        <w:rPr>
          <w:b/>
          <w:sz w:val="24"/>
          <w:szCs w:val="24"/>
        </w:rPr>
        <w:t>История параметра</w:t>
      </w:r>
      <w:r>
        <w:rPr>
          <w:sz w:val="24"/>
          <w:szCs w:val="24"/>
        </w:rPr>
        <w:t>».</w:t>
      </w:r>
    </w:p>
    <w:p w:rsidR="007613C0" w:rsidRDefault="007613C0" w:rsidP="00EA5FA4">
      <w:pPr>
        <w:spacing w:after="0" w:line="240" w:lineRule="auto"/>
        <w:jc w:val="both"/>
        <w:rPr>
          <w:sz w:val="24"/>
          <w:szCs w:val="24"/>
        </w:rPr>
      </w:pPr>
      <w:r>
        <w:rPr>
          <w:sz w:val="24"/>
          <w:szCs w:val="24"/>
        </w:rPr>
        <w:t>Следующий этап настройки передача остатков по услугам договора на новые реквизиты расчетного счета. Нажать кнопку «</w:t>
      </w:r>
      <w:r w:rsidRPr="001445D1">
        <w:rPr>
          <w:b/>
          <w:sz w:val="24"/>
          <w:szCs w:val="24"/>
        </w:rPr>
        <w:t>Смена реквизитов оплаты</w:t>
      </w:r>
      <w:r>
        <w:rPr>
          <w:sz w:val="24"/>
          <w:szCs w:val="24"/>
        </w:rPr>
        <w:t>» выпадет окно «</w:t>
      </w:r>
      <w:r w:rsidRPr="00C403DA">
        <w:rPr>
          <w:b/>
          <w:sz w:val="24"/>
          <w:szCs w:val="24"/>
        </w:rPr>
        <w:t>Введите дату изменения реквизитов платежа</w:t>
      </w:r>
      <w:r>
        <w:rPr>
          <w:sz w:val="24"/>
          <w:szCs w:val="24"/>
        </w:rPr>
        <w:t>», ввести дату с которой будет осуществлена передача остатков на новые реквизиты расчетного счета и нажать кнопку «</w:t>
      </w:r>
      <w:r w:rsidRPr="009A453B">
        <w:rPr>
          <w:b/>
          <w:sz w:val="24"/>
          <w:szCs w:val="24"/>
        </w:rPr>
        <w:t>ок</w:t>
      </w:r>
      <w:r>
        <w:rPr>
          <w:sz w:val="24"/>
          <w:szCs w:val="24"/>
        </w:rPr>
        <w:t>»:</w:t>
      </w:r>
    </w:p>
    <w:p w:rsidR="007613C0" w:rsidRDefault="007613C0" w:rsidP="00EA5FA4">
      <w:pPr>
        <w:spacing w:after="0" w:line="240" w:lineRule="auto"/>
        <w:jc w:val="both"/>
        <w:rPr>
          <w:sz w:val="24"/>
          <w:szCs w:val="24"/>
        </w:rPr>
      </w:pPr>
      <w:r>
        <w:rPr>
          <w:noProof/>
          <w:sz w:val="24"/>
          <w:szCs w:val="24"/>
        </w:rPr>
        <w:lastRenderedPageBreak/>
        <w:drawing>
          <wp:inline distT="0" distB="0" distL="0" distR="0" wp14:anchorId="1FCE4DB9" wp14:editId="488881DB">
            <wp:extent cx="5933440" cy="5270500"/>
            <wp:effectExtent l="0" t="0" r="0" b="635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3440" cy="5270500"/>
                    </a:xfrm>
                    <a:prstGeom prst="rect">
                      <a:avLst/>
                    </a:prstGeom>
                    <a:noFill/>
                    <a:ln>
                      <a:noFill/>
                    </a:ln>
                  </pic:spPr>
                </pic:pic>
              </a:graphicData>
            </a:graphic>
          </wp:inline>
        </w:drawing>
      </w:r>
    </w:p>
    <w:p w:rsidR="007613C0" w:rsidRPr="00277912" w:rsidRDefault="007613C0" w:rsidP="00EA5FA4">
      <w:pPr>
        <w:spacing w:after="0" w:line="240" w:lineRule="auto"/>
        <w:jc w:val="both"/>
        <w:rPr>
          <w:sz w:val="24"/>
          <w:szCs w:val="24"/>
        </w:rPr>
      </w:pPr>
      <w:r>
        <w:rPr>
          <w:sz w:val="24"/>
          <w:szCs w:val="24"/>
        </w:rPr>
        <w:t>Ежедневно в БД осуществляется загрузка реестров оплат и на момент проведения смены расчетного счета на договоре ряд реестров оплат уже загружен на реквизиты предыдущего расчетного счета. Для переноса таких платежей необходимо нажать кнопку «</w:t>
      </w:r>
      <w:r w:rsidRPr="001445D1">
        <w:rPr>
          <w:b/>
          <w:sz w:val="24"/>
          <w:szCs w:val="24"/>
        </w:rPr>
        <w:t>Перенос оплат</w:t>
      </w:r>
      <w:r>
        <w:rPr>
          <w:sz w:val="24"/>
          <w:szCs w:val="24"/>
        </w:rPr>
        <w:t>» в выпадающее окно «</w:t>
      </w:r>
      <w:r w:rsidRPr="009A453B">
        <w:rPr>
          <w:b/>
          <w:sz w:val="24"/>
          <w:szCs w:val="24"/>
        </w:rPr>
        <w:t>Перенос оплат по договору</w:t>
      </w:r>
      <w:r>
        <w:rPr>
          <w:sz w:val="24"/>
          <w:szCs w:val="24"/>
        </w:rPr>
        <w:t>» в</w:t>
      </w:r>
      <w:r>
        <w:t>вести «</w:t>
      </w:r>
      <w:r w:rsidRPr="00522723">
        <w:rPr>
          <w:b/>
        </w:rPr>
        <w:t>Период с-по</w:t>
      </w:r>
      <w:r>
        <w:t>» по которому необходимо провести перенос оплат; «</w:t>
      </w:r>
      <w:r w:rsidRPr="00522723">
        <w:rPr>
          <w:b/>
        </w:rPr>
        <w:t>Договор</w:t>
      </w:r>
      <w:r>
        <w:t>» наименование договора; «</w:t>
      </w:r>
      <w:r w:rsidRPr="00522723">
        <w:rPr>
          <w:b/>
        </w:rPr>
        <w:t>Источник</w:t>
      </w:r>
      <w:r>
        <w:t>» наименование реквизитов квитанции по договору с которого переносятся оплаты и «</w:t>
      </w:r>
      <w:r w:rsidRPr="00522723">
        <w:rPr>
          <w:b/>
        </w:rPr>
        <w:t>Приемник</w:t>
      </w:r>
      <w:r>
        <w:t>» наименование реквизитов квитанции по договору, на который переносятся оплаты. Нажать кнопку «</w:t>
      </w:r>
      <w:r w:rsidRPr="00522723">
        <w:rPr>
          <w:b/>
        </w:rPr>
        <w:t>Выполнить</w:t>
      </w:r>
      <w:r>
        <w:t>»</w:t>
      </w:r>
      <w:r>
        <w:rPr>
          <w:sz w:val="24"/>
          <w:szCs w:val="24"/>
        </w:rPr>
        <w:t>:</w:t>
      </w:r>
    </w:p>
    <w:p w:rsidR="007613C0" w:rsidRDefault="007613C0" w:rsidP="00EA5FA4">
      <w:pPr>
        <w:spacing w:after="0" w:line="240" w:lineRule="auto"/>
        <w:jc w:val="both"/>
        <w:rPr>
          <w:rFonts w:ascii="Calibri" w:eastAsia="Calibri" w:hAnsi="Calibri" w:cs="Calibri"/>
          <w:b/>
          <w:sz w:val="24"/>
        </w:rPr>
      </w:pPr>
    </w:p>
    <w:p w:rsidR="007613C0" w:rsidRDefault="007613C0" w:rsidP="00EA5FA4">
      <w:pPr>
        <w:spacing w:after="0" w:line="240" w:lineRule="auto"/>
        <w:jc w:val="both"/>
        <w:rPr>
          <w:rFonts w:ascii="Calibri" w:eastAsia="Calibri" w:hAnsi="Calibri" w:cs="Calibri"/>
          <w:b/>
          <w:sz w:val="24"/>
        </w:rPr>
      </w:pPr>
      <w:r>
        <w:rPr>
          <w:rFonts w:ascii="Calibri" w:eastAsia="Calibri" w:hAnsi="Calibri" w:cs="Calibri"/>
          <w:b/>
          <w:noProof/>
          <w:sz w:val="24"/>
        </w:rPr>
        <w:lastRenderedPageBreak/>
        <w:drawing>
          <wp:inline distT="0" distB="0" distL="0" distR="0" wp14:anchorId="37EA8B9F" wp14:editId="3BFB1D2B">
            <wp:extent cx="5933440" cy="507428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3440" cy="5074285"/>
                    </a:xfrm>
                    <a:prstGeom prst="rect">
                      <a:avLst/>
                    </a:prstGeom>
                    <a:noFill/>
                    <a:ln>
                      <a:noFill/>
                    </a:ln>
                  </pic:spPr>
                </pic:pic>
              </a:graphicData>
            </a:graphic>
          </wp:inline>
        </w:drawing>
      </w:r>
    </w:p>
    <w:p w:rsidR="007613C0" w:rsidRPr="00555C60" w:rsidRDefault="007613C0" w:rsidP="00EA5FA4">
      <w:pPr>
        <w:spacing w:after="0" w:line="240" w:lineRule="auto"/>
        <w:jc w:val="both"/>
        <w:rPr>
          <w:rFonts w:ascii="Calibri" w:eastAsia="Calibri" w:hAnsi="Calibri" w:cs="Calibri"/>
          <w:b/>
          <w:sz w:val="24"/>
        </w:rPr>
      </w:pPr>
    </w:p>
    <w:p w:rsidR="007613C0" w:rsidRDefault="007613C0" w:rsidP="00EA5FA4">
      <w:pPr>
        <w:spacing w:after="0" w:line="240" w:lineRule="auto"/>
        <w:jc w:val="both"/>
      </w:pPr>
      <w:r w:rsidRPr="00522723">
        <w:rPr>
          <w:b/>
        </w:rPr>
        <w:t>В</w:t>
      </w:r>
      <w:r>
        <w:rPr>
          <w:b/>
        </w:rPr>
        <w:t>ажно</w:t>
      </w:r>
      <w:r w:rsidRPr="00522723">
        <w:rPr>
          <w:b/>
        </w:rPr>
        <w:t xml:space="preserve">! </w:t>
      </w:r>
      <w:r>
        <w:t>Операция по переносу оплат может быть выполнена только пользователем, имеющим роль «</w:t>
      </w:r>
      <w:r w:rsidRPr="00522723">
        <w:rPr>
          <w:b/>
        </w:rPr>
        <w:t>Администратор системы</w:t>
      </w:r>
      <w:r>
        <w:t>»:</w:t>
      </w:r>
    </w:p>
    <w:p w:rsidR="007613C0" w:rsidRDefault="007613C0" w:rsidP="00EA5FA4">
      <w:pPr>
        <w:spacing w:after="0" w:line="240" w:lineRule="auto"/>
        <w:jc w:val="both"/>
      </w:pPr>
      <w:r>
        <w:rPr>
          <w:noProof/>
        </w:rPr>
        <w:drawing>
          <wp:inline distT="0" distB="0" distL="0" distR="0" wp14:anchorId="2B9ABC43" wp14:editId="6A350E4F">
            <wp:extent cx="5935345" cy="2440305"/>
            <wp:effectExtent l="0" t="0" r="825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5345" cy="2440305"/>
                    </a:xfrm>
                    <a:prstGeom prst="rect">
                      <a:avLst/>
                    </a:prstGeom>
                    <a:noFill/>
                    <a:ln>
                      <a:noFill/>
                    </a:ln>
                  </pic:spPr>
                </pic:pic>
              </a:graphicData>
            </a:graphic>
          </wp:inline>
        </w:drawing>
      </w:r>
    </w:p>
    <w:p w:rsidR="007613C0" w:rsidRDefault="007613C0" w:rsidP="00EA5FA4">
      <w:pPr>
        <w:spacing w:after="0" w:line="240" w:lineRule="auto"/>
        <w:jc w:val="both"/>
      </w:pPr>
    </w:p>
    <w:p w:rsidR="007613C0" w:rsidRDefault="007613C0" w:rsidP="00EA5FA4">
      <w:pPr>
        <w:spacing w:after="0" w:line="240" w:lineRule="auto"/>
        <w:jc w:val="both"/>
      </w:pPr>
    </w:p>
    <w:p w:rsidR="007613C0" w:rsidRDefault="007613C0" w:rsidP="00EA5FA4">
      <w:pPr>
        <w:spacing w:after="0" w:line="240" w:lineRule="auto"/>
        <w:jc w:val="both"/>
      </w:pPr>
    </w:p>
    <w:p w:rsidR="007613C0" w:rsidRDefault="007613C0" w:rsidP="00EA5FA4">
      <w:pPr>
        <w:spacing w:after="0" w:line="240" w:lineRule="auto"/>
        <w:jc w:val="both"/>
      </w:pPr>
      <w:r>
        <w:t>Результат переноса оплат по смене реквизитов квитанции на карточке лицевого счета:</w:t>
      </w:r>
    </w:p>
    <w:p w:rsidR="007613C0" w:rsidRDefault="007613C0" w:rsidP="00EA5FA4">
      <w:pPr>
        <w:spacing w:after="0" w:line="240" w:lineRule="auto"/>
        <w:jc w:val="both"/>
      </w:pPr>
      <w:r>
        <w:rPr>
          <w:noProof/>
        </w:rPr>
        <w:lastRenderedPageBreak/>
        <w:drawing>
          <wp:inline distT="0" distB="0" distL="0" distR="0" wp14:anchorId="1072E0D7" wp14:editId="2228606A">
            <wp:extent cx="5923915" cy="1032510"/>
            <wp:effectExtent l="0" t="0" r="63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23915" cy="1032510"/>
                    </a:xfrm>
                    <a:prstGeom prst="rect">
                      <a:avLst/>
                    </a:prstGeom>
                    <a:noFill/>
                    <a:ln>
                      <a:noFill/>
                    </a:ln>
                  </pic:spPr>
                </pic:pic>
              </a:graphicData>
            </a:graphic>
          </wp:inline>
        </w:drawing>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1.1.3   Контрагенты.</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Справочник контрагентов разделен на две папки для самостоятельной работы двух отделов: абонентской службы и бухгалтерии.</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Добавление новой организации: нажать клавишу создать, откроется окно для ввода данных.</w:t>
      </w:r>
    </w:p>
    <w:p w:rsidR="00D13565" w:rsidRDefault="001E25FF" w:rsidP="00EA5FA4">
      <w:pPr>
        <w:spacing w:after="0" w:line="240" w:lineRule="auto"/>
        <w:jc w:val="both"/>
        <w:rPr>
          <w:rFonts w:ascii="Calibri" w:eastAsia="Calibri" w:hAnsi="Calibri" w:cs="Calibri"/>
        </w:rPr>
      </w:pPr>
      <w:r>
        <w:object w:dxaOrig="8920" w:dyaOrig="2204">
          <v:rect id="rectole0000000018" o:spid="_x0000_i1041" style="width:446.25pt;height:109.5pt" o:ole="" o:preferrelative="t" stroked="f">
            <v:imagedata r:id="rId79" o:title=""/>
          </v:rect>
          <o:OLEObject Type="Embed" ProgID="StaticMetafile" ShapeID="rectole0000000018" DrawAspect="Content" ObjectID="_1810035818" r:id="rId80"/>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Обязательные параметры для заполнения: наименование – должно быть </w:t>
      </w:r>
      <w:r>
        <w:rPr>
          <w:rFonts w:ascii="Calibri" w:eastAsia="Calibri" w:hAnsi="Calibri" w:cs="Calibri"/>
          <w:b/>
        </w:rPr>
        <w:t>кратким</w:t>
      </w:r>
      <w:r>
        <w:rPr>
          <w:rFonts w:ascii="Calibri" w:eastAsia="Calibri" w:hAnsi="Calibri" w:cs="Calibri"/>
        </w:rPr>
        <w:t xml:space="preserve"> (без использования кавычек, точек), наименование полное,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ИНН, КПП, проставить отметки для определения кем является организация: поставщиком, получателем отчета и т.д.</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Дата старта, заполняется, если организация является управляющей компанией.</w:t>
      </w:r>
    </w:p>
    <w:p w:rsidR="00671BF4" w:rsidRDefault="00671BF4" w:rsidP="00EA5FA4">
      <w:pPr>
        <w:spacing w:after="0" w:line="240" w:lineRule="auto"/>
        <w:jc w:val="both"/>
        <w:rPr>
          <w:rFonts w:ascii="Calibri" w:eastAsia="Calibri" w:hAnsi="Calibri" w:cs="Calibri"/>
        </w:rPr>
      </w:pPr>
      <w:r>
        <w:rPr>
          <w:rFonts w:ascii="Calibri" w:eastAsia="Calibri" w:hAnsi="Calibri" w:cs="Calibri"/>
        </w:rPr>
        <w:t>По обращениям заказчиков так же необходимо заполнять параметр «</w:t>
      </w:r>
      <w:r w:rsidRPr="00141C8D">
        <w:rPr>
          <w:rFonts w:ascii="Calibri" w:eastAsia="Calibri" w:hAnsi="Calibri" w:cs="Calibri"/>
          <w:b/>
        </w:rPr>
        <w:t>Ограничение печати</w:t>
      </w:r>
      <w:r>
        <w:rPr>
          <w:rFonts w:ascii="Calibri" w:eastAsia="Calibri" w:hAnsi="Calibri" w:cs="Calibri"/>
        </w:rPr>
        <w:t xml:space="preserve"> </w:t>
      </w:r>
      <w:r w:rsidRPr="00141C8D">
        <w:rPr>
          <w:rFonts w:ascii="Calibri" w:eastAsia="Calibri" w:hAnsi="Calibri" w:cs="Calibri"/>
          <w:b/>
        </w:rPr>
        <w:t>(кл.лет)</w:t>
      </w:r>
      <w:r>
        <w:rPr>
          <w:rFonts w:ascii="Calibri" w:eastAsia="Calibri" w:hAnsi="Calibri" w:cs="Calibri"/>
        </w:rPr>
        <w:t>»:</w:t>
      </w:r>
    </w:p>
    <w:p w:rsidR="00222505" w:rsidRDefault="00801A00"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extent cx="5935345" cy="187388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5345" cy="1873885"/>
                    </a:xfrm>
                    <a:prstGeom prst="rect">
                      <a:avLst/>
                    </a:prstGeom>
                    <a:noFill/>
                    <a:ln>
                      <a:noFill/>
                    </a:ln>
                  </pic:spPr>
                </pic:pic>
              </a:graphicData>
            </a:graphic>
          </wp:inline>
        </w:drawing>
      </w:r>
      <w:r>
        <w:rPr>
          <w:rFonts w:ascii="Calibri" w:eastAsia="Calibri" w:hAnsi="Calibri" w:cs="Calibri"/>
        </w:rPr>
        <w:t xml:space="preserve"> </w:t>
      </w:r>
    </w:p>
    <w:p w:rsidR="00222505" w:rsidRDefault="00222505" w:rsidP="00EA5FA4">
      <w:pPr>
        <w:spacing w:after="0" w:line="240" w:lineRule="auto"/>
        <w:jc w:val="both"/>
        <w:rPr>
          <w:rFonts w:ascii="Calibri" w:eastAsia="Calibri" w:hAnsi="Calibri" w:cs="Calibri"/>
        </w:rPr>
      </w:pPr>
    </w:p>
    <w:p w:rsidR="00222505" w:rsidRDefault="00222505" w:rsidP="00EA5FA4">
      <w:pPr>
        <w:spacing w:after="0" w:line="240" w:lineRule="auto"/>
        <w:jc w:val="both"/>
        <w:rPr>
          <w:rFonts w:ascii="Calibri" w:eastAsia="Calibri" w:hAnsi="Calibri" w:cs="Calibri"/>
        </w:rPr>
      </w:pPr>
      <w:r>
        <w:rPr>
          <w:rFonts w:ascii="Calibri" w:eastAsia="Calibri" w:hAnsi="Calibri" w:cs="Calibri"/>
        </w:rPr>
        <w:t>Максимально допустимое количество лет для установки «</w:t>
      </w:r>
      <w:r w:rsidRPr="00671BF4">
        <w:rPr>
          <w:rFonts w:ascii="Calibri" w:eastAsia="Calibri" w:hAnsi="Calibri" w:cs="Calibri"/>
          <w:b/>
        </w:rPr>
        <w:t>9</w:t>
      </w:r>
      <w:r>
        <w:rPr>
          <w:rFonts w:ascii="Calibri" w:eastAsia="Calibri" w:hAnsi="Calibri" w:cs="Calibri"/>
        </w:rPr>
        <w:t>».</w:t>
      </w:r>
    </w:p>
    <w:p w:rsidR="00801A00" w:rsidRDefault="00801A00" w:rsidP="00EA5FA4">
      <w:pPr>
        <w:spacing w:after="0" w:line="240" w:lineRule="auto"/>
        <w:jc w:val="both"/>
        <w:rPr>
          <w:rFonts w:ascii="Calibri" w:eastAsia="Calibri" w:hAnsi="Calibri" w:cs="Calibri"/>
        </w:rPr>
      </w:pPr>
      <w:r>
        <w:rPr>
          <w:rFonts w:ascii="Calibri" w:eastAsia="Calibri" w:hAnsi="Calibri" w:cs="Calibri"/>
        </w:rPr>
        <w:t>Настройка сделана  для устранения проблемы зависания при формировании отчетов, в которых используется период формирования «</w:t>
      </w:r>
      <w:r w:rsidR="006D197A">
        <w:rPr>
          <w:rFonts w:ascii="Calibri" w:eastAsia="Calibri" w:hAnsi="Calibri" w:cs="Calibri"/>
        </w:rPr>
        <w:t>Период с:</w:t>
      </w:r>
      <w:r>
        <w:rPr>
          <w:rFonts w:ascii="Calibri" w:eastAsia="Calibri" w:hAnsi="Calibri" w:cs="Calibri"/>
        </w:rPr>
        <w:t>…</w:t>
      </w:r>
      <w:r w:rsidR="006D197A">
        <w:rPr>
          <w:rFonts w:ascii="Calibri" w:eastAsia="Calibri" w:hAnsi="Calibri" w:cs="Calibri"/>
        </w:rPr>
        <w:t xml:space="preserve">       </w:t>
      </w:r>
      <w:r>
        <w:rPr>
          <w:rFonts w:ascii="Calibri" w:eastAsia="Calibri" w:hAnsi="Calibri" w:cs="Calibri"/>
        </w:rPr>
        <w:t>По</w:t>
      </w:r>
      <w:r w:rsidR="006D197A">
        <w:rPr>
          <w:rFonts w:ascii="Calibri" w:eastAsia="Calibri" w:hAnsi="Calibri" w:cs="Calibri"/>
        </w:rPr>
        <w:t>:</w:t>
      </w:r>
      <w:r>
        <w:rPr>
          <w:rFonts w:ascii="Calibri" w:eastAsia="Calibri" w:hAnsi="Calibri" w:cs="Calibri"/>
        </w:rPr>
        <w:t>…»:</w:t>
      </w:r>
    </w:p>
    <w:p w:rsidR="00801A00" w:rsidRDefault="006D197A"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extent cx="4050030" cy="223837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50030" cy="2238375"/>
                    </a:xfrm>
                    <a:prstGeom prst="rect">
                      <a:avLst/>
                    </a:prstGeom>
                    <a:noFill/>
                    <a:ln>
                      <a:noFill/>
                    </a:ln>
                  </pic:spPr>
                </pic:pic>
              </a:graphicData>
            </a:graphic>
          </wp:inline>
        </w:drawing>
      </w:r>
    </w:p>
    <w:p w:rsidR="00F57C04" w:rsidRDefault="00F57C04" w:rsidP="00EA5FA4">
      <w:pPr>
        <w:spacing w:after="0" w:line="240" w:lineRule="auto"/>
        <w:jc w:val="both"/>
        <w:rPr>
          <w:rFonts w:ascii="Calibri" w:eastAsia="Calibri" w:hAnsi="Calibri" w:cs="Calibri"/>
        </w:rPr>
      </w:pPr>
      <w:r>
        <w:rPr>
          <w:rFonts w:ascii="Calibri" w:eastAsia="Calibri" w:hAnsi="Calibri" w:cs="Calibri"/>
        </w:rPr>
        <w:lastRenderedPageBreak/>
        <w:t>Если на контрагенте не установлено ограничение, отчет будет формироваться только за один год.</w:t>
      </w:r>
    </w:p>
    <w:p w:rsidR="00F57C04" w:rsidRDefault="00F57C04" w:rsidP="00EA5FA4">
      <w:pPr>
        <w:spacing w:after="0" w:line="240" w:lineRule="auto"/>
        <w:jc w:val="both"/>
        <w:rPr>
          <w:rFonts w:ascii="Calibri" w:eastAsia="Calibri" w:hAnsi="Calibri" w:cs="Calibri"/>
        </w:rPr>
      </w:pPr>
      <w:r>
        <w:rPr>
          <w:rFonts w:ascii="Calibri" w:eastAsia="Calibri" w:hAnsi="Calibri" w:cs="Calibri"/>
        </w:rPr>
        <w:t xml:space="preserve">Приоритеты, которые будут действовать при настройке этого параметра: </w:t>
      </w:r>
    </w:p>
    <w:p w:rsidR="00F57C04" w:rsidRDefault="00F57C04" w:rsidP="00EA5FA4">
      <w:pPr>
        <w:spacing w:after="0" w:line="240" w:lineRule="auto"/>
        <w:jc w:val="both"/>
        <w:rPr>
          <w:rFonts w:ascii="Calibri" w:eastAsia="Calibri" w:hAnsi="Calibri" w:cs="Calibri"/>
        </w:rPr>
      </w:pPr>
      <w:r>
        <w:rPr>
          <w:rFonts w:ascii="Calibri" w:eastAsia="Calibri" w:hAnsi="Calibri" w:cs="Calibri"/>
        </w:rPr>
        <w:t xml:space="preserve">Управляющая компания; </w:t>
      </w:r>
    </w:p>
    <w:p w:rsidR="00F57C04" w:rsidRDefault="00F57C04" w:rsidP="00EA5FA4">
      <w:pPr>
        <w:spacing w:after="0" w:line="240" w:lineRule="auto"/>
        <w:jc w:val="both"/>
        <w:rPr>
          <w:rFonts w:ascii="Calibri" w:eastAsia="Calibri" w:hAnsi="Calibri" w:cs="Calibri"/>
        </w:rPr>
      </w:pPr>
      <w:r>
        <w:rPr>
          <w:rFonts w:ascii="Calibri" w:eastAsia="Calibri" w:hAnsi="Calibri" w:cs="Calibri"/>
        </w:rPr>
        <w:t xml:space="preserve">Получатель отчета; </w:t>
      </w:r>
    </w:p>
    <w:p w:rsidR="00F57C04" w:rsidRDefault="00F57C04" w:rsidP="00EA5FA4">
      <w:pPr>
        <w:spacing w:after="0" w:line="240" w:lineRule="auto"/>
        <w:jc w:val="both"/>
        <w:rPr>
          <w:rFonts w:ascii="Calibri" w:eastAsia="Calibri" w:hAnsi="Calibri" w:cs="Calibri"/>
        </w:rPr>
      </w:pPr>
      <w:r>
        <w:rPr>
          <w:rFonts w:ascii="Calibri" w:eastAsia="Calibri" w:hAnsi="Calibri" w:cs="Calibri"/>
        </w:rPr>
        <w:t>Поставщик.</w:t>
      </w:r>
    </w:p>
    <w:p w:rsidR="00F57C04" w:rsidRDefault="00F57C04" w:rsidP="00EA5FA4">
      <w:pPr>
        <w:spacing w:after="0" w:line="240" w:lineRule="auto"/>
        <w:jc w:val="both"/>
        <w:rPr>
          <w:rFonts w:ascii="Calibri" w:eastAsia="Calibri" w:hAnsi="Calibri" w:cs="Calibri"/>
        </w:rPr>
      </w:pPr>
      <w:r>
        <w:rPr>
          <w:rFonts w:ascii="Calibri" w:eastAsia="Calibri" w:hAnsi="Calibri" w:cs="Calibri"/>
        </w:rPr>
        <w:t xml:space="preserve">При формировании отчетов с  лицевого счета, в которых используется период формирования «Период с:…       По:…», параметр ограничения </w:t>
      </w:r>
      <w:r w:rsidRPr="001D290E">
        <w:rPr>
          <w:rFonts w:ascii="Calibri" w:eastAsia="Calibri" w:hAnsi="Calibri" w:cs="Calibri"/>
          <w:b/>
        </w:rPr>
        <w:t>не действует</w:t>
      </w:r>
      <w:r>
        <w:rPr>
          <w:rFonts w:ascii="Calibri" w:eastAsia="Calibri" w:hAnsi="Calibri" w:cs="Calibri"/>
        </w:rPr>
        <w:t>, отчет формируется за любой выбранный период.</w:t>
      </w:r>
    </w:p>
    <w:p w:rsidR="00304951" w:rsidRDefault="00304951" w:rsidP="00EA5FA4">
      <w:pPr>
        <w:spacing w:after="0" w:line="240" w:lineRule="auto"/>
        <w:jc w:val="both"/>
      </w:pPr>
      <w:r>
        <w:t xml:space="preserve">В конфигурации  </w:t>
      </w:r>
      <w:r w:rsidRPr="00B2794E">
        <w:rPr>
          <w:b/>
        </w:rPr>
        <w:t>1С</w:t>
      </w:r>
      <w:r>
        <w:t xml:space="preserve"> «</w:t>
      </w:r>
      <w:r w:rsidRPr="00B2794E">
        <w:rPr>
          <w:b/>
        </w:rPr>
        <w:t>Расчеты за ЖКУ</w:t>
      </w:r>
      <w:r>
        <w:t>» существует два варианта представления прибора учета при печати  счет - квитанции.</w:t>
      </w:r>
    </w:p>
    <w:p w:rsidR="00304951" w:rsidRDefault="00304951" w:rsidP="00EA5FA4">
      <w:pPr>
        <w:spacing w:after="0" w:line="240" w:lineRule="auto"/>
        <w:jc w:val="both"/>
      </w:pPr>
      <w:r w:rsidRPr="002051C4">
        <w:rPr>
          <w:b/>
        </w:rPr>
        <w:t>1</w:t>
      </w:r>
      <w:r>
        <w:t xml:space="preserve">-Вариант: </w:t>
      </w:r>
    </w:p>
    <w:p w:rsidR="00304951" w:rsidRDefault="00304951" w:rsidP="00EA5FA4">
      <w:pPr>
        <w:spacing w:after="0" w:line="240" w:lineRule="auto"/>
        <w:jc w:val="both"/>
      </w:pPr>
      <w:r>
        <w:t>Псевдоним + Место установки прибора.</w:t>
      </w:r>
    </w:p>
    <w:p w:rsidR="00304951" w:rsidRDefault="00304951" w:rsidP="00EA5FA4">
      <w:pPr>
        <w:spacing w:after="0" w:line="240" w:lineRule="auto"/>
        <w:jc w:val="both"/>
      </w:pPr>
      <w:r>
        <w:rPr>
          <w:noProof/>
        </w:rPr>
        <w:drawing>
          <wp:inline distT="0" distB="0" distL="0" distR="0" wp14:anchorId="7B0AA27C" wp14:editId="62086A61">
            <wp:extent cx="5932805" cy="124333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2805" cy="1243330"/>
                    </a:xfrm>
                    <a:prstGeom prst="rect">
                      <a:avLst/>
                    </a:prstGeom>
                    <a:noFill/>
                    <a:ln>
                      <a:noFill/>
                    </a:ln>
                  </pic:spPr>
                </pic:pic>
              </a:graphicData>
            </a:graphic>
          </wp:inline>
        </w:drawing>
      </w:r>
    </w:p>
    <w:p w:rsidR="00304951" w:rsidRDefault="00304951" w:rsidP="00EA5FA4">
      <w:pPr>
        <w:spacing w:after="0" w:line="240" w:lineRule="auto"/>
        <w:jc w:val="both"/>
      </w:pPr>
      <w:r w:rsidRPr="002051C4">
        <w:rPr>
          <w:b/>
        </w:rPr>
        <w:t>2</w:t>
      </w:r>
      <w:r>
        <w:t>-Вариант:</w:t>
      </w:r>
    </w:p>
    <w:p w:rsidR="00304951" w:rsidRDefault="00304951" w:rsidP="00EA5FA4">
      <w:pPr>
        <w:spacing w:after="0" w:line="240" w:lineRule="auto"/>
        <w:jc w:val="both"/>
      </w:pPr>
      <w:r>
        <w:t>Псевдоним + Заводской номер прибора учета.</w:t>
      </w:r>
    </w:p>
    <w:p w:rsidR="00304951" w:rsidRDefault="00304951" w:rsidP="00EA5FA4">
      <w:pPr>
        <w:spacing w:after="0" w:line="240" w:lineRule="auto"/>
        <w:jc w:val="both"/>
      </w:pPr>
      <w:r>
        <w:rPr>
          <w:noProof/>
        </w:rPr>
        <w:drawing>
          <wp:inline distT="0" distB="0" distL="0" distR="0" wp14:anchorId="77E5E47A" wp14:editId="497B02F9">
            <wp:extent cx="5939790" cy="1121410"/>
            <wp:effectExtent l="0" t="0" r="3810" b="254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9790" cy="1121410"/>
                    </a:xfrm>
                    <a:prstGeom prst="rect">
                      <a:avLst/>
                    </a:prstGeom>
                    <a:noFill/>
                    <a:ln>
                      <a:noFill/>
                    </a:ln>
                  </pic:spPr>
                </pic:pic>
              </a:graphicData>
            </a:graphic>
          </wp:inline>
        </w:drawing>
      </w:r>
    </w:p>
    <w:p w:rsidR="00304951" w:rsidRDefault="00304951" w:rsidP="00EA5FA4">
      <w:pPr>
        <w:spacing w:after="0" w:line="240" w:lineRule="auto"/>
        <w:jc w:val="both"/>
      </w:pPr>
      <w:r>
        <w:t>Первый вариант настроен на приборе учета  по умолчанию.</w:t>
      </w:r>
    </w:p>
    <w:p w:rsidR="00304951" w:rsidRDefault="00304951" w:rsidP="00EA5FA4">
      <w:pPr>
        <w:spacing w:after="0" w:line="240" w:lineRule="auto"/>
        <w:jc w:val="both"/>
      </w:pPr>
      <w:r>
        <w:t>Если необходим второй вариант представления прибора учета (псевдоним + заводской номер) необходимо произвести настройку на контрагенте:</w:t>
      </w:r>
    </w:p>
    <w:p w:rsidR="00304951" w:rsidRDefault="00304951" w:rsidP="00EA5FA4">
      <w:pPr>
        <w:spacing w:after="0" w:line="240" w:lineRule="auto"/>
        <w:jc w:val="both"/>
      </w:pPr>
      <w:r>
        <w:rPr>
          <w:noProof/>
        </w:rPr>
        <w:drawing>
          <wp:inline distT="0" distB="0" distL="0" distR="0" wp14:anchorId="0F2DDE9B" wp14:editId="6DC1931C">
            <wp:extent cx="5939790" cy="1323975"/>
            <wp:effectExtent l="0" t="0" r="381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9790" cy="1323975"/>
                    </a:xfrm>
                    <a:prstGeom prst="rect">
                      <a:avLst/>
                    </a:prstGeom>
                    <a:noFill/>
                    <a:ln>
                      <a:noFill/>
                    </a:ln>
                  </pic:spPr>
                </pic:pic>
              </a:graphicData>
            </a:graphic>
          </wp:inline>
        </w:drawing>
      </w:r>
    </w:p>
    <w:p w:rsidR="00304951" w:rsidRDefault="00304951" w:rsidP="00EA5FA4">
      <w:pPr>
        <w:spacing w:after="0" w:line="240" w:lineRule="auto"/>
        <w:jc w:val="both"/>
      </w:pPr>
      <w:r>
        <w:t>Поставить метку на характеристику «</w:t>
      </w:r>
      <w:r w:rsidRPr="003854C3">
        <w:rPr>
          <w:b/>
        </w:rPr>
        <w:t>Приборы учета (заводской №)</w:t>
      </w:r>
      <w:r>
        <w:t xml:space="preserve">».  Для новых приборов учета представление заполняется автоматически после подключения услуги к прибору учета. Для приборов, которые были созданы раньше заполнения этой настройки, необходимо провести перезапись представления приборов. </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1.1.4   Организация.</w:t>
      </w:r>
    </w:p>
    <w:p w:rsidR="00440995" w:rsidRDefault="00440995" w:rsidP="00EA5FA4">
      <w:pPr>
        <w:spacing w:after="0" w:line="240" w:lineRule="auto"/>
        <w:jc w:val="both"/>
        <w:rPr>
          <w:rFonts w:ascii="Calibri" w:eastAsia="Calibri" w:hAnsi="Calibri" w:cs="Calibri"/>
        </w:rPr>
      </w:pPr>
      <w:r>
        <w:rPr>
          <w:rFonts w:ascii="Calibri" w:eastAsia="Calibri" w:hAnsi="Calibri" w:cs="Calibri"/>
        </w:rPr>
        <w:t>Создание справочника  «</w:t>
      </w:r>
      <w:r w:rsidRPr="00B5652A">
        <w:rPr>
          <w:rFonts w:ascii="Calibri" w:eastAsia="Calibri" w:hAnsi="Calibri" w:cs="Calibri"/>
          <w:b/>
        </w:rPr>
        <w:t>Организация</w:t>
      </w:r>
      <w:r>
        <w:rPr>
          <w:rFonts w:ascii="Calibri" w:eastAsia="Calibri" w:hAnsi="Calibri" w:cs="Calibri"/>
        </w:rPr>
        <w:t>».</w:t>
      </w:r>
    </w:p>
    <w:p w:rsidR="00440995" w:rsidRDefault="00440995" w:rsidP="00EA5FA4">
      <w:pPr>
        <w:spacing w:after="0" w:line="240" w:lineRule="auto"/>
        <w:jc w:val="both"/>
        <w:rPr>
          <w:rFonts w:ascii="Calibri" w:eastAsia="Calibri" w:hAnsi="Calibri" w:cs="Calibri"/>
        </w:rPr>
      </w:pPr>
      <w:r>
        <w:rPr>
          <w:rFonts w:ascii="Calibri" w:eastAsia="Calibri" w:hAnsi="Calibri" w:cs="Calibri"/>
        </w:rPr>
        <w:t xml:space="preserve">Администрирование – Служебные - </w:t>
      </w:r>
      <w:r w:rsidRPr="001E6133">
        <w:rPr>
          <w:rFonts w:ascii="Calibri" w:eastAsia="Calibri" w:hAnsi="Calibri" w:cs="Calibri"/>
          <w:b/>
        </w:rPr>
        <w:t>Организация</w:t>
      </w:r>
      <w:r>
        <w:rPr>
          <w:rFonts w:ascii="Calibri" w:eastAsia="Calibri" w:hAnsi="Calibri" w:cs="Calibri"/>
        </w:rPr>
        <w:t xml:space="preserve"> – Создать:</w:t>
      </w:r>
    </w:p>
    <w:p w:rsidR="00440995" w:rsidRDefault="00440995" w:rsidP="00EA5FA4">
      <w:pPr>
        <w:spacing w:after="0" w:line="240" w:lineRule="auto"/>
        <w:jc w:val="both"/>
      </w:pPr>
      <w:r>
        <w:rPr>
          <w:noProof/>
        </w:rPr>
        <w:lastRenderedPageBreak/>
        <w:drawing>
          <wp:inline distT="0" distB="0" distL="0" distR="0" wp14:anchorId="6CF79BCC" wp14:editId="7220D1B9">
            <wp:extent cx="5939790" cy="2957830"/>
            <wp:effectExtent l="0" t="0" r="381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2957830"/>
                    </a:xfrm>
                    <a:prstGeom prst="rect">
                      <a:avLst/>
                    </a:prstGeom>
                    <a:noFill/>
                    <a:ln>
                      <a:noFill/>
                    </a:ln>
                  </pic:spPr>
                </pic:pic>
              </a:graphicData>
            </a:graphic>
          </wp:inline>
        </w:drawing>
      </w:r>
    </w:p>
    <w:p w:rsidR="00440995" w:rsidRDefault="00440995" w:rsidP="00EA5FA4">
      <w:pPr>
        <w:spacing w:after="0" w:line="240" w:lineRule="auto"/>
        <w:jc w:val="both"/>
        <w:rPr>
          <w:rFonts w:ascii="Calibri" w:eastAsia="Calibri" w:hAnsi="Calibri" w:cs="Calibri"/>
        </w:rPr>
      </w:pPr>
      <w:r>
        <w:rPr>
          <w:rFonts w:ascii="Calibri" w:eastAsia="Calibri" w:hAnsi="Calibri" w:cs="Calibri"/>
        </w:rPr>
        <w:t xml:space="preserve">В выпавшем окне «Организация (создание)» заполнить поля: </w:t>
      </w:r>
    </w:p>
    <w:p w:rsidR="00440995" w:rsidRDefault="00440995" w:rsidP="00EA5FA4">
      <w:pPr>
        <w:spacing w:after="0" w:line="240" w:lineRule="auto"/>
        <w:jc w:val="both"/>
        <w:rPr>
          <w:rFonts w:ascii="Calibri" w:eastAsia="Calibri" w:hAnsi="Calibri" w:cs="Calibri"/>
        </w:rPr>
      </w:pPr>
      <w:r>
        <w:rPr>
          <w:rFonts w:ascii="Calibri" w:eastAsia="Calibri" w:hAnsi="Calibri" w:cs="Calibri"/>
        </w:rPr>
        <w:t>Наименование – должно быть кратким без использования кавычек;</w:t>
      </w:r>
    </w:p>
    <w:p w:rsidR="00440995" w:rsidRDefault="00440995" w:rsidP="00EA5FA4">
      <w:pPr>
        <w:spacing w:after="0" w:line="240" w:lineRule="auto"/>
        <w:jc w:val="both"/>
        <w:rPr>
          <w:rFonts w:ascii="Calibri" w:eastAsia="Calibri" w:hAnsi="Calibri" w:cs="Calibri"/>
        </w:rPr>
      </w:pPr>
      <w:r>
        <w:rPr>
          <w:rFonts w:ascii="Calibri" w:eastAsia="Calibri" w:hAnsi="Calibri" w:cs="Calibri"/>
        </w:rPr>
        <w:t>Наименование полное. Сделать запись и перейти на вкладку «</w:t>
      </w:r>
      <w:r w:rsidRPr="005B0A59">
        <w:rPr>
          <w:rFonts w:ascii="Calibri" w:eastAsia="Calibri" w:hAnsi="Calibri" w:cs="Calibri"/>
          <w:b/>
        </w:rPr>
        <w:t>Банковские счета</w:t>
      </w:r>
      <w:r>
        <w:rPr>
          <w:rFonts w:ascii="Calibri" w:eastAsia="Calibri" w:hAnsi="Calibri" w:cs="Calibri"/>
        </w:rPr>
        <w:t>» - Создать:</w:t>
      </w:r>
    </w:p>
    <w:p w:rsidR="00440995" w:rsidRDefault="00440995"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701AA6B5" wp14:editId="497A5B60">
            <wp:extent cx="5930265" cy="2340610"/>
            <wp:effectExtent l="0" t="0" r="0" b="254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0265" cy="2340610"/>
                    </a:xfrm>
                    <a:prstGeom prst="rect">
                      <a:avLst/>
                    </a:prstGeom>
                    <a:noFill/>
                    <a:ln>
                      <a:noFill/>
                    </a:ln>
                  </pic:spPr>
                </pic:pic>
              </a:graphicData>
            </a:graphic>
          </wp:inline>
        </w:drawing>
      </w:r>
    </w:p>
    <w:p w:rsidR="00440995" w:rsidRDefault="00440995" w:rsidP="00EA5FA4">
      <w:pPr>
        <w:spacing w:after="0" w:line="240" w:lineRule="auto"/>
        <w:jc w:val="both"/>
        <w:rPr>
          <w:rFonts w:ascii="Calibri" w:eastAsia="Calibri" w:hAnsi="Calibri" w:cs="Calibri"/>
        </w:rPr>
      </w:pPr>
      <w:r>
        <w:rPr>
          <w:rFonts w:ascii="Calibri" w:eastAsia="Calibri" w:hAnsi="Calibri" w:cs="Calibri"/>
        </w:rPr>
        <w:t>В выпавшем окне заполнить номер расчетного счета, поставить метку на характеристику «</w:t>
      </w:r>
      <w:r w:rsidRPr="005B0A59">
        <w:rPr>
          <w:rFonts w:ascii="Calibri" w:eastAsia="Calibri" w:hAnsi="Calibri" w:cs="Calibri"/>
          <w:b/>
        </w:rPr>
        <w:t>Главный</w:t>
      </w:r>
      <w:r>
        <w:rPr>
          <w:rFonts w:ascii="Calibri" w:eastAsia="Calibri" w:hAnsi="Calibri" w:cs="Calibri"/>
        </w:rPr>
        <w:t>», если заносится специальный счет, который используется при приеме оплаты Почтой России, тогда метка на параметр «Главный не ставится». Выбрать из справочника банков наименование банка, в котором открыт расчетный счет. После выбора банка автоматически заполнятся параметры БИК и КС банка (эти данные заполнены в справочнике банков):</w:t>
      </w:r>
    </w:p>
    <w:p w:rsidR="00440995" w:rsidRDefault="00440995"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761041D2" wp14:editId="68BA0E39">
            <wp:extent cx="5936615" cy="2081530"/>
            <wp:effectExtent l="0" t="0" r="698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6615" cy="2081530"/>
                    </a:xfrm>
                    <a:prstGeom prst="rect">
                      <a:avLst/>
                    </a:prstGeom>
                    <a:noFill/>
                    <a:ln>
                      <a:noFill/>
                    </a:ln>
                  </pic:spPr>
                </pic:pic>
              </a:graphicData>
            </a:graphic>
          </wp:inline>
        </w:drawing>
      </w:r>
    </w:p>
    <w:p w:rsidR="00440995" w:rsidRDefault="00440995" w:rsidP="00EA5FA4">
      <w:pPr>
        <w:spacing w:after="0" w:line="240" w:lineRule="auto"/>
        <w:jc w:val="both"/>
        <w:rPr>
          <w:rFonts w:ascii="Calibri" w:eastAsia="Calibri" w:hAnsi="Calibri" w:cs="Calibri"/>
        </w:rPr>
      </w:pPr>
      <w:r>
        <w:rPr>
          <w:rFonts w:ascii="Calibri" w:eastAsia="Calibri" w:hAnsi="Calibri" w:cs="Calibri"/>
        </w:rPr>
        <w:t>Установить метку на параметр «</w:t>
      </w:r>
      <w:r w:rsidRPr="005B0A59">
        <w:rPr>
          <w:rFonts w:ascii="Calibri" w:eastAsia="Calibri" w:hAnsi="Calibri" w:cs="Calibri"/>
          <w:b/>
        </w:rPr>
        <w:t>Фискализировать</w:t>
      </w:r>
      <w:r>
        <w:rPr>
          <w:rFonts w:ascii="Calibri" w:eastAsia="Calibri" w:hAnsi="Calibri" w:cs="Calibri"/>
        </w:rPr>
        <w:t>», если данные оплат будут передаваться в ОФД, сделать запись и перейти на вкладку «</w:t>
      </w:r>
      <w:r w:rsidRPr="0096136A">
        <w:rPr>
          <w:rFonts w:ascii="Calibri" w:eastAsia="Calibri" w:hAnsi="Calibri" w:cs="Calibri"/>
          <w:b/>
        </w:rPr>
        <w:t>Основное</w:t>
      </w:r>
      <w:r>
        <w:rPr>
          <w:rFonts w:ascii="Calibri" w:eastAsia="Calibri" w:hAnsi="Calibri" w:cs="Calibri"/>
        </w:rPr>
        <w:t xml:space="preserve">»:  </w:t>
      </w:r>
    </w:p>
    <w:p w:rsidR="00440995" w:rsidRDefault="00440995" w:rsidP="00EA5FA4">
      <w:pPr>
        <w:spacing w:after="0" w:line="240" w:lineRule="auto"/>
        <w:jc w:val="both"/>
        <w:rPr>
          <w:rFonts w:ascii="Calibri" w:eastAsia="Calibri" w:hAnsi="Calibri" w:cs="Calibri"/>
        </w:rPr>
      </w:pPr>
      <w:r>
        <w:rPr>
          <w:rFonts w:ascii="Calibri" w:eastAsia="Calibri" w:hAnsi="Calibri" w:cs="Calibri"/>
        </w:rPr>
        <w:lastRenderedPageBreak/>
        <w:t xml:space="preserve">    </w:t>
      </w:r>
      <w:r>
        <w:rPr>
          <w:rFonts w:ascii="Calibri" w:eastAsia="Calibri" w:hAnsi="Calibri" w:cs="Calibri"/>
          <w:noProof/>
        </w:rPr>
        <w:drawing>
          <wp:inline distT="0" distB="0" distL="0" distR="0" wp14:anchorId="44C08124" wp14:editId="28271327">
            <wp:extent cx="5936615" cy="1863090"/>
            <wp:effectExtent l="0" t="0" r="6985" b="38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6615" cy="1863090"/>
                    </a:xfrm>
                    <a:prstGeom prst="rect">
                      <a:avLst/>
                    </a:prstGeom>
                    <a:noFill/>
                    <a:ln>
                      <a:noFill/>
                    </a:ln>
                  </pic:spPr>
                </pic:pic>
              </a:graphicData>
            </a:graphic>
          </wp:inline>
        </w:drawing>
      </w:r>
      <w:r>
        <w:rPr>
          <w:rFonts w:ascii="Calibri" w:eastAsia="Calibri" w:hAnsi="Calibri" w:cs="Calibri"/>
        </w:rPr>
        <w:t xml:space="preserve">                                   </w:t>
      </w:r>
    </w:p>
    <w:p w:rsidR="00440995" w:rsidRPr="00467D1E" w:rsidRDefault="00440995" w:rsidP="00EA5FA4">
      <w:pPr>
        <w:spacing w:after="0" w:line="240" w:lineRule="auto"/>
        <w:jc w:val="both"/>
      </w:pPr>
      <w:r>
        <w:t xml:space="preserve">Провести настройки для передачи данных в </w:t>
      </w:r>
      <w:r w:rsidRPr="002D34DB">
        <w:rPr>
          <w:b/>
        </w:rPr>
        <w:t>ОФД</w:t>
      </w:r>
      <w:r>
        <w:rPr>
          <w:b/>
        </w:rPr>
        <w:t xml:space="preserve">, </w:t>
      </w:r>
      <w:r w:rsidRPr="00467D1E">
        <w:t xml:space="preserve">являются не обязательными параметрами и настраиваются по необходимости: </w:t>
      </w:r>
    </w:p>
    <w:p w:rsidR="00440995" w:rsidRPr="009F342F" w:rsidRDefault="00440995" w:rsidP="00EA5FA4">
      <w:pPr>
        <w:spacing w:after="0" w:line="240" w:lineRule="auto"/>
        <w:jc w:val="both"/>
      </w:pPr>
      <w:r>
        <w:t>Характеристика «</w:t>
      </w:r>
      <w:r w:rsidRPr="00B2794E">
        <w:rPr>
          <w:b/>
        </w:rPr>
        <w:t>Предмет расчета</w:t>
      </w:r>
      <w:r>
        <w:t xml:space="preserve">» - Регистрационный параметр организации в налоговой инспекции включает в себя наименование организации плюс предмет расчета.  При такой настройке в кассовом чеке </w:t>
      </w:r>
      <w:r>
        <w:rPr>
          <w:lang w:val="en-US"/>
        </w:rPr>
        <w:t>Online</w:t>
      </w:r>
      <w:r w:rsidRPr="00BE05F9">
        <w:t xml:space="preserve"> </w:t>
      </w:r>
      <w:r>
        <w:t>(фискализация) к наименованию организации добавляется наименование предмета расчета прописанного в справочнике «Организация»:</w:t>
      </w:r>
    </w:p>
    <w:p w:rsidR="00440995" w:rsidRDefault="00440995" w:rsidP="00EA5FA4">
      <w:pPr>
        <w:spacing w:after="0" w:line="240" w:lineRule="auto"/>
        <w:jc w:val="both"/>
      </w:pPr>
    </w:p>
    <w:p w:rsidR="00440995" w:rsidRDefault="00440995" w:rsidP="00EA5FA4">
      <w:pPr>
        <w:spacing w:after="0" w:line="240" w:lineRule="auto"/>
        <w:jc w:val="both"/>
        <w:rPr>
          <w:noProof/>
        </w:rPr>
      </w:pPr>
    </w:p>
    <w:p w:rsidR="00440995" w:rsidRDefault="00440995" w:rsidP="00EA5FA4">
      <w:pPr>
        <w:spacing w:after="0" w:line="240" w:lineRule="auto"/>
        <w:jc w:val="both"/>
      </w:pPr>
      <w:r>
        <w:rPr>
          <w:noProof/>
        </w:rPr>
        <w:drawing>
          <wp:inline distT="0" distB="0" distL="0" distR="0" wp14:anchorId="7E16872C" wp14:editId="414C922E">
            <wp:extent cx="5939790" cy="4060190"/>
            <wp:effectExtent l="0" t="0" r="381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4060190"/>
                    </a:xfrm>
                    <a:prstGeom prst="rect">
                      <a:avLst/>
                    </a:prstGeom>
                    <a:noFill/>
                    <a:ln>
                      <a:noFill/>
                    </a:ln>
                  </pic:spPr>
                </pic:pic>
              </a:graphicData>
            </a:graphic>
          </wp:inline>
        </w:drawing>
      </w:r>
    </w:p>
    <w:p w:rsidR="00440995" w:rsidRPr="0068242D" w:rsidRDefault="00440995" w:rsidP="00EA5FA4">
      <w:pPr>
        <w:spacing w:after="0" w:line="240" w:lineRule="auto"/>
        <w:jc w:val="both"/>
      </w:pPr>
      <w:r>
        <w:t>Характеристика «</w:t>
      </w:r>
      <w:r w:rsidRPr="0068242D">
        <w:rPr>
          <w:b/>
        </w:rPr>
        <w:t>Эл.</w:t>
      </w:r>
      <w:r>
        <w:rPr>
          <w:b/>
        </w:rPr>
        <w:t xml:space="preserve"> </w:t>
      </w:r>
      <w:r w:rsidRPr="0068242D">
        <w:rPr>
          <w:b/>
        </w:rPr>
        <w:t>почта ОФД</w:t>
      </w:r>
      <w:r>
        <w:t xml:space="preserve">»  заполняется для печати адреса электронной почты ОФД в кассовом чеке </w:t>
      </w:r>
      <w:r>
        <w:rPr>
          <w:lang w:val="en-US"/>
        </w:rPr>
        <w:t>Online</w:t>
      </w:r>
      <w:r w:rsidRPr="0068242D">
        <w:t xml:space="preserve"> (</w:t>
      </w:r>
      <w:r>
        <w:t>фискализация</w:t>
      </w:r>
      <w:r w:rsidRPr="0068242D">
        <w:t>)</w:t>
      </w:r>
      <w:r>
        <w:t>.</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1.1.5   Нормы потребления.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Добавление новой нормы в справочник норм потребления: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Нажать кнопку «</w:t>
      </w:r>
      <w:r>
        <w:rPr>
          <w:rFonts w:ascii="Calibri" w:eastAsia="Calibri" w:hAnsi="Calibri" w:cs="Calibri"/>
          <w:b/>
        </w:rPr>
        <w:t>Создать</w:t>
      </w:r>
      <w:r>
        <w:rPr>
          <w:rFonts w:ascii="Calibri" w:eastAsia="Calibri" w:hAnsi="Calibri" w:cs="Calibri"/>
        </w:rPr>
        <w:t>» откроется окно для ввода данных</w:t>
      </w:r>
    </w:p>
    <w:p w:rsidR="00D13565" w:rsidRDefault="001E25FF" w:rsidP="00EA5FA4">
      <w:pPr>
        <w:spacing w:after="0" w:line="240" w:lineRule="auto"/>
        <w:jc w:val="both"/>
        <w:rPr>
          <w:rFonts w:ascii="Calibri" w:eastAsia="Calibri" w:hAnsi="Calibri" w:cs="Calibri"/>
        </w:rPr>
      </w:pPr>
      <w:r>
        <w:object w:dxaOrig="8972" w:dyaOrig="3925">
          <v:rect id="rectole0000000023" o:spid="_x0000_i1042" style="width:449.25pt;height:197.25pt" o:ole="" o:preferrelative="t" stroked="f">
            <v:imagedata r:id="rId91" o:title=""/>
          </v:rect>
          <o:OLEObject Type="Embed" ProgID="StaticMetafile" ShapeID="rectole0000000023" DrawAspect="Content" ObjectID="_1810035819" r:id="rId92"/>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 поле «наименование» - вводим название нормы, в поле «родитель» - наименование группы в которой будет находиться создаваемый норматив, в поле «ЕИ» вводим единицу измерения, поле «благоустройство» заполняется из справочника «Благоустройство» если в этом есть необходимость (не обязательный параметр для заполнения).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Характеристика «Норма сезонная» ставим «\/» если норма потребления используется совместно с нормой потребления сезоны. </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rPr>
        <w:t xml:space="preserve"> </w:t>
      </w:r>
      <w:r>
        <w:rPr>
          <w:rFonts w:ascii="Calibri" w:eastAsia="Calibri" w:hAnsi="Calibri" w:cs="Calibri"/>
          <w:b/>
          <w:sz w:val="24"/>
        </w:rPr>
        <w:t>1.1.5.1   Нормы потребления сезоны.</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Документы- Норма потребления сезоны -  Создать:</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Заполняем дату «Применить с», соединяем норму потребления с сезонной нормой в графе «Норма потребления» указав наименование нормы, добавляем услугу и прописываем для нее нормативы в каждый месяц года.  </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8972" w:dyaOrig="2816">
          <v:rect id="rectole0000000024" o:spid="_x0000_i1043" style="width:449.25pt;height:140.25pt" o:ole="" o:preferrelative="t" stroked="f">
            <v:imagedata r:id="rId93" o:title=""/>
          </v:rect>
          <o:OLEObject Type="Embed" ProgID="StaticMetafile" ShapeID="rectole0000000024" DrawAspect="Content" ObjectID="_1810035820" r:id="rId94"/>
        </w:objec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1.1.5.2   Нормативы потребления услуги электроснабжения.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Характеристика «Использовать нормативы» ставим «\/» при настройке нормы потребления услуги электроснабжение, для создания таблицы ввода данных.</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Создаем группу:</w:t>
      </w:r>
    </w:p>
    <w:p w:rsidR="00D13565" w:rsidRDefault="001E25FF" w:rsidP="00EA5FA4">
      <w:pPr>
        <w:spacing w:after="0" w:line="240" w:lineRule="auto"/>
        <w:jc w:val="both"/>
        <w:rPr>
          <w:rFonts w:ascii="Calibri" w:eastAsia="Calibri" w:hAnsi="Calibri" w:cs="Calibri"/>
        </w:rPr>
      </w:pPr>
      <w:r>
        <w:object w:dxaOrig="8972" w:dyaOrig="6181">
          <v:rect id="rectole0000000025" o:spid="_x0000_i1044" style="width:449.25pt;height:309pt" o:ole="" o:preferrelative="t" stroked="f">
            <v:imagedata r:id="rId95" o:title=""/>
          </v:rect>
          <o:OLEObject Type="Embed" ProgID="StaticMetafile" ShapeID="rectole0000000025" DrawAspect="Content" ObjectID="_1810035821" r:id="rId96"/>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Создаем таблицу:</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8972" w:dyaOrig="5398">
          <v:rect id="rectole0000000026" o:spid="_x0000_i1045" style="width:449.25pt;height:270.75pt" o:ole="" o:preferrelative="t" stroked="f">
            <v:imagedata r:id="rId97" o:title=""/>
          </v:rect>
          <o:OLEObject Type="Embed" ProgID="StaticMetafile" ShapeID="rectole0000000026" DrawAspect="Content" ObjectID="_1810035822" r:id="rId98"/>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1.1.5.2.1   Добавление значения нормы услуги электроснабжения.</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Добавление значения нормы в справочник нормативов: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Зайти в раздел «Документы» - «Изменение нормы потребления» - «Создать»</w:t>
      </w:r>
    </w:p>
    <w:p w:rsidR="00D13565" w:rsidRDefault="001E25FF" w:rsidP="00EA5FA4">
      <w:pPr>
        <w:spacing w:after="0" w:line="240" w:lineRule="auto"/>
        <w:jc w:val="both"/>
        <w:rPr>
          <w:rFonts w:ascii="Calibri" w:eastAsia="Calibri" w:hAnsi="Calibri" w:cs="Calibri"/>
        </w:rPr>
      </w:pPr>
      <w:r>
        <w:object w:dxaOrig="8972" w:dyaOrig="5242">
          <v:rect id="rectole0000000027" o:spid="_x0000_i1046" style="width:449.25pt;height:261.75pt" o:ole="" o:preferrelative="t" stroked="f">
            <v:imagedata r:id="rId99" o:title=""/>
          </v:rect>
          <o:OLEObject Type="Embed" ProgID="StaticMetafile" ShapeID="rectole0000000027" DrawAspect="Content" ObjectID="_1810035823" r:id="rId100"/>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1.1.5.2.2   Заполнение значений норм потребления услуги электроснабжения.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Значения норм потребления для услуги электроснабжения заполняем непосредственно в справочнике норм потребления:</w:t>
      </w:r>
    </w:p>
    <w:p w:rsidR="00D13565" w:rsidRDefault="001E25FF" w:rsidP="00EA5FA4">
      <w:pPr>
        <w:spacing w:after="0" w:line="240" w:lineRule="auto"/>
        <w:jc w:val="both"/>
        <w:rPr>
          <w:rFonts w:ascii="Calibri" w:eastAsia="Calibri" w:hAnsi="Calibri" w:cs="Calibri"/>
        </w:rPr>
      </w:pPr>
      <w:r>
        <w:object w:dxaOrig="8972" w:dyaOrig="6533">
          <v:rect id="rectole0000000028" o:spid="_x0000_i1047" style="width:449.25pt;height:327pt" o:ole="" o:preferrelative="t" stroked="f">
            <v:imagedata r:id="rId101" o:title=""/>
          </v:rect>
          <o:OLEObject Type="Embed" ProgID="StaticMetafile" ShapeID="rectole0000000028" DrawAspect="Content" ObjectID="_1810035824" r:id="rId102"/>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1.1.6   Категории потребителей.</w: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Справочник «Категории потребителей».</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Справочники – Категории потребителей – Создать:</w:t>
      </w:r>
    </w:p>
    <w:p w:rsidR="00D13565" w:rsidRDefault="001E25FF" w:rsidP="00EA5FA4">
      <w:pPr>
        <w:spacing w:after="0" w:line="240" w:lineRule="auto"/>
        <w:jc w:val="both"/>
        <w:rPr>
          <w:rFonts w:ascii="Calibri" w:eastAsia="Calibri" w:hAnsi="Calibri" w:cs="Calibri"/>
        </w:rPr>
      </w:pPr>
      <w:r>
        <w:object w:dxaOrig="8971" w:dyaOrig="3729">
          <v:rect id="rectole0000000029" o:spid="_x0000_i1048" style="width:447.75pt;height:188.25pt" o:ole="" o:preferrelative="t" stroked="f">
            <v:imagedata r:id="rId103" o:title=""/>
          </v:rect>
          <o:OLEObject Type="Embed" ProgID="StaticMetafile" ShapeID="rectole0000000029" DrawAspect="Content" ObjectID="_1810035825" r:id="rId104"/>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Заполнить наименование и выбрать услугу, для которой создаем категорию, из справочника базовых услуг. Сделать запись.</w: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1.1.6.1   Настройка категорий потребителей.</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Перейти в раздел «Настройки категорий потребителей» и нажать кнопку «создать»:</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7516" w:dyaOrig="8294">
          <v:rect id="rectole0000000030" o:spid="_x0000_i1049" style="width:376.5pt;height:414pt" o:ole="" o:preferrelative="t" stroked="f">
            <v:imagedata r:id="rId105" o:title=""/>
          </v:rect>
          <o:OLEObject Type="Embed" ProgID="StaticMetafile" ShapeID="rectole0000000030" DrawAspect="Content" ObjectID="_1810035826" r:id="rId106"/>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Заполнить наименование категории, характеристику ЛС из справочника, ввести значение характеристики и «</w:t>
      </w:r>
      <w:r>
        <w:rPr>
          <w:rFonts w:ascii="Calibri" w:eastAsia="Calibri" w:hAnsi="Calibri" w:cs="Calibri"/>
          <w:b/>
        </w:rPr>
        <w:t>Записать и закрыть</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lastRenderedPageBreak/>
        <w:t>1.1.6.2   Настройка повышающего и понижающего коэффициента.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Заполнить значение повышающего, понижающего коэффициента и дату начала действия:</w:t>
      </w:r>
    </w:p>
    <w:p w:rsidR="00D13565" w:rsidRDefault="001E25FF" w:rsidP="00EA5FA4">
      <w:pPr>
        <w:spacing w:after="0" w:line="240" w:lineRule="auto"/>
        <w:jc w:val="both"/>
        <w:rPr>
          <w:rFonts w:ascii="Calibri" w:eastAsia="Calibri" w:hAnsi="Calibri" w:cs="Calibri"/>
        </w:rPr>
      </w:pPr>
      <w:r>
        <w:object w:dxaOrig="8985" w:dyaOrig="3254">
          <v:rect id="rectole0000000031" o:spid="_x0000_i1050" style="width:450.75pt;height:162pt" o:ole="" o:preferrelative="t" stroked="f">
            <v:imagedata r:id="rId107" o:title=""/>
          </v:rect>
          <o:OLEObject Type="Embed" ProgID="StaticMetafile" ShapeID="rectole0000000031" DrawAspect="Content" ObjectID="_1810035827" r:id="rId108"/>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Для сохранения введенных данных нажать на кнопку «Записать коэффициенты».</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1.1.6.3   Настройка социальной нормы.</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Перейти в раздел «Соц. нормы» и ввести дату начала действия и значение социальной нормы, записать и закрыть.</w:t>
      </w:r>
    </w:p>
    <w:p w:rsidR="00D13565" w:rsidRDefault="001E25FF" w:rsidP="00EA5FA4">
      <w:pPr>
        <w:spacing w:after="0" w:line="240" w:lineRule="auto"/>
        <w:jc w:val="both"/>
        <w:rPr>
          <w:rFonts w:ascii="Calibri" w:eastAsia="Calibri" w:hAnsi="Calibri" w:cs="Calibri"/>
        </w:rPr>
      </w:pPr>
      <w:r>
        <w:object w:dxaOrig="8971" w:dyaOrig="4161">
          <v:rect id="rectole0000000032" o:spid="_x0000_i1051" style="width:447.75pt;height:207.75pt" o:ole="" o:preferrelative="t" stroked="f">
            <v:imagedata r:id="rId109" o:title=""/>
          </v:rect>
          <o:OLEObject Type="Embed" ProgID="StaticMetafile" ShapeID="rectole0000000032" DrawAspect="Content" ObjectID="_1810035828" r:id="rId110"/>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1.1.6.4   Настройка категории потребителей сезоны.</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Для заполнения раздела «Сезоны» перейти в Документы – Категории потребителей сезоны - Создать:</w:t>
      </w:r>
    </w:p>
    <w:p w:rsidR="00D13565" w:rsidRDefault="001E25FF" w:rsidP="00EA5FA4">
      <w:pPr>
        <w:spacing w:after="0" w:line="240" w:lineRule="auto"/>
        <w:jc w:val="both"/>
        <w:rPr>
          <w:rFonts w:ascii="Calibri" w:eastAsia="Calibri" w:hAnsi="Calibri" w:cs="Calibri"/>
        </w:rPr>
      </w:pPr>
      <w:r>
        <w:object w:dxaOrig="8971" w:dyaOrig="6681">
          <v:rect id="rectole0000000033" o:spid="_x0000_i1052" style="width:447.75pt;height:333pt" o:ole="" o:preferrelative="t" stroked="f">
            <v:imagedata r:id="rId111" o:title=""/>
          </v:rect>
          <o:OLEObject Type="Embed" ProgID="StaticMetafile" ShapeID="rectole0000000033" DrawAspect="Content" ObjectID="_1810035829" r:id="rId112"/>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Заполнить дату «Применить с», выбрать из справочника категорию потребителей заполнить значениями таблицу сезонности. Для сохранения введенных данных «Провести и закрыть».</w:t>
      </w:r>
    </w:p>
    <w:p w:rsidR="00705468" w:rsidRDefault="00705468" w:rsidP="00EA5FA4">
      <w:pPr>
        <w:spacing w:after="0" w:line="240" w:lineRule="auto"/>
        <w:jc w:val="both"/>
      </w:pPr>
      <w:r w:rsidRPr="00E60B47">
        <w:rPr>
          <w:b/>
        </w:rPr>
        <w:t>Важно!</w:t>
      </w:r>
      <w:r>
        <w:t xml:space="preserve"> При настройке услуги электроснабжение обращать внимание на присутствие настройки по разграничению прав доступа, во избежание настроек не на ту услугу которая используется для организации. (см. </w:t>
      </w:r>
      <w:r w:rsidRPr="003425F3">
        <w:t xml:space="preserve">раздел </w:t>
      </w:r>
      <w:r w:rsidRPr="003425F3">
        <w:rPr>
          <w:b/>
        </w:rPr>
        <w:t>15</w:t>
      </w:r>
      <w:r w:rsidRPr="003425F3">
        <w:t xml:space="preserve"> «</w:t>
      </w:r>
      <w:r>
        <w:t>Н</w:t>
      </w:r>
      <w:r w:rsidRPr="003425F3">
        <w:t>астройка разграничения прав доступа</w:t>
      </w:r>
      <w:r>
        <w:t>»)</w:t>
      </w:r>
    </w:p>
    <w:p w:rsidR="00705468" w:rsidRDefault="00705468" w:rsidP="00EA5FA4">
      <w:pPr>
        <w:spacing w:after="0" w:line="240" w:lineRule="auto"/>
        <w:jc w:val="both"/>
      </w:pPr>
      <w:r>
        <w:t xml:space="preserve">Строения – Здания, сооружения -  </w:t>
      </w:r>
      <w:r w:rsidRPr="00376F40">
        <w:rPr>
          <w:b/>
        </w:rPr>
        <w:t xml:space="preserve">Дом </w:t>
      </w:r>
      <w:r>
        <w:t>– Доступ – установить курсор на добавленную организацию и проверить, какая услуга используется:</w:t>
      </w:r>
    </w:p>
    <w:p w:rsidR="00705468" w:rsidRDefault="00705468" w:rsidP="00EA5FA4">
      <w:pPr>
        <w:spacing w:after="0" w:line="240" w:lineRule="auto"/>
        <w:jc w:val="both"/>
      </w:pPr>
    </w:p>
    <w:p w:rsidR="00705468" w:rsidRDefault="00705468" w:rsidP="00EA5FA4">
      <w:pPr>
        <w:spacing w:after="0" w:line="240" w:lineRule="auto"/>
        <w:jc w:val="both"/>
      </w:pPr>
      <w:r>
        <w:rPr>
          <w:noProof/>
        </w:rPr>
        <w:drawing>
          <wp:inline distT="0" distB="0" distL="0" distR="0" wp14:anchorId="387BD310" wp14:editId="015CDAAB">
            <wp:extent cx="5934710" cy="1972310"/>
            <wp:effectExtent l="0" t="0" r="8890" b="889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4710" cy="1972310"/>
                    </a:xfrm>
                    <a:prstGeom prst="rect">
                      <a:avLst/>
                    </a:prstGeom>
                    <a:noFill/>
                    <a:ln>
                      <a:noFill/>
                    </a:ln>
                  </pic:spPr>
                </pic:pic>
              </a:graphicData>
            </a:graphic>
          </wp:inline>
        </w:drawing>
      </w:r>
    </w:p>
    <w:p w:rsidR="00705468" w:rsidRDefault="00705468" w:rsidP="00EA5FA4">
      <w:pPr>
        <w:spacing w:after="0" w:line="240" w:lineRule="auto"/>
        <w:jc w:val="both"/>
      </w:pPr>
      <w:r>
        <w:rPr>
          <w:noProof/>
        </w:rPr>
        <w:lastRenderedPageBreak/>
        <w:drawing>
          <wp:inline distT="0" distB="0" distL="0" distR="0" wp14:anchorId="623D7B08" wp14:editId="6BA5C27D">
            <wp:extent cx="5934710" cy="2635885"/>
            <wp:effectExtent l="0" t="0" r="889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4710" cy="2635885"/>
                    </a:xfrm>
                    <a:prstGeom prst="rect">
                      <a:avLst/>
                    </a:prstGeom>
                    <a:noFill/>
                    <a:ln>
                      <a:noFill/>
                    </a:ln>
                  </pic:spPr>
                </pic:pic>
              </a:graphicData>
            </a:graphic>
          </wp:inline>
        </w:drawing>
      </w:r>
    </w:p>
    <w:p w:rsidR="00705468" w:rsidRDefault="00705468" w:rsidP="00EA5FA4">
      <w:pPr>
        <w:spacing w:after="0" w:line="240" w:lineRule="auto"/>
        <w:jc w:val="both"/>
      </w:pPr>
      <w:r>
        <w:rPr>
          <w:noProof/>
        </w:rPr>
        <w:drawing>
          <wp:inline distT="0" distB="0" distL="0" distR="0" wp14:anchorId="51231FE2" wp14:editId="4B8AFF49">
            <wp:extent cx="5934710" cy="2151380"/>
            <wp:effectExtent l="0" t="0" r="8890" b="127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4710" cy="2151380"/>
                    </a:xfrm>
                    <a:prstGeom prst="rect">
                      <a:avLst/>
                    </a:prstGeom>
                    <a:noFill/>
                    <a:ln>
                      <a:noFill/>
                    </a:ln>
                  </pic:spPr>
                </pic:pic>
              </a:graphicData>
            </a:graphic>
          </wp:inline>
        </w:drawing>
      </w:r>
    </w:p>
    <w:p w:rsidR="00705468" w:rsidRDefault="00705468" w:rsidP="00EA5FA4">
      <w:pPr>
        <w:spacing w:after="0" w:line="240" w:lineRule="auto"/>
        <w:jc w:val="both"/>
      </w:pPr>
      <w:r>
        <w:rPr>
          <w:noProof/>
        </w:rPr>
        <w:drawing>
          <wp:inline distT="0" distB="0" distL="0" distR="0" wp14:anchorId="2E7079B9" wp14:editId="2BFA7EC2">
            <wp:extent cx="5934710" cy="3209290"/>
            <wp:effectExtent l="0" t="0" r="889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4710" cy="3209290"/>
                    </a:xfrm>
                    <a:prstGeom prst="rect">
                      <a:avLst/>
                    </a:prstGeom>
                    <a:noFill/>
                    <a:ln>
                      <a:noFill/>
                    </a:ln>
                  </pic:spPr>
                </pic:pic>
              </a:graphicData>
            </a:graphic>
          </wp:inline>
        </w:drawing>
      </w:r>
    </w:p>
    <w:p w:rsidR="00705468" w:rsidRDefault="00705468" w:rsidP="00EA5FA4">
      <w:pPr>
        <w:spacing w:after="0" w:line="240" w:lineRule="auto"/>
        <w:jc w:val="both"/>
      </w:pPr>
      <w:r>
        <w:t>Просмотр услуги заданной при настройке разграничение:</w:t>
      </w:r>
    </w:p>
    <w:p w:rsidR="00705468" w:rsidRDefault="00705468" w:rsidP="00EA5FA4">
      <w:pPr>
        <w:spacing w:after="0" w:line="240" w:lineRule="auto"/>
        <w:jc w:val="both"/>
      </w:pPr>
      <w:r>
        <w:rPr>
          <w:noProof/>
        </w:rPr>
        <w:lastRenderedPageBreak/>
        <w:drawing>
          <wp:inline distT="0" distB="0" distL="0" distR="0" wp14:anchorId="43DD9611" wp14:editId="26D2EFDB">
            <wp:extent cx="5934710" cy="2438400"/>
            <wp:effectExtent l="0" t="0" r="889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4710" cy="2438400"/>
                    </a:xfrm>
                    <a:prstGeom prst="rect">
                      <a:avLst/>
                    </a:prstGeom>
                    <a:noFill/>
                    <a:ln>
                      <a:noFill/>
                    </a:ln>
                  </pic:spPr>
                </pic:pic>
              </a:graphicData>
            </a:graphic>
          </wp:inline>
        </w:drawing>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1.1.7   Расчетные счета квитанции.</w: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Справочник «Расчетные счета квитанции».</w:t>
      </w:r>
    </w:p>
    <w:p w:rsidR="00D13565" w:rsidRDefault="001E25FF" w:rsidP="00EA5FA4">
      <w:pPr>
        <w:spacing w:after="0" w:line="240" w:lineRule="auto"/>
        <w:jc w:val="both"/>
        <w:rPr>
          <w:rFonts w:ascii="Calibri" w:eastAsia="Calibri" w:hAnsi="Calibri" w:cs="Calibri"/>
          <w:b/>
        </w:rPr>
      </w:pPr>
      <w:r>
        <w:object w:dxaOrig="5803" w:dyaOrig="2664">
          <v:rect id="rectole0000000034" o:spid="_x0000_i1053" style="width:289.5pt;height:132.75pt" o:ole="" o:preferrelative="t" stroked="f">
            <v:imagedata r:id="rId118" o:title=""/>
          </v:rect>
          <o:OLEObject Type="Embed" ProgID="StaticMetafile" ShapeID="rectole0000000034" DrawAspect="Content" ObjectID="_1810035830" r:id="rId119"/>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Справочник разбит на три группы:</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Абонентские р/с</w:t>
      </w:r>
      <w:r>
        <w:rPr>
          <w:rFonts w:ascii="Calibri" w:eastAsia="Calibri" w:hAnsi="Calibri" w:cs="Calibri"/>
        </w:rPr>
        <w:t xml:space="preserve"> в этой группе находятся все счета, по которым выпускаем квитанции.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Создание расчетного счета: нажать клавишу «Создать» - откроется окно ввода данных.</w:t>
      </w:r>
    </w:p>
    <w:p w:rsidR="00D13565" w:rsidRDefault="001E25FF" w:rsidP="00EA5FA4">
      <w:pPr>
        <w:spacing w:after="0" w:line="240" w:lineRule="auto"/>
        <w:jc w:val="both"/>
        <w:rPr>
          <w:rFonts w:ascii="Calibri" w:eastAsia="Calibri" w:hAnsi="Calibri" w:cs="Calibri"/>
        </w:rPr>
      </w:pPr>
      <w:r>
        <w:object w:dxaOrig="8971" w:dyaOrig="2246">
          <v:rect id="rectole0000000035" o:spid="_x0000_i1054" style="width:447.75pt;height:112.5pt" o:ole="" o:preferrelative="t" stroked="f">
            <v:imagedata r:id="rId120" o:title=""/>
          </v:rect>
          <o:OLEObject Type="Embed" ProgID="StaticMetafile" ShapeID="rectole0000000035" DrawAspect="Content" ObjectID="_1810035831" r:id="rId121"/>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Особенность заполнения «Получателя»:</w:t>
      </w:r>
    </w:p>
    <w:p w:rsidR="00D13565" w:rsidRDefault="001E25FF" w:rsidP="00EA5FA4">
      <w:pPr>
        <w:spacing w:after="0" w:line="240" w:lineRule="auto"/>
        <w:jc w:val="both"/>
        <w:rPr>
          <w:rFonts w:ascii="Calibri" w:eastAsia="Calibri" w:hAnsi="Calibri" w:cs="Calibri"/>
        </w:rPr>
      </w:pPr>
      <w:r>
        <w:object w:dxaOrig="8971" w:dyaOrig="5428">
          <v:rect id="rectole0000000036" o:spid="_x0000_i1055" style="width:447.75pt;height:271.5pt" o:ole="" o:preferrelative="t" stroked="f">
            <v:imagedata r:id="rId122" o:title=""/>
          </v:rect>
          <o:OLEObject Type="Embed" ProgID="StaticMetafile" ShapeID="rectole0000000036" DrawAspect="Content" ObjectID="_1810035832" r:id="rId123"/>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Пример заполнения:</w:t>
      </w:r>
    </w:p>
    <w:p w:rsidR="00D13565" w:rsidRDefault="001E25FF" w:rsidP="00EA5FA4">
      <w:pPr>
        <w:spacing w:after="0" w:line="240" w:lineRule="auto"/>
        <w:jc w:val="both"/>
        <w:rPr>
          <w:rFonts w:ascii="Calibri" w:eastAsia="Calibri" w:hAnsi="Calibri" w:cs="Calibri"/>
        </w:rPr>
      </w:pPr>
      <w:r>
        <w:object w:dxaOrig="8985" w:dyaOrig="2275">
          <v:rect id="rectole0000000037" o:spid="_x0000_i1056" style="width:450.75pt;height:114pt" o:ole="" o:preferrelative="t" stroked="f">
            <v:imagedata r:id="rId124" o:title=""/>
          </v:rect>
          <o:OLEObject Type="Embed" ProgID="StaticMetafile" ShapeID="rectole0000000037" DrawAspect="Content" ObjectID="_1810035833" r:id="rId125"/>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b/>
        </w:rPr>
        <w:t>Сторонние р/с</w:t>
      </w:r>
      <w:r>
        <w:rPr>
          <w:rFonts w:ascii="Calibri" w:eastAsia="Calibri" w:hAnsi="Calibri" w:cs="Calibri"/>
        </w:rPr>
        <w:t xml:space="preserve"> используются при приеме оплаты в кассе по организациям, с которыми заключен договор только на прием оплаты.</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Обязательные реквизиты для заполнения по сторонним р/счетам: наименование, секция ККМ, агент по приему платежа (заполняется из справочника Организация, на спец-счет которой поступают платежи), получатель (заполняется из справочника Контрагентов), исполнитель платежа, ИНН, КПП, расчетный счет (заполняется из справочника Контрагентов- Банковские счета) .</w:t>
      </w:r>
    </w:p>
    <w:p w:rsidR="00D13565" w:rsidRDefault="001E25FF" w:rsidP="00EA5FA4">
      <w:pPr>
        <w:spacing w:after="0" w:line="240" w:lineRule="auto"/>
        <w:jc w:val="both"/>
        <w:rPr>
          <w:rFonts w:ascii="Calibri" w:eastAsia="Calibri" w:hAnsi="Calibri" w:cs="Calibri"/>
        </w:rPr>
      </w:pPr>
      <w:r>
        <w:object w:dxaOrig="8971" w:dyaOrig="4593">
          <v:rect id="rectole0000000038" o:spid="_x0000_i1057" style="width:447.75pt;height:228.75pt" o:ole="" o:preferrelative="t" stroked="f">
            <v:imagedata r:id="rId126" o:title=""/>
          </v:rect>
          <o:OLEObject Type="Embed" ProgID="StaticMetafile" ShapeID="rectole0000000038" DrawAspect="Content" ObjectID="_1810035834" r:id="rId127"/>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Счета ДС</w:t>
      </w:r>
      <w:r>
        <w:rPr>
          <w:rFonts w:ascii="Calibri" w:eastAsia="Calibri" w:hAnsi="Calibri" w:cs="Calibri"/>
        </w:rPr>
        <w:t xml:space="preserve"> эта группа создана для работы бухгалтерии.</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1.1.8   Доли расчета пени.</w: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Настройка дополнительных справочников для расчета пени:</w:t>
      </w:r>
    </w:p>
    <w:p w:rsidR="00D13565" w:rsidRDefault="001E25FF" w:rsidP="00EA5FA4">
      <w:pPr>
        <w:spacing w:after="0" w:line="240" w:lineRule="auto"/>
        <w:jc w:val="both"/>
        <w:rPr>
          <w:rFonts w:ascii="Calibri" w:eastAsia="Calibri" w:hAnsi="Calibri" w:cs="Calibri"/>
          <w:b/>
        </w:rPr>
      </w:pPr>
      <w:r>
        <w:object w:dxaOrig="8959" w:dyaOrig="2399">
          <v:rect id="rectole0000000039" o:spid="_x0000_i1058" style="width:447.75pt;height:120.75pt" o:ole="" o:preferrelative="t" stroked="f">
            <v:imagedata r:id="rId128" o:title=""/>
          </v:rect>
          <o:OLEObject Type="Embed" ProgID="StaticMetafile" ShapeID="rectole0000000039" DrawAspect="Content" ObjectID="_1810035835" r:id="rId129"/>
        </w:objec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1.1.9   Ставка рефинансирования.</w:t>
      </w:r>
    </w:p>
    <w:p w:rsidR="00D13565" w:rsidRDefault="001E25FF" w:rsidP="00EA5FA4">
      <w:pPr>
        <w:spacing w:after="0" w:line="240" w:lineRule="auto"/>
        <w:jc w:val="both"/>
        <w:rPr>
          <w:rFonts w:ascii="Calibri" w:eastAsia="Calibri" w:hAnsi="Calibri" w:cs="Calibri"/>
          <w:b/>
        </w:rPr>
      </w:pPr>
      <w:r>
        <w:object w:dxaOrig="8985" w:dyaOrig="2736">
          <v:rect id="rectole0000000040" o:spid="_x0000_i1059" style="width:450.75pt;height:136.5pt" o:ole="" o:preferrelative="t" stroked="f">
            <v:imagedata r:id="rId130" o:title=""/>
          </v:rect>
          <o:OLEObject Type="Embed" ProgID="StaticMetafile" ShapeID="rectole0000000040" DrawAspect="Content" ObjectID="_1810035836" r:id="rId131"/>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Вводим дату, начиная с которой изменяется значение ставки. Вводим новое значение.</w:t>
      </w:r>
    </w:p>
    <w:p w:rsidR="00D13565" w:rsidRDefault="001E25FF" w:rsidP="00EA5FA4">
      <w:pPr>
        <w:spacing w:after="0" w:line="240" w:lineRule="auto"/>
        <w:jc w:val="both"/>
        <w:rPr>
          <w:rFonts w:ascii="Calibri" w:eastAsia="Calibri" w:hAnsi="Calibri" w:cs="Calibri"/>
          <w:b/>
        </w:rPr>
      </w:pPr>
      <w:r>
        <w:object w:dxaOrig="8980" w:dyaOrig="2724">
          <v:rect id="rectole0000000041" o:spid="_x0000_i1060" style="width:449.25pt;height:136.5pt" o:ole="" o:preferrelative="t" stroked="f">
            <v:imagedata r:id="rId132" o:title=""/>
          </v:rect>
          <o:OLEObject Type="Embed" ProgID="StaticMetafile" ShapeID="rectole0000000041" DrawAspect="Content" ObjectID="_1810035837" r:id="rId133"/>
        </w:object>
      </w:r>
    </w:p>
    <w:p w:rsidR="008604DB" w:rsidRDefault="008604DB" w:rsidP="00EA5FA4">
      <w:pPr>
        <w:spacing w:after="0" w:line="240" w:lineRule="auto"/>
        <w:jc w:val="both"/>
        <w:rPr>
          <w:rFonts w:ascii="Calibri" w:eastAsia="Calibri" w:hAnsi="Calibri" w:cs="Calibri"/>
          <w:b/>
          <w:sz w:val="24"/>
        </w:rPr>
      </w:pPr>
      <w:r>
        <w:rPr>
          <w:rFonts w:ascii="Calibri" w:eastAsia="Calibri" w:hAnsi="Calibri" w:cs="Calibri"/>
          <w:b/>
          <w:sz w:val="24"/>
        </w:rPr>
        <w:lastRenderedPageBreak/>
        <w:t>1.1.10   Группа потребителей услуг.</w:t>
      </w:r>
    </w:p>
    <w:p w:rsidR="008604DB" w:rsidRDefault="008604DB" w:rsidP="00EA5FA4">
      <w:pPr>
        <w:spacing w:after="0" w:line="240" w:lineRule="auto"/>
        <w:jc w:val="both"/>
        <w:rPr>
          <w:rFonts w:ascii="Calibri" w:eastAsia="Calibri" w:hAnsi="Calibri" w:cs="Calibri"/>
          <w:b/>
          <w:sz w:val="24"/>
        </w:rPr>
      </w:pPr>
      <w:r>
        <w:rPr>
          <w:rFonts w:ascii="Calibri" w:eastAsia="Calibri" w:hAnsi="Calibri" w:cs="Calibri"/>
          <w:b/>
          <w:sz w:val="24"/>
        </w:rPr>
        <w:t>1.1.10.1    Создание группы потребителей.</w:t>
      </w:r>
    </w:p>
    <w:p w:rsidR="008604DB" w:rsidRDefault="008604DB" w:rsidP="00EA5FA4">
      <w:pPr>
        <w:spacing w:after="0" w:line="240" w:lineRule="auto"/>
        <w:jc w:val="both"/>
        <w:rPr>
          <w:rFonts w:ascii="Calibri" w:eastAsia="Calibri" w:hAnsi="Calibri" w:cs="Calibri"/>
        </w:rPr>
      </w:pPr>
      <w:r>
        <w:rPr>
          <w:rFonts w:ascii="Calibri" w:eastAsia="Calibri" w:hAnsi="Calibri" w:cs="Calibri"/>
        </w:rPr>
        <w:t>Заходим в справочник «</w:t>
      </w:r>
      <w:r w:rsidRPr="000D5459">
        <w:rPr>
          <w:rFonts w:ascii="Calibri" w:eastAsia="Calibri" w:hAnsi="Calibri" w:cs="Calibri"/>
          <w:b/>
        </w:rPr>
        <w:t>Группа потребителей услуг</w:t>
      </w:r>
      <w:r>
        <w:rPr>
          <w:rFonts w:ascii="Calibri" w:eastAsia="Calibri" w:hAnsi="Calibri" w:cs="Calibri"/>
        </w:rPr>
        <w:t>», в операции с группами потребителей и выбираем «</w:t>
      </w:r>
      <w:r w:rsidRPr="000D5459">
        <w:rPr>
          <w:rFonts w:ascii="Calibri" w:eastAsia="Calibri" w:hAnsi="Calibri" w:cs="Calibri"/>
          <w:b/>
        </w:rPr>
        <w:t>Создать новую группу</w:t>
      </w:r>
      <w:r>
        <w:rPr>
          <w:rFonts w:ascii="Calibri" w:eastAsia="Calibri" w:hAnsi="Calibri" w:cs="Calibri"/>
        </w:rPr>
        <w:t>».</w:t>
      </w:r>
    </w:p>
    <w:p w:rsidR="008604DB" w:rsidRDefault="008604DB" w:rsidP="00EA5FA4">
      <w:pPr>
        <w:spacing w:after="0" w:line="240" w:lineRule="auto"/>
        <w:jc w:val="both"/>
        <w:rPr>
          <w:rFonts w:ascii="Calibri" w:eastAsia="Calibri" w:hAnsi="Calibri" w:cs="Calibri"/>
        </w:rPr>
      </w:pPr>
      <w:r>
        <w:object w:dxaOrig="8994" w:dyaOrig="4219">
          <v:rect id="rectole0000000042" o:spid="_x0000_i1061" style="width:450.75pt;height:210.75pt" o:ole="" o:preferrelative="t" stroked="f">
            <v:imagedata r:id="rId134" o:title=""/>
          </v:rect>
          <o:OLEObject Type="Embed" ProgID="StaticMetafile" ShapeID="rectole0000000042" DrawAspect="Content" ObjectID="_1810035838" r:id="rId135"/>
        </w:object>
      </w:r>
    </w:p>
    <w:p w:rsidR="008604DB" w:rsidRDefault="008604DB" w:rsidP="00EA5FA4">
      <w:pPr>
        <w:spacing w:after="0" w:line="240" w:lineRule="auto"/>
        <w:jc w:val="both"/>
        <w:rPr>
          <w:rFonts w:ascii="Calibri" w:eastAsia="Calibri" w:hAnsi="Calibri" w:cs="Calibri"/>
        </w:rPr>
      </w:pPr>
      <w:r>
        <w:rPr>
          <w:rFonts w:ascii="Calibri" w:eastAsia="Calibri" w:hAnsi="Calibri" w:cs="Calibri"/>
        </w:rPr>
        <w:t>Раскрывается окно:</w:t>
      </w:r>
    </w:p>
    <w:p w:rsidR="008604DB" w:rsidRDefault="008604DB"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550AE5A0" wp14:editId="1E180BEF">
            <wp:extent cx="5931535" cy="3029585"/>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1535" cy="3029585"/>
                    </a:xfrm>
                    <a:prstGeom prst="rect">
                      <a:avLst/>
                    </a:prstGeom>
                    <a:noFill/>
                    <a:ln>
                      <a:noFill/>
                    </a:ln>
                  </pic:spPr>
                </pic:pic>
              </a:graphicData>
            </a:graphic>
          </wp:inline>
        </w:drawing>
      </w:r>
    </w:p>
    <w:p w:rsidR="008604DB" w:rsidRDefault="008604DB" w:rsidP="00EA5FA4">
      <w:pPr>
        <w:spacing w:after="0" w:line="240" w:lineRule="auto"/>
        <w:jc w:val="both"/>
        <w:rPr>
          <w:rFonts w:ascii="Calibri" w:eastAsia="Calibri" w:hAnsi="Calibri" w:cs="Calibri"/>
        </w:rPr>
      </w:pPr>
      <w:r>
        <w:rPr>
          <w:rFonts w:ascii="Calibri" w:eastAsia="Calibri" w:hAnsi="Calibri" w:cs="Calibri"/>
        </w:rPr>
        <w:t>Вводим услугу из справочника базовых услуг. Договор поставки выбираем из справочника договоров, указываем начало образование группы (Начало смены), если нужно создать группу с выключенной услугой ставим отметку на параметре «Выключить услугу». Выбираем какие лицевые счета должны подаваться для создания группы потребителей. Для этого поставить точку рядом с нужным параметром:</w:t>
      </w:r>
    </w:p>
    <w:p w:rsidR="008604DB" w:rsidRDefault="008604DB"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1B8E9D61" wp14:editId="493845A4">
            <wp:extent cx="2613660" cy="238760"/>
            <wp:effectExtent l="0" t="0" r="0" b="889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13660" cy="238760"/>
                    </a:xfrm>
                    <a:prstGeom prst="rect">
                      <a:avLst/>
                    </a:prstGeom>
                    <a:noFill/>
                    <a:ln>
                      <a:noFill/>
                    </a:ln>
                  </pic:spPr>
                </pic:pic>
              </a:graphicData>
            </a:graphic>
          </wp:inline>
        </w:drawing>
      </w:r>
    </w:p>
    <w:p w:rsidR="008604DB" w:rsidRDefault="008604DB" w:rsidP="00EA5FA4">
      <w:pPr>
        <w:spacing w:after="0" w:line="240" w:lineRule="auto"/>
        <w:jc w:val="both"/>
        <w:rPr>
          <w:rFonts w:ascii="Calibri" w:eastAsia="Calibri" w:hAnsi="Calibri" w:cs="Calibri"/>
        </w:rPr>
      </w:pPr>
      <w:r>
        <w:rPr>
          <w:rFonts w:ascii="Calibri" w:eastAsia="Calibri" w:hAnsi="Calibri" w:cs="Calibri"/>
        </w:rPr>
        <w:t xml:space="preserve">При создании группы потребителей можно задать норму, тариф, способ расчета, основание расчета, разграничение (если требуется разграничение по территориям доступа), это не обязательные параметры их можно пропускать и оставлять незаполненными. </w:t>
      </w:r>
    </w:p>
    <w:p w:rsidR="008604DB" w:rsidRDefault="008604DB" w:rsidP="00EA5FA4">
      <w:pPr>
        <w:spacing w:after="0" w:line="240" w:lineRule="auto"/>
        <w:jc w:val="both"/>
        <w:rPr>
          <w:rFonts w:ascii="Calibri" w:eastAsia="Calibri" w:hAnsi="Calibri" w:cs="Calibri"/>
        </w:rPr>
      </w:pPr>
      <w:r>
        <w:rPr>
          <w:rFonts w:ascii="Calibri" w:eastAsia="Calibri" w:hAnsi="Calibri" w:cs="Calibri"/>
        </w:rPr>
        <w:t>Перейти к «</w:t>
      </w:r>
      <w:r w:rsidRPr="00961728">
        <w:rPr>
          <w:rFonts w:ascii="Calibri" w:eastAsia="Calibri" w:hAnsi="Calibri" w:cs="Calibri"/>
          <w:b/>
        </w:rPr>
        <w:t>Условия отбора домов</w:t>
      </w:r>
      <w:r>
        <w:rPr>
          <w:rFonts w:ascii="Calibri" w:eastAsia="Calibri" w:hAnsi="Calibri" w:cs="Calibri"/>
        </w:rPr>
        <w:t>»</w:t>
      </w:r>
      <w:r w:rsidRPr="009C20FC">
        <w:rPr>
          <w:rFonts w:ascii="Calibri" w:eastAsia="Calibri" w:hAnsi="Calibri" w:cs="Calibri"/>
        </w:rPr>
        <w:t xml:space="preserve"> </w:t>
      </w:r>
      <w:r>
        <w:rPr>
          <w:rFonts w:ascii="Calibri" w:eastAsia="Calibri" w:hAnsi="Calibri" w:cs="Calibri"/>
        </w:rPr>
        <w:t>если в этом есть необходимость. Дополнительным условиям для отбора домов может быть отбор по населенному пункту (Н.П.), по УК, виду сооружения. Если этих данных недостаточно для отбора домов можно использовать выбор по фильтру «Получатель отчета» плюс «Базовая услуга» (например, создаем группу потребителей по услуге полив, опираясь при выборе домов на фильтр «Получатель отчета»</w:t>
      </w:r>
      <w:r w:rsidRPr="00733FC6">
        <w:rPr>
          <w:rFonts w:ascii="Calibri" w:eastAsia="Calibri" w:hAnsi="Calibri" w:cs="Calibri"/>
        </w:rPr>
        <w:t xml:space="preserve"> </w:t>
      </w:r>
      <w:r>
        <w:rPr>
          <w:rFonts w:ascii="Calibri" w:eastAsia="Calibri" w:hAnsi="Calibri" w:cs="Calibri"/>
        </w:rPr>
        <w:t>плюс базовая услуга «ХВ Снабжение» уже действующая на лицевых счетах):</w:t>
      </w:r>
    </w:p>
    <w:p w:rsidR="008604DB" w:rsidRDefault="008604DB" w:rsidP="00EA5FA4">
      <w:pPr>
        <w:spacing w:after="0" w:line="240" w:lineRule="auto"/>
        <w:jc w:val="both"/>
        <w:rPr>
          <w:rFonts w:ascii="Calibri" w:eastAsia="Calibri" w:hAnsi="Calibri" w:cs="Calibri"/>
        </w:rPr>
      </w:pPr>
      <w:r>
        <w:rPr>
          <w:rFonts w:ascii="Calibri" w:eastAsia="Calibri" w:hAnsi="Calibri" w:cs="Calibri"/>
          <w:noProof/>
        </w:rPr>
        <w:lastRenderedPageBreak/>
        <w:drawing>
          <wp:inline distT="0" distB="0" distL="0" distR="0" wp14:anchorId="0ED46F49" wp14:editId="06BDFAAC">
            <wp:extent cx="5931535" cy="2266315"/>
            <wp:effectExtent l="0" t="0" r="0" b="63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31535" cy="2266315"/>
                    </a:xfrm>
                    <a:prstGeom prst="rect">
                      <a:avLst/>
                    </a:prstGeom>
                    <a:noFill/>
                    <a:ln>
                      <a:noFill/>
                    </a:ln>
                  </pic:spPr>
                </pic:pic>
              </a:graphicData>
            </a:graphic>
          </wp:inline>
        </w:drawing>
      </w:r>
    </w:p>
    <w:p w:rsidR="008604DB" w:rsidRDefault="008604DB" w:rsidP="00EA5FA4">
      <w:pPr>
        <w:spacing w:after="0" w:line="240" w:lineRule="auto"/>
        <w:jc w:val="both"/>
        <w:rPr>
          <w:rFonts w:ascii="Calibri" w:eastAsia="Calibri" w:hAnsi="Calibri" w:cs="Calibri"/>
        </w:rPr>
      </w:pPr>
    </w:p>
    <w:p w:rsidR="008604DB" w:rsidRDefault="008604DB" w:rsidP="00EA5FA4">
      <w:pPr>
        <w:spacing w:after="0" w:line="240" w:lineRule="auto"/>
        <w:jc w:val="both"/>
        <w:rPr>
          <w:rFonts w:ascii="Calibri" w:eastAsia="Calibri" w:hAnsi="Calibri" w:cs="Calibri"/>
        </w:rPr>
      </w:pPr>
      <w:r>
        <w:rPr>
          <w:rFonts w:ascii="Calibri" w:eastAsia="Calibri" w:hAnsi="Calibri" w:cs="Calibri"/>
        </w:rPr>
        <w:t>По кнопке «</w:t>
      </w:r>
      <w:r w:rsidRPr="00F95482">
        <w:rPr>
          <w:rFonts w:ascii="Calibri" w:eastAsia="Calibri" w:hAnsi="Calibri" w:cs="Calibri"/>
          <w:b/>
        </w:rPr>
        <w:t>Найти дома</w:t>
      </w:r>
      <w:r>
        <w:rPr>
          <w:rFonts w:ascii="Calibri" w:eastAsia="Calibri" w:hAnsi="Calibri" w:cs="Calibri"/>
        </w:rPr>
        <w:t>» - получаем список домов, из которого выбираем нужные, помечая меткой. Для сохранения информации нажимаем кнопку «</w:t>
      </w:r>
      <w:r w:rsidRPr="00F95482">
        <w:rPr>
          <w:rFonts w:ascii="Calibri" w:eastAsia="Calibri" w:hAnsi="Calibri" w:cs="Calibri"/>
          <w:b/>
        </w:rPr>
        <w:t>Записать группу</w:t>
      </w:r>
      <w:r>
        <w:rPr>
          <w:rFonts w:ascii="Calibri" w:eastAsia="Calibri" w:hAnsi="Calibri" w:cs="Calibri"/>
        </w:rPr>
        <w:t>».</w:t>
      </w:r>
    </w:p>
    <w:p w:rsidR="008604DB" w:rsidRDefault="008604DB" w:rsidP="00EA5FA4">
      <w:pPr>
        <w:spacing w:after="0" w:line="240" w:lineRule="auto"/>
        <w:jc w:val="both"/>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1.1.10.2    Операции с группами потребителей.</w: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Перенос сальдо (дебет/кредит), начислений и оплат из одной смены в другую.</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1.1.10.2.1   Перенос сальдо (дебет/кредит).</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Для проведения операций по переносу сальдо, начислений или оплат по услугам из одной смены в другую необходимо выбрать: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Справочники/ Группа потребителей услуг/ нужную группу по услуге, для которой предполагается делать перенос.</w:t>
      </w:r>
    </w:p>
    <w:p w:rsidR="00D13565" w:rsidRDefault="001E25FF" w:rsidP="00EA5FA4">
      <w:pPr>
        <w:spacing w:after="0" w:line="240" w:lineRule="auto"/>
        <w:jc w:val="both"/>
        <w:rPr>
          <w:rFonts w:ascii="Calibri" w:eastAsia="Calibri" w:hAnsi="Calibri" w:cs="Calibri"/>
        </w:rPr>
      </w:pPr>
      <w:r>
        <w:object w:dxaOrig="8964" w:dyaOrig="2534">
          <v:rect id="rectole0000000044" o:spid="_x0000_i1062" style="width:449.25pt;height:126.75pt" o:ole="" o:preferrelative="t" stroked="f">
            <v:imagedata r:id="rId139" o:title=""/>
          </v:rect>
          <o:OLEObject Type="Embed" ProgID="StaticMetafile" ShapeID="rectole0000000044" DrawAspect="Content" ObjectID="_1810035839" r:id="rId140"/>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Далее выбрать в правой таблице смену, с которой будем передавать сальдо. </w: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 xml:space="preserve"> </w:t>
      </w:r>
      <w:r>
        <w:rPr>
          <w:rFonts w:ascii="Calibri" w:eastAsia="Calibri" w:hAnsi="Calibri" w:cs="Calibri"/>
        </w:rPr>
        <w:t>Операции со сменами/</w:t>
      </w:r>
      <w:r>
        <w:rPr>
          <w:rFonts w:ascii="Calibri" w:eastAsia="Calibri" w:hAnsi="Calibri" w:cs="Calibri"/>
          <w:b/>
        </w:rPr>
        <w:t>Передать сальдо (или/ передать дебет, или /передать кредит)</w:t>
      </w:r>
    </w:p>
    <w:p w:rsidR="00D13565" w:rsidRDefault="001E25FF" w:rsidP="00EA5FA4">
      <w:pPr>
        <w:spacing w:after="0" w:line="240" w:lineRule="auto"/>
        <w:jc w:val="both"/>
        <w:rPr>
          <w:rFonts w:ascii="Calibri" w:eastAsia="Calibri" w:hAnsi="Calibri" w:cs="Calibri"/>
        </w:rPr>
      </w:pPr>
      <w:r>
        <w:object w:dxaOrig="8975" w:dyaOrig="3024">
          <v:rect id="rectole0000000045" o:spid="_x0000_i1063" style="width:448.5pt;height:151.5pt" o:ole="" o:preferrelative="t" stroked="f">
            <v:imagedata r:id="rId141" o:title=""/>
          </v:rect>
          <o:OLEObject Type="Embed" ProgID="StaticMetafile" ShapeID="rectole0000000045" DrawAspect="Content" ObjectID="_1810035840" r:id="rId142"/>
        </w:object>
      </w:r>
      <w:r>
        <w:rPr>
          <w:rFonts w:ascii="Calibri" w:eastAsia="Calibri" w:hAnsi="Calibri" w:cs="Calibri"/>
        </w:rPr>
        <w:t xml:space="preserve"> </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Выбрав нужный пункт для работы заполнить следующие поля: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w:t>
      </w:r>
      <w:r>
        <w:rPr>
          <w:rFonts w:ascii="Calibri" w:eastAsia="Calibri" w:hAnsi="Calibri" w:cs="Calibri"/>
          <w:b/>
        </w:rPr>
        <w:t>1. Расчетный период</w:t>
      </w:r>
      <w:r>
        <w:rPr>
          <w:rFonts w:ascii="Calibri" w:eastAsia="Calibri" w:hAnsi="Calibri" w:cs="Calibri"/>
        </w:rPr>
        <w:t xml:space="preserve"> -отчетный период, в котором делается перенос;</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w:t>
      </w:r>
      <w:r>
        <w:rPr>
          <w:rFonts w:ascii="Calibri" w:eastAsia="Calibri" w:hAnsi="Calibri" w:cs="Calibri"/>
          <w:b/>
        </w:rPr>
        <w:t xml:space="preserve">2. </w:t>
      </w:r>
      <w:r>
        <w:rPr>
          <w:rFonts w:ascii="Calibri" w:eastAsia="Calibri" w:hAnsi="Calibri" w:cs="Calibri"/>
        </w:rPr>
        <w:t xml:space="preserve">отметить нужный </w:t>
      </w:r>
      <w:r>
        <w:rPr>
          <w:rFonts w:ascii="Calibri" w:eastAsia="Calibri" w:hAnsi="Calibri" w:cs="Calibri"/>
          <w:b/>
        </w:rPr>
        <w:t>пункт</w:t>
      </w:r>
      <w:r>
        <w:rPr>
          <w:rFonts w:ascii="Calibri" w:eastAsia="Calibri" w:hAnsi="Calibri" w:cs="Calibri"/>
        </w:rPr>
        <w:t xml:space="preserve"> для выполнения работы (передача остатка между сменами; вывод остатка за баланс; вывод остатка);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w:t>
      </w:r>
      <w:r>
        <w:rPr>
          <w:rFonts w:ascii="Calibri" w:eastAsia="Calibri" w:hAnsi="Calibri" w:cs="Calibri"/>
          <w:b/>
        </w:rPr>
        <w:t xml:space="preserve">3. Получатель </w:t>
      </w:r>
      <w:r>
        <w:rPr>
          <w:rFonts w:ascii="Calibri" w:eastAsia="Calibri" w:hAnsi="Calibri" w:cs="Calibri"/>
        </w:rPr>
        <w:t>- номер смены для переноса, можно выбрать из предлагаемого списка или же заполнить самостоятельно номером нужной смены получателя;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lastRenderedPageBreak/>
        <w:t xml:space="preserve"> </w:t>
      </w:r>
      <w:r>
        <w:rPr>
          <w:rFonts w:ascii="Calibri" w:eastAsia="Calibri" w:hAnsi="Calibri" w:cs="Calibri"/>
          <w:b/>
        </w:rPr>
        <w:t>4. Номер акта</w:t>
      </w:r>
      <w:r>
        <w:rPr>
          <w:rFonts w:ascii="Calibri" w:eastAsia="Calibri" w:hAnsi="Calibri" w:cs="Calibri"/>
        </w:rPr>
        <w:t xml:space="preserve"> – произвольный, для удобства пользователя;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w:t>
      </w:r>
      <w:r>
        <w:rPr>
          <w:rFonts w:ascii="Calibri" w:eastAsia="Calibri" w:hAnsi="Calibri" w:cs="Calibri"/>
          <w:b/>
        </w:rPr>
        <w:t>5. Дата акта</w:t>
      </w:r>
      <w:r>
        <w:rPr>
          <w:rFonts w:ascii="Calibri" w:eastAsia="Calibri" w:hAnsi="Calibri" w:cs="Calibri"/>
        </w:rPr>
        <w:t xml:space="preserve"> – первое число отчетного периода; </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6. Дата передачи</w:t>
      </w:r>
      <w:r>
        <w:rPr>
          <w:rFonts w:ascii="Calibri" w:eastAsia="Calibri" w:hAnsi="Calibri" w:cs="Calibri"/>
        </w:rPr>
        <w:t xml:space="preserve"> – первое число отчетного периода;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При необходимости отразить данное действие в печати квитанции поставить пометку: </w:t>
      </w:r>
      <w:r>
        <w:rPr>
          <w:rFonts w:ascii="Calibri" w:eastAsia="Calibri" w:hAnsi="Calibri" w:cs="Calibri"/>
          <w:b/>
        </w:rPr>
        <w:t>Отражать при печати</w:t>
      </w:r>
      <w:r>
        <w:rPr>
          <w:rFonts w:ascii="Calibri" w:eastAsia="Calibri" w:hAnsi="Calibri" w:cs="Calibri"/>
        </w:rPr>
        <w:t xml:space="preserve">. </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8439" w:dyaOrig="5054">
          <v:rect id="rectole0000000046" o:spid="_x0000_i1064" style="width:423pt;height:252pt" o:ole="" o:preferrelative="t" stroked="f">
            <v:imagedata r:id="rId143" o:title=""/>
          </v:rect>
          <o:OLEObject Type="Embed" ProgID="StaticMetafile" ShapeID="rectole0000000046" DrawAspect="Content" ObjectID="_1810035841" r:id="rId144"/>
        </w:object>
      </w:r>
    </w:p>
    <w:p w:rsidR="00D13565" w:rsidRDefault="001E25FF" w:rsidP="00EA5FA4">
      <w:pPr>
        <w:spacing w:after="0" w:line="240" w:lineRule="auto"/>
        <w:jc w:val="both"/>
        <w:rPr>
          <w:rFonts w:ascii="Calibri" w:eastAsia="Calibri" w:hAnsi="Calibri" w:cs="Calibri"/>
          <w:b/>
        </w:rPr>
      </w:pPr>
      <w:r>
        <w:rPr>
          <w:rFonts w:ascii="Calibri" w:eastAsia="Calibri" w:hAnsi="Calibri" w:cs="Calibri"/>
        </w:rPr>
        <w:t xml:space="preserve">Когда все нужные поля заполнены – применить кнопку </w:t>
      </w:r>
      <w:r>
        <w:rPr>
          <w:rFonts w:ascii="Calibri" w:eastAsia="Calibri" w:hAnsi="Calibri" w:cs="Calibri"/>
          <w:b/>
        </w:rPr>
        <w:t>выполнить изменения.</w:t>
      </w:r>
    </w:p>
    <w:p w:rsidR="00D13565" w:rsidRDefault="001E25FF" w:rsidP="00EA5FA4">
      <w:pPr>
        <w:spacing w:after="0" w:line="240" w:lineRule="auto"/>
        <w:jc w:val="both"/>
        <w:rPr>
          <w:rFonts w:ascii="Calibri" w:eastAsia="Calibri" w:hAnsi="Calibri" w:cs="Calibri"/>
          <w:b/>
        </w:rPr>
      </w:pPr>
      <w:r>
        <w:rPr>
          <w:rFonts w:ascii="Calibri" w:eastAsia="Calibri" w:hAnsi="Calibri" w:cs="Calibri"/>
        </w:rPr>
        <w:t xml:space="preserve">После проведенных изменений создается документ: </w:t>
      </w:r>
      <w:r>
        <w:rPr>
          <w:rFonts w:ascii="Calibri" w:eastAsia="Calibri" w:hAnsi="Calibri" w:cs="Calibri"/>
          <w:b/>
        </w:rPr>
        <w:t>Документы/Передача сальдо</w: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rPr>
      </w:pPr>
      <w:r>
        <w:object w:dxaOrig="8914" w:dyaOrig="5904">
          <v:rect id="rectole0000000047" o:spid="_x0000_i1065" style="width:445.5pt;height:295.5pt" o:ole="" o:preferrelative="t" stroked="f">
            <v:imagedata r:id="rId145" o:title=""/>
          </v:rect>
          <o:OLEObject Type="Embed" ProgID="StaticMetafile" ShapeID="rectole0000000047" DrawAspect="Content" ObjectID="_1810035842" r:id="rId146"/>
        </w:objec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8839" w:dyaOrig="7934">
          <v:rect id="rectole0000000048" o:spid="_x0000_i1066" style="width:441.75pt;height:395.25pt" o:ole="" o:preferrelative="t" stroked="f">
            <v:imagedata r:id="rId147" o:title=""/>
          </v:rect>
          <o:OLEObject Type="Embed" ProgID="StaticMetafile" ShapeID="rectole0000000048" DrawAspect="Content" ObjectID="_1810035843" r:id="rId148"/>
        </w:object>
      </w:r>
      <w:r>
        <w:rPr>
          <w:rFonts w:ascii="Calibri" w:eastAsia="Calibri" w:hAnsi="Calibri" w:cs="Calibri"/>
        </w:rPr>
        <w:t xml:space="preserve">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Можно посмотреть информацию по конкретному дому в разрезе лицевых счетов:</w:t>
      </w:r>
    </w:p>
    <w:p w:rsidR="00D13565" w:rsidRDefault="001E25FF" w:rsidP="00EA5FA4">
      <w:pPr>
        <w:spacing w:after="0" w:line="240" w:lineRule="auto"/>
        <w:jc w:val="both"/>
        <w:rPr>
          <w:rFonts w:ascii="Calibri" w:eastAsia="Calibri" w:hAnsi="Calibri" w:cs="Calibri"/>
        </w:rPr>
      </w:pPr>
      <w:r>
        <w:object w:dxaOrig="9254" w:dyaOrig="6940">
          <v:rect id="rectole0000000049" o:spid="_x0000_i1067" style="width:462pt;height:347.25pt" o:ole="" o:preferrelative="t" stroked="f">
            <v:imagedata r:id="rId149" o:title=""/>
          </v:rect>
          <o:OLEObject Type="Embed" ProgID="StaticMetafile" ShapeID="rectole0000000049" DrawAspect="Content" ObjectID="_1810035844" r:id="rId150"/>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b/>
          <w:sz w:val="24"/>
        </w:rPr>
        <w:t>1.1.10.2.2   Передача начислений и оплат.</w:t>
      </w:r>
    </w:p>
    <w:p w:rsidR="00D13565" w:rsidRDefault="001E25FF" w:rsidP="00EA5FA4">
      <w:pPr>
        <w:spacing w:after="0" w:line="240" w:lineRule="auto"/>
        <w:jc w:val="both"/>
        <w:rPr>
          <w:rFonts w:ascii="Calibri" w:eastAsia="Calibri" w:hAnsi="Calibri" w:cs="Calibri"/>
          <w:b/>
        </w:rPr>
      </w:pPr>
      <w:r>
        <w:rPr>
          <w:rFonts w:ascii="Calibri" w:eastAsia="Calibri" w:hAnsi="Calibri" w:cs="Calibri"/>
        </w:rPr>
        <w:t xml:space="preserve"> Операции со сменами/</w:t>
      </w:r>
      <w:r>
        <w:rPr>
          <w:rFonts w:ascii="Calibri" w:eastAsia="Calibri" w:hAnsi="Calibri" w:cs="Calibri"/>
          <w:b/>
        </w:rPr>
        <w:t>Передача начислений и оплат</w:t>
      </w:r>
    </w:p>
    <w:p w:rsidR="00D13565" w:rsidRDefault="001E25FF" w:rsidP="00EA5FA4">
      <w:pPr>
        <w:spacing w:after="0" w:line="240" w:lineRule="auto"/>
        <w:jc w:val="both"/>
        <w:rPr>
          <w:rFonts w:ascii="Calibri" w:eastAsia="Calibri" w:hAnsi="Calibri" w:cs="Calibri"/>
        </w:rPr>
      </w:pPr>
      <w:r>
        <w:object w:dxaOrig="8757" w:dyaOrig="4320">
          <v:rect id="rectole0000000050" o:spid="_x0000_i1068" style="width:438pt;height:3in" o:ole="" o:preferrelative="t" stroked="f">
            <v:imagedata r:id="rId151" o:title=""/>
          </v:rect>
          <o:OLEObject Type="Embed" ProgID="StaticMetafile" ShapeID="rectole0000000050" DrawAspect="Content" ObjectID="_1810035845" r:id="rId152"/>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Для передачи оплат заполнить следующие поля: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w:t>
      </w:r>
      <w:r>
        <w:rPr>
          <w:rFonts w:ascii="Calibri" w:eastAsia="Calibri" w:hAnsi="Calibri" w:cs="Calibri"/>
          <w:b/>
        </w:rPr>
        <w:t xml:space="preserve">1. Смена получателя </w:t>
      </w:r>
      <w:r>
        <w:rPr>
          <w:rFonts w:ascii="Calibri" w:eastAsia="Calibri" w:hAnsi="Calibri" w:cs="Calibri"/>
        </w:rPr>
        <w:t xml:space="preserve">- выбрать из предлагаемых или же заполнить самостоятельно номером смены получателя;  </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2. Расчетный период</w:t>
      </w:r>
      <w:r>
        <w:rPr>
          <w:rFonts w:ascii="Calibri" w:eastAsia="Calibri" w:hAnsi="Calibri" w:cs="Calibri"/>
        </w:rPr>
        <w:t xml:space="preserve"> </w:t>
      </w:r>
      <w:r>
        <w:rPr>
          <w:rFonts w:ascii="Calibri" w:eastAsia="Calibri" w:hAnsi="Calibri" w:cs="Calibri"/>
          <w:b/>
        </w:rPr>
        <w:t xml:space="preserve">с </w:t>
      </w:r>
      <w:r>
        <w:rPr>
          <w:rFonts w:ascii="Calibri" w:eastAsia="Calibri" w:hAnsi="Calibri" w:cs="Calibri"/>
        </w:rPr>
        <w:t xml:space="preserve">– заполнить в зависимости от требований заказчика (стандартно – текущий отчетный период); </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3. Расчетный период по</w:t>
      </w:r>
      <w:r>
        <w:rPr>
          <w:rFonts w:ascii="Calibri" w:eastAsia="Calibri" w:hAnsi="Calibri" w:cs="Calibri"/>
        </w:rPr>
        <w:t xml:space="preserve"> – заполнить в зависимости от требований заказчика (стандартно – текущий отчетный период);  </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4. Расчетный период отразить</w:t>
      </w:r>
      <w:r>
        <w:rPr>
          <w:rFonts w:ascii="Calibri" w:eastAsia="Calibri" w:hAnsi="Calibri" w:cs="Calibri"/>
        </w:rPr>
        <w:t xml:space="preserve"> – отчетный период;  </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lastRenderedPageBreak/>
        <w:t xml:space="preserve">5. </w:t>
      </w:r>
      <w:r>
        <w:rPr>
          <w:rFonts w:ascii="Calibri" w:eastAsia="Calibri" w:hAnsi="Calibri" w:cs="Calibri"/>
        </w:rPr>
        <w:t xml:space="preserve">Отметить «галочкой» </w:t>
      </w:r>
      <w:r>
        <w:rPr>
          <w:rFonts w:ascii="Calibri" w:eastAsia="Calibri" w:hAnsi="Calibri" w:cs="Calibri"/>
          <w:b/>
        </w:rPr>
        <w:t>начисление</w:t>
      </w:r>
      <w:r>
        <w:rPr>
          <w:rFonts w:ascii="Calibri" w:eastAsia="Calibri" w:hAnsi="Calibri" w:cs="Calibri"/>
        </w:rPr>
        <w:t xml:space="preserve"> или </w:t>
      </w:r>
      <w:r>
        <w:rPr>
          <w:rFonts w:ascii="Calibri" w:eastAsia="Calibri" w:hAnsi="Calibri" w:cs="Calibri"/>
          <w:b/>
        </w:rPr>
        <w:t>доначисление</w:t>
      </w:r>
      <w:r>
        <w:rPr>
          <w:rFonts w:ascii="Calibri" w:eastAsia="Calibri" w:hAnsi="Calibri" w:cs="Calibri"/>
        </w:rPr>
        <w:t xml:space="preserve">, или </w:t>
      </w:r>
      <w:r>
        <w:rPr>
          <w:rFonts w:ascii="Calibri" w:eastAsia="Calibri" w:hAnsi="Calibri" w:cs="Calibri"/>
          <w:b/>
        </w:rPr>
        <w:t>снятие</w:t>
      </w:r>
      <w:r>
        <w:rPr>
          <w:rFonts w:ascii="Calibri" w:eastAsia="Calibri" w:hAnsi="Calibri" w:cs="Calibri"/>
        </w:rPr>
        <w:t xml:space="preserve">, или </w:t>
      </w:r>
      <w:r>
        <w:rPr>
          <w:rFonts w:ascii="Calibri" w:eastAsia="Calibri" w:hAnsi="Calibri" w:cs="Calibri"/>
          <w:b/>
        </w:rPr>
        <w:t>оплаты</w:t>
      </w:r>
      <w:r>
        <w:rPr>
          <w:rFonts w:ascii="Calibri" w:eastAsia="Calibri" w:hAnsi="Calibri" w:cs="Calibri"/>
        </w:rPr>
        <w:t xml:space="preserve">, или же </w:t>
      </w:r>
      <w:r>
        <w:rPr>
          <w:rFonts w:ascii="Calibri" w:eastAsia="Calibri" w:hAnsi="Calibri" w:cs="Calibri"/>
          <w:b/>
        </w:rPr>
        <w:t>все пункты</w:t>
      </w:r>
      <w:r>
        <w:rPr>
          <w:rFonts w:ascii="Calibri" w:eastAsia="Calibri" w:hAnsi="Calibri" w:cs="Calibri"/>
        </w:rPr>
        <w:t xml:space="preserve"> сразу, в зависимости от требований заказчика; При переносе </w:t>
      </w:r>
      <w:r>
        <w:rPr>
          <w:rFonts w:ascii="Calibri" w:eastAsia="Calibri" w:hAnsi="Calibri" w:cs="Calibri"/>
          <w:b/>
        </w:rPr>
        <w:t>оплат</w:t>
      </w:r>
      <w:r>
        <w:rPr>
          <w:rFonts w:ascii="Calibri" w:eastAsia="Calibri" w:hAnsi="Calibri" w:cs="Calibri"/>
        </w:rPr>
        <w:t xml:space="preserve"> справа появится таблица для добавления периодов оплат, проведенных в транспортных реестрах по выбранной услуге в текущем отчетном периоде. </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6.</w:t>
      </w:r>
      <w:r>
        <w:rPr>
          <w:rFonts w:ascii="Calibri" w:eastAsia="Calibri" w:hAnsi="Calibri" w:cs="Calibri"/>
        </w:rPr>
        <w:t xml:space="preserve"> С помощью кнопки «</w:t>
      </w:r>
      <w:r>
        <w:rPr>
          <w:rFonts w:ascii="Calibri" w:eastAsia="Calibri" w:hAnsi="Calibri" w:cs="Calibri"/>
          <w:b/>
        </w:rPr>
        <w:t xml:space="preserve">Добавить» </w:t>
      </w:r>
      <w:r>
        <w:rPr>
          <w:rFonts w:ascii="Calibri" w:eastAsia="Calibri" w:hAnsi="Calibri" w:cs="Calibri"/>
        </w:rPr>
        <w:t xml:space="preserve">добавляем требуемые периоды. </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7.</w:t>
      </w:r>
      <w:r>
        <w:rPr>
          <w:rFonts w:ascii="Calibri" w:eastAsia="Calibri" w:hAnsi="Calibri" w:cs="Calibri"/>
        </w:rPr>
        <w:t xml:space="preserve"> В таблице с левой стороны выбрать дома, по которым предполагается сделать перенос.</w:t>
      </w:r>
    </w:p>
    <w:p w:rsidR="00D13565" w:rsidRDefault="001E25FF" w:rsidP="00EA5FA4">
      <w:pPr>
        <w:spacing w:after="0" w:line="240" w:lineRule="auto"/>
        <w:jc w:val="both"/>
        <w:rPr>
          <w:rFonts w:ascii="Calibri" w:eastAsia="Calibri" w:hAnsi="Calibri" w:cs="Calibri"/>
        </w:rPr>
      </w:pPr>
      <w:r>
        <w:object w:dxaOrig="8869" w:dyaOrig="5990">
          <v:rect id="rectole0000000051" o:spid="_x0000_i1069" style="width:443.25pt;height:297pt" o:ole="" o:preferrelative="t" stroked="f">
            <v:imagedata r:id="rId153" o:title=""/>
          </v:rect>
          <o:OLEObject Type="Embed" ProgID="StaticMetafile" ShapeID="rectole0000000051" DrawAspect="Content" ObjectID="_1810035846" r:id="rId154"/>
        </w:object>
      </w:r>
    </w:p>
    <w:p w:rsidR="00D13565" w:rsidRDefault="001E25FF" w:rsidP="00EA5FA4">
      <w:pPr>
        <w:spacing w:after="0" w:line="240" w:lineRule="auto"/>
        <w:jc w:val="both"/>
        <w:rPr>
          <w:rFonts w:ascii="Calibri" w:eastAsia="Calibri" w:hAnsi="Calibri" w:cs="Calibri"/>
          <w:b/>
        </w:rPr>
      </w:pPr>
      <w:r>
        <w:rPr>
          <w:rFonts w:ascii="Calibri" w:eastAsia="Calibri" w:hAnsi="Calibri" w:cs="Calibri"/>
        </w:rPr>
        <w:t xml:space="preserve">Когда все нужные поля заполнены – применить кнопку </w:t>
      </w:r>
      <w:r>
        <w:rPr>
          <w:rFonts w:ascii="Calibri" w:eastAsia="Calibri" w:hAnsi="Calibri" w:cs="Calibri"/>
          <w:b/>
        </w:rPr>
        <w:t>выполнить.</w:t>
      </w:r>
    </w:p>
    <w:p w:rsidR="00D13565" w:rsidRDefault="001E25FF" w:rsidP="00EA5FA4">
      <w:pPr>
        <w:spacing w:after="0" w:line="240" w:lineRule="auto"/>
        <w:jc w:val="both"/>
        <w:rPr>
          <w:rFonts w:ascii="Calibri" w:eastAsia="Calibri" w:hAnsi="Calibri" w:cs="Calibri"/>
          <w:b/>
        </w:rPr>
      </w:pPr>
      <w:r>
        <w:rPr>
          <w:rFonts w:ascii="Calibri" w:eastAsia="Calibri" w:hAnsi="Calibri" w:cs="Calibri"/>
        </w:rPr>
        <w:t xml:space="preserve">После проведенных изменений по переносу </w:t>
      </w:r>
      <w:r>
        <w:rPr>
          <w:rFonts w:ascii="Calibri" w:eastAsia="Calibri" w:hAnsi="Calibri" w:cs="Calibri"/>
          <w:b/>
        </w:rPr>
        <w:t>оплат</w:t>
      </w:r>
      <w:r>
        <w:rPr>
          <w:rFonts w:ascii="Calibri" w:eastAsia="Calibri" w:hAnsi="Calibri" w:cs="Calibri"/>
        </w:rPr>
        <w:t xml:space="preserve"> создается документ: </w:t>
      </w:r>
      <w:r>
        <w:rPr>
          <w:rFonts w:ascii="Calibri" w:eastAsia="Calibri" w:hAnsi="Calibri" w:cs="Calibri"/>
          <w:b/>
        </w:rPr>
        <w:t xml:space="preserve">Документы/Транспортный реестр </w:t>
      </w:r>
    </w:p>
    <w:p w:rsidR="00D13565" w:rsidRDefault="001E25FF" w:rsidP="00EA5FA4">
      <w:pPr>
        <w:spacing w:after="0" w:line="240" w:lineRule="auto"/>
        <w:jc w:val="both"/>
        <w:rPr>
          <w:rFonts w:ascii="Calibri" w:eastAsia="Calibri" w:hAnsi="Calibri" w:cs="Calibri"/>
        </w:rPr>
      </w:pPr>
      <w:r>
        <w:object w:dxaOrig="8951" w:dyaOrig="6508">
          <v:rect id="rectole0000000052" o:spid="_x0000_i1070" style="width:447.75pt;height:325.5pt" o:ole="" o:preferrelative="t" stroked="f">
            <v:imagedata r:id="rId155" o:title=""/>
          </v:rect>
          <o:OLEObject Type="Embed" ProgID="StaticMetafile" ShapeID="rectole0000000052" DrawAspect="Content" ObjectID="_1810035847" r:id="rId156"/>
        </w:object>
      </w:r>
    </w:p>
    <w:p w:rsidR="00D13565" w:rsidRDefault="001E25FF" w:rsidP="00EA5FA4">
      <w:pPr>
        <w:spacing w:after="0" w:line="240" w:lineRule="auto"/>
        <w:jc w:val="both"/>
        <w:rPr>
          <w:rFonts w:ascii="Calibri" w:eastAsia="Calibri" w:hAnsi="Calibri" w:cs="Calibri"/>
          <w:b/>
        </w:rPr>
      </w:pPr>
      <w:r>
        <w:rPr>
          <w:rFonts w:ascii="Calibri" w:eastAsia="Calibri" w:hAnsi="Calibri" w:cs="Calibri"/>
        </w:rPr>
        <w:t xml:space="preserve">В документе </w:t>
      </w:r>
      <w:r>
        <w:rPr>
          <w:rFonts w:ascii="Calibri" w:eastAsia="Calibri" w:hAnsi="Calibri" w:cs="Calibri"/>
          <w:b/>
        </w:rPr>
        <w:t>Агентом</w:t>
      </w:r>
      <w:r>
        <w:rPr>
          <w:rFonts w:ascii="Calibri" w:eastAsia="Calibri" w:hAnsi="Calibri" w:cs="Calibri"/>
        </w:rPr>
        <w:t xml:space="preserve"> является </w:t>
      </w:r>
      <w:r>
        <w:rPr>
          <w:rFonts w:ascii="Calibri" w:eastAsia="Calibri" w:hAnsi="Calibri" w:cs="Calibri"/>
          <w:b/>
        </w:rPr>
        <w:t>Передача оплат.</w:t>
      </w:r>
    </w:p>
    <w:p w:rsidR="00D13565" w:rsidRDefault="001E25FF" w:rsidP="00EA5FA4">
      <w:pPr>
        <w:spacing w:after="0" w:line="240" w:lineRule="auto"/>
        <w:jc w:val="both"/>
        <w:rPr>
          <w:rFonts w:ascii="Calibri" w:eastAsia="Calibri" w:hAnsi="Calibri" w:cs="Calibri"/>
          <w:b/>
        </w:rPr>
      </w:pPr>
      <w:r>
        <w:rPr>
          <w:rFonts w:ascii="Calibri" w:eastAsia="Calibri" w:hAnsi="Calibri" w:cs="Calibri"/>
        </w:rPr>
        <w:t>После проведенных изменений по переносу начислений создается документ:</w:t>
      </w:r>
      <w:r>
        <w:rPr>
          <w:rFonts w:ascii="Calibri" w:eastAsia="Calibri" w:hAnsi="Calibri" w:cs="Calibri"/>
          <w:b/>
        </w:rPr>
        <w:t xml:space="preserve"> Документы/Изменения договора поставки начислений</w:t>
      </w:r>
    </w:p>
    <w:p w:rsidR="00D13565" w:rsidRDefault="001E25FF" w:rsidP="00EA5FA4">
      <w:pPr>
        <w:spacing w:after="0" w:line="240" w:lineRule="auto"/>
        <w:jc w:val="both"/>
        <w:rPr>
          <w:rFonts w:ascii="Calibri" w:eastAsia="Calibri" w:hAnsi="Calibri" w:cs="Calibri"/>
          <w:b/>
        </w:rPr>
      </w:pPr>
      <w:r>
        <w:object w:dxaOrig="8932" w:dyaOrig="3844">
          <v:rect id="rectole0000000053" o:spid="_x0000_i1071" style="width:446.25pt;height:192.75pt" o:ole="" o:preferrelative="t" stroked="f">
            <v:imagedata r:id="rId157" o:title=""/>
          </v:rect>
          <o:OLEObject Type="Embed" ProgID="StaticMetafile" ShapeID="rectole0000000053" DrawAspect="Content" ObjectID="_1810035848" r:id="rId158"/>
        </w:object>
      </w:r>
    </w:p>
    <w:p w:rsidR="00D13565" w:rsidRDefault="001E25FF" w:rsidP="00EA5FA4">
      <w:pPr>
        <w:spacing w:after="0" w:line="240" w:lineRule="auto"/>
        <w:jc w:val="both"/>
        <w:rPr>
          <w:rFonts w:ascii="Calibri" w:eastAsia="Calibri" w:hAnsi="Calibri" w:cs="Calibri"/>
          <w:b/>
        </w:rPr>
      </w:pPr>
      <w:r>
        <w:rPr>
          <w:rFonts w:ascii="Calibri" w:eastAsia="Calibri" w:hAnsi="Calibri" w:cs="Calibri"/>
        </w:rPr>
        <w:t xml:space="preserve">В документе в поле вид операции указано название операции переноса: </w:t>
      </w:r>
      <w:r>
        <w:rPr>
          <w:rFonts w:ascii="Calibri" w:eastAsia="Calibri" w:hAnsi="Calibri" w:cs="Calibri"/>
          <w:b/>
        </w:rPr>
        <w:t>Начислено, Доначислено,</w:t>
      </w:r>
      <w:r>
        <w:rPr>
          <w:rFonts w:ascii="Calibri" w:eastAsia="Calibri" w:hAnsi="Calibri" w:cs="Calibri"/>
        </w:rPr>
        <w:t xml:space="preserve"> </w:t>
      </w:r>
      <w:r>
        <w:rPr>
          <w:rFonts w:ascii="Calibri" w:eastAsia="Calibri" w:hAnsi="Calibri" w:cs="Calibri"/>
          <w:b/>
        </w:rPr>
        <w:t>Снято.</w:t>
      </w:r>
    </w:p>
    <w:p w:rsidR="00D13565" w:rsidRDefault="001E25FF" w:rsidP="00EA5FA4">
      <w:pPr>
        <w:spacing w:after="0" w:line="240" w:lineRule="auto"/>
        <w:jc w:val="both"/>
      </w:pPr>
      <w:r>
        <w:object w:dxaOrig="8674" w:dyaOrig="5428">
          <v:rect id="rectole0000000054" o:spid="_x0000_i1072" style="width:433.5pt;height:271.5pt" o:ole="" o:preferrelative="t" stroked="f">
            <v:imagedata r:id="rId159" o:title=""/>
          </v:rect>
          <o:OLEObject Type="Embed" ProgID="StaticMetafile" ShapeID="rectole0000000054" DrawAspect="Content" ObjectID="_1810035849" r:id="rId160"/>
        </w:object>
      </w:r>
    </w:p>
    <w:p w:rsidR="008A40EA" w:rsidRDefault="008A40EA" w:rsidP="00EA5FA4">
      <w:pPr>
        <w:spacing w:after="0" w:line="240" w:lineRule="auto"/>
        <w:jc w:val="both"/>
        <w:rPr>
          <w:rFonts w:ascii="Calibri" w:eastAsia="Calibri" w:hAnsi="Calibri" w:cs="Calibri"/>
        </w:rPr>
      </w:pPr>
    </w:p>
    <w:p w:rsidR="00F40FCE" w:rsidRDefault="00F40FCE" w:rsidP="00EA5FA4">
      <w:pPr>
        <w:spacing w:after="0" w:line="240" w:lineRule="auto"/>
        <w:jc w:val="both"/>
        <w:rPr>
          <w:rFonts w:ascii="Calibri" w:eastAsia="Calibri" w:hAnsi="Calibri" w:cs="Calibri"/>
          <w:b/>
          <w:sz w:val="28"/>
        </w:rPr>
      </w:pPr>
      <w:r w:rsidRPr="00953C24">
        <w:rPr>
          <w:rFonts w:ascii="Calibri" w:eastAsia="Calibri" w:hAnsi="Calibri" w:cs="Calibri"/>
          <w:b/>
          <w:sz w:val="28"/>
        </w:rPr>
        <w:t xml:space="preserve">1.1.11    Управление лицевыми счетами с дома, ЛС. </w:t>
      </w:r>
    </w:p>
    <w:p w:rsidR="008A40EA" w:rsidRDefault="008A40EA" w:rsidP="00EA5FA4">
      <w:pPr>
        <w:spacing w:after="0" w:line="240" w:lineRule="auto"/>
        <w:jc w:val="both"/>
        <w:rPr>
          <w:rFonts w:ascii="Calibri" w:eastAsia="Calibri" w:hAnsi="Calibri" w:cs="Calibri"/>
          <w:b/>
          <w:sz w:val="28"/>
        </w:rPr>
      </w:pPr>
    </w:p>
    <w:p w:rsidR="00F40FCE" w:rsidRPr="007B78A4" w:rsidRDefault="00F40FCE" w:rsidP="00EA5FA4">
      <w:pPr>
        <w:spacing w:after="0" w:line="240" w:lineRule="auto"/>
        <w:jc w:val="both"/>
        <w:rPr>
          <w:rFonts w:ascii="Calibri" w:eastAsia="Calibri" w:hAnsi="Calibri" w:cs="Calibri"/>
        </w:rPr>
      </w:pPr>
      <w:r w:rsidRPr="007B78A4">
        <w:rPr>
          <w:rFonts w:ascii="Calibri" w:eastAsia="Calibri" w:hAnsi="Calibri" w:cs="Calibri"/>
        </w:rPr>
        <w:t>1.1.11.1 Новое интерфейсное представление корректировки и записи данных по видам операций.</w:t>
      </w:r>
    </w:p>
    <w:p w:rsidR="00F40FCE" w:rsidRPr="007B78A4" w:rsidRDefault="00F40FCE" w:rsidP="00EA5FA4">
      <w:pPr>
        <w:spacing w:after="0" w:line="240" w:lineRule="auto"/>
        <w:jc w:val="both"/>
        <w:rPr>
          <w:rFonts w:ascii="Calibri" w:eastAsia="Calibri" w:hAnsi="Calibri" w:cs="Calibri"/>
        </w:rPr>
      </w:pPr>
      <w:r>
        <w:rPr>
          <w:rFonts w:ascii="Calibri" w:eastAsia="Calibri" w:hAnsi="Calibri" w:cs="Calibri"/>
        </w:rPr>
        <w:t>Изменить состояние услуги можно с дома или с лицевого счета:</w:t>
      </w:r>
    </w:p>
    <w:p w:rsidR="00F40FCE" w:rsidRDefault="00F40FCE" w:rsidP="00EA5FA4">
      <w:pPr>
        <w:spacing w:after="0" w:line="240" w:lineRule="auto"/>
        <w:jc w:val="both"/>
        <w:rPr>
          <w:rFonts w:ascii="Calibri" w:eastAsia="Calibri" w:hAnsi="Calibri" w:cs="Calibri"/>
          <w:b/>
        </w:rPr>
      </w:pPr>
      <w:r w:rsidRPr="00976222">
        <w:rPr>
          <w:rFonts w:ascii="Calibri" w:eastAsia="Calibri" w:hAnsi="Calibri" w:cs="Calibri"/>
          <w:b/>
        </w:rPr>
        <w:t>С дома:</w:t>
      </w:r>
    </w:p>
    <w:p w:rsidR="00F40FCE" w:rsidRDefault="00F40FCE" w:rsidP="00EA5FA4">
      <w:pPr>
        <w:spacing w:after="0" w:line="240" w:lineRule="auto"/>
        <w:jc w:val="both"/>
        <w:rPr>
          <w:rFonts w:ascii="Calibri" w:eastAsia="Calibri" w:hAnsi="Calibri" w:cs="Calibri"/>
          <w:b/>
        </w:rPr>
      </w:pPr>
      <w:r w:rsidRPr="007B78A4">
        <w:rPr>
          <w:rFonts w:ascii="Calibri" w:eastAsia="Calibri" w:hAnsi="Calibri" w:cs="Calibri"/>
        </w:rPr>
        <w:t>Дом</w:t>
      </w:r>
      <w:r>
        <w:rPr>
          <w:rFonts w:ascii="Calibri" w:eastAsia="Calibri" w:hAnsi="Calibri" w:cs="Calibri"/>
        </w:rPr>
        <w:t xml:space="preserve">  -  Услуги – Установить курсор на услугу - </w:t>
      </w:r>
      <w:r w:rsidRPr="007B78A4">
        <w:rPr>
          <w:rFonts w:ascii="Calibri" w:eastAsia="Calibri" w:hAnsi="Calibri" w:cs="Calibri"/>
          <w:b/>
        </w:rPr>
        <w:t>Изменить состояние услуги</w:t>
      </w:r>
      <w:r>
        <w:rPr>
          <w:rFonts w:ascii="Calibri" w:eastAsia="Calibri" w:hAnsi="Calibri" w:cs="Calibri"/>
          <w:b/>
        </w:rPr>
        <w:t xml:space="preserve">: </w:t>
      </w:r>
    </w:p>
    <w:p w:rsidR="00F40FCE" w:rsidRDefault="00F40FCE" w:rsidP="00EA5FA4">
      <w:pPr>
        <w:spacing w:after="0" w:line="240" w:lineRule="auto"/>
        <w:jc w:val="both"/>
        <w:rPr>
          <w:rFonts w:ascii="Calibri" w:eastAsia="Calibri" w:hAnsi="Calibri" w:cs="Calibri"/>
          <w:b/>
        </w:rPr>
      </w:pPr>
      <w:r>
        <w:rPr>
          <w:rFonts w:ascii="Calibri" w:eastAsia="Calibri" w:hAnsi="Calibri" w:cs="Calibri"/>
          <w:b/>
          <w:noProof/>
        </w:rPr>
        <w:drawing>
          <wp:inline distT="0" distB="0" distL="0" distR="0" wp14:anchorId="11CDD72B" wp14:editId="20C44246">
            <wp:extent cx="5939790" cy="28784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9790" cy="2878455"/>
                    </a:xfrm>
                    <a:prstGeom prst="rect">
                      <a:avLst/>
                    </a:prstGeom>
                    <a:noFill/>
                    <a:ln>
                      <a:noFill/>
                    </a:ln>
                  </pic:spPr>
                </pic:pic>
              </a:graphicData>
            </a:graphic>
          </wp:inline>
        </w:drawing>
      </w:r>
    </w:p>
    <w:p w:rsidR="00F40FCE" w:rsidRDefault="00F40FCE"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В открывшемся окне в</w:t>
      </w:r>
      <w:r w:rsidRPr="006508DB">
        <w:rPr>
          <w:rFonts w:ascii="Calibri" w:eastAsia="Calibri" w:hAnsi="Calibri" w:cs="Calibri"/>
          <w:sz w:val="24"/>
          <w:szCs w:val="24"/>
        </w:rPr>
        <w:t>ыбрать вид операции</w:t>
      </w:r>
      <w:r>
        <w:rPr>
          <w:rFonts w:ascii="Calibri" w:eastAsia="Calibri" w:hAnsi="Calibri" w:cs="Calibri"/>
          <w:sz w:val="24"/>
          <w:szCs w:val="24"/>
        </w:rPr>
        <w:t xml:space="preserve"> и ввести новое значение характеристики:</w:t>
      </w:r>
    </w:p>
    <w:p w:rsidR="00F40FCE" w:rsidRDefault="00F40FCE" w:rsidP="00EA5FA4">
      <w:pPr>
        <w:spacing w:after="0" w:line="240" w:lineRule="auto"/>
        <w:jc w:val="both"/>
        <w:rPr>
          <w:rFonts w:ascii="Calibri" w:eastAsia="Calibri" w:hAnsi="Calibri" w:cs="Calibri"/>
          <w:sz w:val="24"/>
          <w:szCs w:val="24"/>
        </w:rPr>
      </w:pPr>
      <w:r>
        <w:rPr>
          <w:rFonts w:ascii="Calibri" w:eastAsia="Calibri" w:hAnsi="Calibri" w:cs="Calibri"/>
          <w:noProof/>
          <w:sz w:val="24"/>
          <w:szCs w:val="24"/>
        </w:rPr>
        <w:lastRenderedPageBreak/>
        <w:drawing>
          <wp:inline distT="0" distB="0" distL="0" distR="0" wp14:anchorId="242F2D01" wp14:editId="40DE5455">
            <wp:extent cx="5963285" cy="146304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63285" cy="1463040"/>
                    </a:xfrm>
                    <a:prstGeom prst="rect">
                      <a:avLst/>
                    </a:prstGeom>
                    <a:noFill/>
                    <a:ln>
                      <a:noFill/>
                    </a:ln>
                  </pic:spPr>
                </pic:pic>
              </a:graphicData>
            </a:graphic>
          </wp:inline>
        </w:drawing>
      </w:r>
    </w:p>
    <w:p w:rsidR="00F40FCE" w:rsidRDefault="00F40FCE"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 xml:space="preserve">На экране с левой стороны появится список лицевых счетов дома со значением характеристики, действующей на момент проведения операции. </w:t>
      </w:r>
    </w:p>
    <w:p w:rsidR="00F40FCE" w:rsidRDefault="00F40FCE"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Выбрать лицевые счета для проведения операции:</w:t>
      </w:r>
    </w:p>
    <w:p w:rsidR="00F40FCE" w:rsidRDefault="00F40FCE" w:rsidP="00EA5FA4">
      <w:pPr>
        <w:spacing w:after="0" w:line="240" w:lineRule="auto"/>
        <w:jc w:val="both"/>
        <w:rPr>
          <w:rFonts w:ascii="Calibri" w:eastAsia="Calibri" w:hAnsi="Calibri" w:cs="Calibri"/>
          <w:sz w:val="24"/>
          <w:szCs w:val="24"/>
        </w:rPr>
      </w:pPr>
      <w:r>
        <w:rPr>
          <w:rFonts w:ascii="Calibri" w:eastAsia="Calibri" w:hAnsi="Calibri" w:cs="Calibri"/>
          <w:noProof/>
          <w:sz w:val="24"/>
          <w:szCs w:val="24"/>
        </w:rPr>
        <w:drawing>
          <wp:inline distT="0" distB="0" distL="0" distR="0" wp14:anchorId="2C5619F8" wp14:editId="7E2F17CE">
            <wp:extent cx="5940425" cy="153654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0425" cy="1536545"/>
                    </a:xfrm>
                    <a:prstGeom prst="rect">
                      <a:avLst/>
                    </a:prstGeom>
                    <a:noFill/>
                    <a:ln>
                      <a:noFill/>
                    </a:ln>
                  </pic:spPr>
                </pic:pic>
              </a:graphicData>
            </a:graphic>
          </wp:inline>
        </w:drawing>
      </w:r>
    </w:p>
    <w:p w:rsidR="00F40FCE" w:rsidRDefault="00F40FCE"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Если по всем лицевым счетам дома, то необходимо нажать стрелку, направленную в правую сторону, если нужно провести изменение по одному или нескольким лицевым счетам, тогда установить курсор на ЛС и двойным нажатием левой клавиши мыши лицевой будет перенесен в правую часть экрана. В правой части экрана образуется список лицевых счетов с новым значением характеристики, по которым после нажатия кнопки «</w:t>
      </w:r>
      <w:r w:rsidRPr="009A783A">
        <w:rPr>
          <w:rFonts w:ascii="Calibri" w:eastAsia="Calibri" w:hAnsi="Calibri" w:cs="Calibri"/>
          <w:b/>
          <w:sz w:val="24"/>
          <w:szCs w:val="24"/>
        </w:rPr>
        <w:t>Записать изменения</w:t>
      </w:r>
      <w:r>
        <w:rPr>
          <w:rFonts w:ascii="Calibri" w:eastAsia="Calibri" w:hAnsi="Calibri" w:cs="Calibri"/>
          <w:sz w:val="24"/>
          <w:szCs w:val="24"/>
        </w:rPr>
        <w:t>» произойдет замена старого значения на новое.</w:t>
      </w:r>
    </w:p>
    <w:p w:rsidR="00F40FCE" w:rsidRPr="00976222" w:rsidRDefault="00F40FCE" w:rsidP="00EA5FA4">
      <w:pPr>
        <w:spacing w:after="0" w:line="240" w:lineRule="auto"/>
        <w:jc w:val="both"/>
        <w:rPr>
          <w:rFonts w:ascii="Calibri" w:eastAsia="Calibri" w:hAnsi="Calibri" w:cs="Calibri"/>
          <w:b/>
        </w:rPr>
      </w:pPr>
      <w:r w:rsidRPr="00976222">
        <w:rPr>
          <w:rFonts w:ascii="Calibri" w:eastAsia="Calibri" w:hAnsi="Calibri" w:cs="Calibri"/>
          <w:b/>
        </w:rPr>
        <w:t>С лицевого счета:</w:t>
      </w:r>
    </w:p>
    <w:p w:rsidR="00F40FCE" w:rsidRDefault="00F40FCE" w:rsidP="00EA5FA4">
      <w:pPr>
        <w:spacing w:after="0" w:line="240" w:lineRule="auto"/>
        <w:jc w:val="both"/>
        <w:rPr>
          <w:rFonts w:ascii="Calibri" w:eastAsia="Calibri" w:hAnsi="Calibri" w:cs="Calibri"/>
          <w:b/>
        </w:rPr>
      </w:pPr>
      <w:r w:rsidRPr="007B78A4">
        <w:rPr>
          <w:rFonts w:ascii="Calibri" w:eastAsia="Calibri" w:hAnsi="Calibri" w:cs="Calibri"/>
        </w:rPr>
        <w:t>Дом</w:t>
      </w:r>
      <w:r>
        <w:rPr>
          <w:rFonts w:ascii="Calibri" w:eastAsia="Calibri" w:hAnsi="Calibri" w:cs="Calibri"/>
        </w:rPr>
        <w:t xml:space="preserve">  - </w:t>
      </w:r>
      <w:r w:rsidRPr="007B78A4">
        <w:rPr>
          <w:rFonts w:ascii="Calibri" w:eastAsia="Calibri" w:hAnsi="Calibri" w:cs="Calibri"/>
          <w:b/>
        </w:rPr>
        <w:t>ЛС</w:t>
      </w:r>
      <w:r>
        <w:rPr>
          <w:rFonts w:ascii="Calibri" w:eastAsia="Calibri" w:hAnsi="Calibri" w:cs="Calibri"/>
        </w:rPr>
        <w:t xml:space="preserve"> -  Услуги – Установить курсор на услугу - </w:t>
      </w:r>
      <w:r w:rsidRPr="007B78A4">
        <w:rPr>
          <w:rFonts w:ascii="Calibri" w:eastAsia="Calibri" w:hAnsi="Calibri" w:cs="Calibri"/>
          <w:b/>
        </w:rPr>
        <w:t>Изменить состояние услуги</w:t>
      </w:r>
      <w:r>
        <w:rPr>
          <w:rFonts w:ascii="Calibri" w:eastAsia="Calibri" w:hAnsi="Calibri" w:cs="Calibri"/>
          <w:b/>
        </w:rPr>
        <w:t xml:space="preserve">: </w:t>
      </w:r>
    </w:p>
    <w:p w:rsidR="00F40FCE" w:rsidRDefault="00F40FCE" w:rsidP="00EA5FA4">
      <w:pPr>
        <w:spacing w:after="0" w:line="240" w:lineRule="auto"/>
        <w:jc w:val="both"/>
        <w:rPr>
          <w:rFonts w:ascii="Calibri" w:eastAsia="Calibri" w:hAnsi="Calibri" w:cs="Calibri"/>
          <w:sz w:val="28"/>
        </w:rPr>
      </w:pPr>
      <w:r>
        <w:rPr>
          <w:rFonts w:ascii="Calibri" w:eastAsia="Calibri" w:hAnsi="Calibri" w:cs="Calibri"/>
          <w:noProof/>
          <w:sz w:val="28"/>
        </w:rPr>
        <w:drawing>
          <wp:inline distT="0" distB="0" distL="0" distR="0" wp14:anchorId="6FB13C6F" wp14:editId="7D685F3D">
            <wp:extent cx="5934075" cy="10953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4075" cy="1095375"/>
                    </a:xfrm>
                    <a:prstGeom prst="rect">
                      <a:avLst/>
                    </a:prstGeom>
                    <a:noFill/>
                    <a:ln>
                      <a:noFill/>
                    </a:ln>
                  </pic:spPr>
                </pic:pic>
              </a:graphicData>
            </a:graphic>
          </wp:inline>
        </w:drawing>
      </w:r>
    </w:p>
    <w:p w:rsidR="00F40FCE" w:rsidRPr="006508DB" w:rsidRDefault="00F40FCE"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В открывшемся окне в</w:t>
      </w:r>
      <w:r w:rsidRPr="006508DB">
        <w:rPr>
          <w:rFonts w:ascii="Calibri" w:eastAsia="Calibri" w:hAnsi="Calibri" w:cs="Calibri"/>
          <w:sz w:val="24"/>
          <w:szCs w:val="24"/>
        </w:rPr>
        <w:t>ыбрать вид операции</w:t>
      </w:r>
      <w:r>
        <w:rPr>
          <w:rFonts w:ascii="Calibri" w:eastAsia="Calibri" w:hAnsi="Calibri" w:cs="Calibri"/>
          <w:sz w:val="24"/>
          <w:szCs w:val="24"/>
        </w:rPr>
        <w:t>:</w:t>
      </w:r>
    </w:p>
    <w:p w:rsidR="00F40FCE" w:rsidRDefault="00F40FC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281A9D2D" wp14:editId="200C7E1F">
            <wp:extent cx="5934075" cy="800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4075" cy="800100"/>
                    </a:xfrm>
                    <a:prstGeom prst="rect">
                      <a:avLst/>
                    </a:prstGeom>
                    <a:noFill/>
                    <a:ln>
                      <a:noFill/>
                    </a:ln>
                  </pic:spPr>
                </pic:pic>
              </a:graphicData>
            </a:graphic>
          </wp:inline>
        </w:drawing>
      </w:r>
    </w:p>
    <w:p w:rsidR="00F40FCE" w:rsidRDefault="00F40FCE" w:rsidP="00EA5FA4">
      <w:pPr>
        <w:spacing w:after="0" w:line="240" w:lineRule="auto"/>
        <w:jc w:val="both"/>
        <w:rPr>
          <w:rFonts w:ascii="Calibri" w:eastAsia="Calibri" w:hAnsi="Calibri" w:cs="Calibri"/>
        </w:rPr>
      </w:pPr>
      <w:r>
        <w:rPr>
          <w:rFonts w:ascii="Calibri" w:eastAsia="Calibri" w:hAnsi="Calibri" w:cs="Calibri"/>
        </w:rPr>
        <w:t xml:space="preserve">После выбора операции в  верхней части выпавшего окна отражается значение действующей характеристики по лицевому счету, на момент изменения, в нижней информационно представлены значения характеристик, используемых на остальных лицевых счетах этого дома по услуге:  </w:t>
      </w:r>
    </w:p>
    <w:p w:rsidR="00F40FCE" w:rsidRDefault="00F40FCE" w:rsidP="00EA5FA4">
      <w:pPr>
        <w:spacing w:after="0" w:line="240" w:lineRule="auto"/>
        <w:jc w:val="both"/>
        <w:rPr>
          <w:rFonts w:ascii="Calibri" w:eastAsia="Calibri" w:hAnsi="Calibri" w:cs="Calibri"/>
        </w:rPr>
      </w:pPr>
      <w:r>
        <w:rPr>
          <w:rFonts w:ascii="Calibri" w:eastAsia="Calibri" w:hAnsi="Calibri" w:cs="Calibri"/>
          <w:noProof/>
        </w:rPr>
        <w:lastRenderedPageBreak/>
        <w:drawing>
          <wp:inline distT="0" distB="0" distL="0" distR="0" wp14:anchorId="1A4F3CA3" wp14:editId="6CD5F6BB">
            <wp:extent cx="5943600" cy="22288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p>
    <w:p w:rsidR="00F40FCE" w:rsidRDefault="00F40FCE" w:rsidP="00EA5FA4">
      <w:pPr>
        <w:spacing w:after="0" w:line="240" w:lineRule="auto"/>
        <w:jc w:val="both"/>
        <w:rPr>
          <w:rFonts w:ascii="Calibri" w:eastAsia="Calibri" w:hAnsi="Calibri" w:cs="Calibri"/>
        </w:rPr>
      </w:pPr>
      <w:r>
        <w:rPr>
          <w:rFonts w:ascii="Calibri" w:eastAsia="Calibri" w:hAnsi="Calibri" w:cs="Calibri"/>
        </w:rPr>
        <w:t>Необходимо ввести новое значение изменяемой характеристики и сделать запись.</w:t>
      </w:r>
    </w:p>
    <w:p w:rsidR="00F40FCE" w:rsidRDefault="00F40FC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676742A4" wp14:editId="7F747E31">
            <wp:extent cx="5934075" cy="22193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inline>
        </w:drawing>
      </w:r>
    </w:p>
    <w:p w:rsidR="00F40FCE" w:rsidRPr="007B78A4" w:rsidRDefault="00F40FCE" w:rsidP="00EA5FA4">
      <w:pPr>
        <w:spacing w:after="0" w:line="240" w:lineRule="auto"/>
        <w:jc w:val="both"/>
        <w:rPr>
          <w:rFonts w:ascii="Calibri" w:eastAsia="Calibri" w:hAnsi="Calibri" w:cs="Calibri"/>
        </w:rPr>
      </w:pPr>
    </w:p>
    <w:p w:rsidR="00F40FCE" w:rsidRPr="004B2766" w:rsidRDefault="00F40FCE" w:rsidP="00EA5FA4">
      <w:pPr>
        <w:spacing w:after="0" w:line="240" w:lineRule="auto"/>
        <w:jc w:val="both"/>
        <w:rPr>
          <w:rFonts w:ascii="Calibri" w:eastAsia="Calibri" w:hAnsi="Calibri" w:cs="Calibri"/>
          <w:sz w:val="28"/>
        </w:rPr>
      </w:pPr>
    </w:p>
    <w:p w:rsidR="00F40FCE" w:rsidRDefault="00F40FCE" w:rsidP="00EA5FA4">
      <w:pPr>
        <w:spacing w:after="0" w:line="240" w:lineRule="auto"/>
        <w:jc w:val="both"/>
        <w:rPr>
          <w:rFonts w:ascii="Calibri" w:eastAsia="Calibri" w:hAnsi="Calibri" w:cs="Calibri"/>
        </w:rPr>
      </w:pPr>
      <w:r>
        <w:rPr>
          <w:rFonts w:ascii="Calibri" w:eastAsia="Calibri" w:hAnsi="Calibri" w:cs="Calibri"/>
        </w:rPr>
        <w:t xml:space="preserve">Все операции выполняются в текущем или в будущем расчетном периоде, прошлые расчетные периоды не доступны. </w:t>
      </w:r>
    </w:p>
    <w:p w:rsidR="00F40FCE" w:rsidRDefault="00F40FCE" w:rsidP="00EA5FA4">
      <w:pPr>
        <w:spacing w:after="0" w:line="240" w:lineRule="auto"/>
        <w:jc w:val="both"/>
        <w:rPr>
          <w:rFonts w:ascii="Calibri" w:eastAsia="Calibri" w:hAnsi="Calibri" w:cs="Calibri"/>
        </w:rPr>
      </w:pPr>
      <w:r>
        <w:rPr>
          <w:rFonts w:ascii="Calibri" w:eastAsia="Calibri" w:hAnsi="Calibri" w:cs="Calibri"/>
        </w:rPr>
        <w:t>При выборе операции «Вкл/Выкл услугу»  подаются лицевые счета находящиеся в двух состояниях  «</w:t>
      </w:r>
      <w:r w:rsidRPr="009A783A">
        <w:rPr>
          <w:rFonts w:ascii="Calibri" w:eastAsia="Calibri" w:hAnsi="Calibri" w:cs="Calibri"/>
          <w:b/>
        </w:rPr>
        <w:t>Открыт</w:t>
      </w:r>
      <w:r>
        <w:rPr>
          <w:rFonts w:ascii="Calibri" w:eastAsia="Calibri" w:hAnsi="Calibri" w:cs="Calibri"/>
        </w:rPr>
        <w:t>»  и «</w:t>
      </w:r>
      <w:r w:rsidRPr="009A783A">
        <w:rPr>
          <w:rFonts w:ascii="Calibri" w:eastAsia="Calibri" w:hAnsi="Calibri" w:cs="Calibri"/>
          <w:b/>
        </w:rPr>
        <w:t>На закрытии</w:t>
      </w:r>
      <w:r>
        <w:rPr>
          <w:rFonts w:ascii="Calibri" w:eastAsia="Calibri" w:hAnsi="Calibri" w:cs="Calibri"/>
        </w:rPr>
        <w:t>» (такие лицевые счета выделены красным цветом) , для остальных видов операций подаются лицевые счета только в состоянии «</w:t>
      </w:r>
      <w:r w:rsidRPr="009A783A">
        <w:rPr>
          <w:rFonts w:ascii="Calibri" w:eastAsia="Calibri" w:hAnsi="Calibri" w:cs="Calibri"/>
          <w:b/>
        </w:rPr>
        <w:t>Открыт</w:t>
      </w:r>
      <w:r>
        <w:rPr>
          <w:rFonts w:ascii="Calibri" w:eastAsia="Calibri" w:hAnsi="Calibri" w:cs="Calibri"/>
        </w:rPr>
        <w:t>».</w:t>
      </w:r>
    </w:p>
    <w:p w:rsidR="00F40FCE" w:rsidRDefault="00F40FCE" w:rsidP="00EA5FA4">
      <w:pPr>
        <w:spacing w:after="0" w:line="240" w:lineRule="auto"/>
        <w:jc w:val="both"/>
        <w:rPr>
          <w:rFonts w:ascii="Calibri" w:eastAsia="Calibri" w:hAnsi="Calibri" w:cs="Calibri"/>
        </w:rPr>
      </w:pPr>
      <w:r>
        <w:rPr>
          <w:rFonts w:ascii="Calibri" w:eastAsia="Calibri" w:hAnsi="Calibri" w:cs="Calibri"/>
        </w:rPr>
        <w:t>Для услуги «</w:t>
      </w:r>
      <w:r w:rsidRPr="009A783A">
        <w:rPr>
          <w:rFonts w:ascii="Calibri" w:eastAsia="Calibri" w:hAnsi="Calibri" w:cs="Calibri"/>
          <w:b/>
        </w:rPr>
        <w:t>Пеня</w:t>
      </w:r>
      <w:r>
        <w:rPr>
          <w:rFonts w:ascii="Calibri" w:eastAsia="Calibri" w:hAnsi="Calibri" w:cs="Calibri"/>
        </w:rPr>
        <w:t>» выполняется только один вид операции:  «</w:t>
      </w:r>
      <w:r w:rsidRPr="009A783A">
        <w:rPr>
          <w:rFonts w:ascii="Calibri" w:eastAsia="Calibri" w:hAnsi="Calibri" w:cs="Calibri"/>
          <w:b/>
        </w:rPr>
        <w:t>Вкл/Выкл услугу</w:t>
      </w:r>
      <w:r>
        <w:rPr>
          <w:rFonts w:ascii="Calibri" w:eastAsia="Calibri" w:hAnsi="Calibri" w:cs="Calibri"/>
        </w:rPr>
        <w:t>».</w:t>
      </w:r>
    </w:p>
    <w:p w:rsidR="00F40FCE" w:rsidRDefault="00F40FCE" w:rsidP="00EA5FA4">
      <w:pPr>
        <w:spacing w:after="0" w:line="240" w:lineRule="auto"/>
        <w:jc w:val="both"/>
        <w:rPr>
          <w:rFonts w:ascii="Calibri" w:eastAsia="Calibri" w:hAnsi="Calibri" w:cs="Calibri"/>
        </w:rPr>
      </w:pPr>
      <w:r>
        <w:rPr>
          <w:rFonts w:ascii="Calibri" w:eastAsia="Calibri" w:hAnsi="Calibri" w:cs="Calibri"/>
        </w:rPr>
        <w:t xml:space="preserve">Для управления лицевыми счетами с дома и с лицевого счета задействованы два документа: </w:t>
      </w:r>
    </w:p>
    <w:p w:rsidR="00F40FCE" w:rsidRDefault="00F40FCE" w:rsidP="00EA5FA4">
      <w:pPr>
        <w:spacing w:after="0" w:line="240" w:lineRule="auto"/>
        <w:jc w:val="both"/>
        <w:rPr>
          <w:rFonts w:ascii="Calibri" w:eastAsia="Calibri" w:hAnsi="Calibri" w:cs="Calibri"/>
        </w:rPr>
      </w:pPr>
      <w:r w:rsidRPr="009A783A">
        <w:rPr>
          <w:rFonts w:ascii="Calibri" w:eastAsia="Calibri" w:hAnsi="Calibri" w:cs="Calibri"/>
          <w:b/>
        </w:rPr>
        <w:t>1</w:t>
      </w:r>
      <w:r>
        <w:rPr>
          <w:rFonts w:ascii="Calibri" w:eastAsia="Calibri" w:hAnsi="Calibri" w:cs="Calibri"/>
        </w:rPr>
        <w:t xml:space="preserve">.Документы - </w:t>
      </w:r>
      <w:r w:rsidRPr="009A783A">
        <w:rPr>
          <w:rFonts w:ascii="Calibri" w:eastAsia="Calibri" w:hAnsi="Calibri" w:cs="Calibri"/>
          <w:b/>
        </w:rPr>
        <w:t>Управление лицевыми счетами</w:t>
      </w:r>
      <w:r>
        <w:rPr>
          <w:rFonts w:ascii="Calibri" w:eastAsia="Calibri" w:hAnsi="Calibri" w:cs="Calibri"/>
        </w:rPr>
        <w:t>;</w:t>
      </w:r>
    </w:p>
    <w:p w:rsidR="00F40FCE" w:rsidRDefault="00F40FCE" w:rsidP="00EA5FA4">
      <w:pPr>
        <w:spacing w:after="0" w:line="240" w:lineRule="auto"/>
        <w:jc w:val="both"/>
        <w:rPr>
          <w:rFonts w:ascii="Calibri" w:eastAsia="Calibri" w:hAnsi="Calibri" w:cs="Calibri"/>
        </w:rPr>
      </w:pPr>
      <w:r w:rsidRPr="009A783A">
        <w:rPr>
          <w:rFonts w:ascii="Calibri" w:eastAsia="Calibri" w:hAnsi="Calibri" w:cs="Calibri"/>
          <w:b/>
        </w:rPr>
        <w:t>2</w:t>
      </w:r>
      <w:r>
        <w:rPr>
          <w:rFonts w:ascii="Calibri" w:eastAsia="Calibri" w:hAnsi="Calibri" w:cs="Calibri"/>
        </w:rPr>
        <w:t xml:space="preserve">.Функции – Регистр сведений  - </w:t>
      </w:r>
      <w:r w:rsidRPr="009A783A">
        <w:rPr>
          <w:rFonts w:ascii="Calibri" w:eastAsia="Calibri" w:hAnsi="Calibri" w:cs="Calibri"/>
          <w:b/>
        </w:rPr>
        <w:t>ЛССпособ расчета</w:t>
      </w:r>
      <w:r>
        <w:rPr>
          <w:rFonts w:ascii="Calibri" w:eastAsia="Calibri" w:hAnsi="Calibri" w:cs="Calibri"/>
        </w:rPr>
        <w:t>.</w:t>
      </w:r>
    </w:p>
    <w:p w:rsidR="00F40FCE" w:rsidRDefault="00F40FCE" w:rsidP="00EA5FA4">
      <w:pPr>
        <w:spacing w:after="0" w:line="240" w:lineRule="auto"/>
        <w:jc w:val="both"/>
        <w:rPr>
          <w:rFonts w:ascii="Calibri" w:eastAsia="Calibri" w:hAnsi="Calibri" w:cs="Calibri"/>
        </w:rPr>
      </w:pPr>
    </w:p>
    <w:p w:rsidR="00F40FCE" w:rsidRPr="00B03845" w:rsidRDefault="00F40FCE" w:rsidP="00EA5FA4">
      <w:pPr>
        <w:spacing w:after="0" w:line="240" w:lineRule="auto"/>
        <w:jc w:val="both"/>
        <w:rPr>
          <w:rFonts w:ascii="Calibri" w:eastAsia="Calibri" w:hAnsi="Calibri" w:cs="Calibri"/>
          <w:b/>
        </w:rPr>
      </w:pPr>
      <w:r w:rsidRPr="00B03845">
        <w:rPr>
          <w:rFonts w:ascii="Calibri" w:eastAsia="Calibri" w:hAnsi="Calibri" w:cs="Calibri"/>
          <w:b/>
        </w:rPr>
        <w:t>1</w:t>
      </w:r>
    </w:p>
    <w:p w:rsidR="00F40FCE" w:rsidRDefault="00F40FC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331A1E3B" wp14:editId="0C067DCD">
            <wp:extent cx="5939790" cy="208343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9790" cy="2083435"/>
                    </a:xfrm>
                    <a:prstGeom prst="rect">
                      <a:avLst/>
                    </a:prstGeom>
                    <a:noFill/>
                    <a:ln>
                      <a:noFill/>
                    </a:ln>
                  </pic:spPr>
                </pic:pic>
              </a:graphicData>
            </a:graphic>
          </wp:inline>
        </w:drawing>
      </w:r>
    </w:p>
    <w:p w:rsidR="00F40FCE" w:rsidRPr="00E5638D" w:rsidRDefault="00F40FCE" w:rsidP="00EA5FA4">
      <w:pPr>
        <w:spacing w:after="0" w:line="240" w:lineRule="auto"/>
        <w:jc w:val="both"/>
        <w:rPr>
          <w:rFonts w:ascii="Calibri" w:eastAsia="Calibri" w:hAnsi="Calibri" w:cs="Calibri"/>
        </w:rPr>
      </w:pPr>
      <w:r w:rsidRPr="00E5638D">
        <w:rPr>
          <w:rFonts w:ascii="Calibri" w:eastAsia="Calibri" w:hAnsi="Calibri" w:cs="Calibri"/>
          <w:b/>
        </w:rPr>
        <w:lastRenderedPageBreak/>
        <w:t>К сведению:</w:t>
      </w:r>
      <w:r>
        <w:rPr>
          <w:rFonts w:ascii="Calibri" w:eastAsia="Calibri" w:hAnsi="Calibri" w:cs="Calibri"/>
          <w:b/>
        </w:rPr>
        <w:t xml:space="preserve">  </w:t>
      </w:r>
      <w:r w:rsidRPr="009A783A">
        <w:rPr>
          <w:rFonts w:ascii="Calibri" w:eastAsia="Calibri" w:hAnsi="Calibri" w:cs="Calibri"/>
        </w:rPr>
        <w:t>С</w:t>
      </w:r>
      <w:r w:rsidRPr="00E5638D">
        <w:rPr>
          <w:rFonts w:ascii="Calibri" w:eastAsia="Calibri" w:hAnsi="Calibri" w:cs="Calibri"/>
        </w:rPr>
        <w:t>остояние услуги</w:t>
      </w:r>
      <w:r>
        <w:rPr>
          <w:rFonts w:ascii="Calibri" w:eastAsia="Calibri" w:hAnsi="Calibri" w:cs="Calibri"/>
          <w:b/>
        </w:rPr>
        <w:t xml:space="preserve"> </w:t>
      </w:r>
      <w:r w:rsidRPr="00E5638D">
        <w:rPr>
          <w:rFonts w:ascii="Calibri" w:eastAsia="Calibri" w:hAnsi="Calibri" w:cs="Calibri"/>
        </w:rPr>
        <w:t>определяется не по параметру «Отключить услугу»</w:t>
      </w:r>
      <w:r>
        <w:rPr>
          <w:rFonts w:ascii="Calibri" w:eastAsia="Calibri" w:hAnsi="Calibri" w:cs="Calibri"/>
        </w:rPr>
        <w:t>, а по «Значению Состояния» (значение «Да» - выключена услуга; «Нет» - включена услуга).</w:t>
      </w:r>
    </w:p>
    <w:p w:rsidR="00F40FCE" w:rsidRDefault="00F40FCE" w:rsidP="00EA5FA4">
      <w:pPr>
        <w:spacing w:after="0" w:line="240" w:lineRule="auto"/>
        <w:jc w:val="both"/>
        <w:rPr>
          <w:rFonts w:ascii="Calibri" w:eastAsia="Calibri" w:hAnsi="Calibri" w:cs="Calibri"/>
        </w:rPr>
      </w:pPr>
      <w:r w:rsidRPr="00B03845">
        <w:rPr>
          <w:rFonts w:ascii="Calibri" w:eastAsia="Calibri" w:hAnsi="Calibri" w:cs="Calibri"/>
          <w:b/>
        </w:rPr>
        <w:t>2</w:t>
      </w:r>
      <w:r>
        <w:rPr>
          <w:rFonts w:ascii="Calibri" w:eastAsia="Calibri" w:hAnsi="Calibri" w:cs="Calibri"/>
          <w:noProof/>
        </w:rPr>
        <w:drawing>
          <wp:inline distT="0" distB="0" distL="0" distR="0" wp14:anchorId="7014D612" wp14:editId="6A655E02">
            <wp:extent cx="5939790" cy="361759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9790" cy="3617595"/>
                    </a:xfrm>
                    <a:prstGeom prst="rect">
                      <a:avLst/>
                    </a:prstGeom>
                    <a:noFill/>
                    <a:ln>
                      <a:noFill/>
                    </a:ln>
                  </pic:spPr>
                </pic:pic>
              </a:graphicData>
            </a:graphic>
          </wp:inline>
        </w:drawing>
      </w:r>
      <w:r>
        <w:rPr>
          <w:rFonts w:ascii="Calibri" w:eastAsia="Calibri" w:hAnsi="Calibri" w:cs="Calibri"/>
        </w:rPr>
        <w:t xml:space="preserve">  </w:t>
      </w:r>
    </w:p>
    <w:p w:rsidR="00F40FCE" w:rsidRDefault="00F40FCE" w:rsidP="00EA5FA4">
      <w:pPr>
        <w:spacing w:after="0" w:line="240" w:lineRule="auto"/>
        <w:jc w:val="both"/>
        <w:rPr>
          <w:rFonts w:ascii="Calibri" w:eastAsia="Calibri" w:hAnsi="Calibri" w:cs="Calibri"/>
        </w:rPr>
      </w:pPr>
      <w:r w:rsidRPr="00E5638D">
        <w:rPr>
          <w:rFonts w:ascii="Calibri" w:eastAsia="Calibri" w:hAnsi="Calibri" w:cs="Calibri"/>
          <w:b/>
        </w:rPr>
        <w:t>К сведению:</w:t>
      </w:r>
      <w:r>
        <w:rPr>
          <w:rFonts w:ascii="Calibri" w:eastAsia="Calibri" w:hAnsi="Calibri" w:cs="Calibri"/>
          <w:b/>
        </w:rPr>
        <w:t xml:space="preserve"> </w:t>
      </w:r>
      <w:r w:rsidRPr="00970EA8">
        <w:rPr>
          <w:rFonts w:ascii="Calibri" w:eastAsia="Calibri" w:hAnsi="Calibri" w:cs="Calibri"/>
        </w:rPr>
        <w:t xml:space="preserve">Если в параметре </w:t>
      </w:r>
      <w:r>
        <w:rPr>
          <w:rFonts w:ascii="Calibri" w:eastAsia="Calibri" w:hAnsi="Calibri" w:cs="Calibri"/>
        </w:rPr>
        <w:t>«</w:t>
      </w:r>
      <w:r w:rsidRPr="00970EA8">
        <w:rPr>
          <w:rFonts w:ascii="Calibri" w:eastAsia="Calibri" w:hAnsi="Calibri" w:cs="Calibri"/>
        </w:rPr>
        <w:t>Отключить индивидуаль</w:t>
      </w:r>
      <w:r>
        <w:rPr>
          <w:rFonts w:ascii="Calibri" w:eastAsia="Calibri" w:hAnsi="Calibri" w:cs="Calibri"/>
        </w:rPr>
        <w:t>ный расчет» сделана отметка – это означает что «</w:t>
      </w:r>
      <w:r w:rsidRPr="009A783A">
        <w:rPr>
          <w:rFonts w:ascii="Calibri" w:eastAsia="Calibri" w:hAnsi="Calibri" w:cs="Calibri"/>
          <w:b/>
        </w:rPr>
        <w:t>Выключен</w:t>
      </w:r>
      <w:r>
        <w:rPr>
          <w:rFonts w:ascii="Calibri" w:eastAsia="Calibri" w:hAnsi="Calibri" w:cs="Calibri"/>
        </w:rPr>
        <w:t>»  индивидуальный расчет, в этом случае услуга на лицевом счете будет окрашена в фиолетовый цвет.</w:t>
      </w:r>
    </w:p>
    <w:p w:rsidR="00F40FCE" w:rsidRDefault="00F40FCE" w:rsidP="00EA5FA4">
      <w:pPr>
        <w:spacing w:after="0" w:line="240" w:lineRule="auto"/>
        <w:jc w:val="both"/>
        <w:rPr>
          <w:rFonts w:ascii="Calibri" w:eastAsia="Calibri" w:hAnsi="Calibri" w:cs="Calibri"/>
        </w:rPr>
      </w:pPr>
      <w:r w:rsidRPr="007B78A4">
        <w:rPr>
          <w:rFonts w:ascii="Calibri" w:eastAsia="Calibri" w:hAnsi="Calibri" w:cs="Calibri"/>
        </w:rPr>
        <w:t>1.1.11.</w:t>
      </w:r>
      <w:r>
        <w:rPr>
          <w:rFonts w:ascii="Calibri" w:eastAsia="Calibri" w:hAnsi="Calibri" w:cs="Calibri"/>
        </w:rPr>
        <w:t>2 Перерасчеты по смене тарифа, нормы с дома.</w:t>
      </w:r>
    </w:p>
    <w:p w:rsidR="00F40FCE" w:rsidRDefault="00F40FCE" w:rsidP="00EA5FA4">
      <w:pPr>
        <w:spacing w:after="0" w:line="240" w:lineRule="auto"/>
        <w:jc w:val="both"/>
        <w:rPr>
          <w:rFonts w:ascii="Calibri" w:eastAsia="Calibri" w:hAnsi="Calibri" w:cs="Calibri"/>
          <w:b/>
        </w:rPr>
      </w:pPr>
      <w:r w:rsidRPr="007B78A4">
        <w:rPr>
          <w:rFonts w:ascii="Calibri" w:eastAsia="Calibri" w:hAnsi="Calibri" w:cs="Calibri"/>
        </w:rPr>
        <w:t>Дом</w:t>
      </w:r>
      <w:r>
        <w:rPr>
          <w:rFonts w:ascii="Calibri" w:eastAsia="Calibri" w:hAnsi="Calibri" w:cs="Calibri"/>
        </w:rPr>
        <w:t xml:space="preserve">  -  Услуги – Установить курсор на услугу по которой проведена смена основания (тариф, норма) – </w:t>
      </w:r>
      <w:r>
        <w:rPr>
          <w:rFonts w:ascii="Calibri" w:eastAsia="Calibri" w:hAnsi="Calibri" w:cs="Calibri"/>
          <w:b/>
        </w:rPr>
        <w:t xml:space="preserve">Перерасчеты по смене тарифа, нормы: </w:t>
      </w:r>
    </w:p>
    <w:p w:rsidR="00F40FCE" w:rsidRDefault="00F40FCE" w:rsidP="00EA5FA4">
      <w:pPr>
        <w:spacing w:after="0" w:line="240" w:lineRule="auto"/>
        <w:jc w:val="both"/>
        <w:rPr>
          <w:rFonts w:ascii="Calibri" w:eastAsia="Calibri" w:hAnsi="Calibri" w:cs="Calibri"/>
          <w:b/>
        </w:rPr>
      </w:pPr>
      <w:r>
        <w:rPr>
          <w:rFonts w:ascii="Calibri" w:eastAsia="Calibri" w:hAnsi="Calibri" w:cs="Calibri"/>
          <w:b/>
          <w:noProof/>
        </w:rPr>
        <w:drawing>
          <wp:inline distT="0" distB="0" distL="0" distR="0" wp14:anchorId="4DD45B1A" wp14:editId="66B7CF42">
            <wp:extent cx="5931535" cy="28943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1535" cy="2894330"/>
                    </a:xfrm>
                    <a:prstGeom prst="rect">
                      <a:avLst/>
                    </a:prstGeom>
                    <a:noFill/>
                    <a:ln>
                      <a:noFill/>
                    </a:ln>
                  </pic:spPr>
                </pic:pic>
              </a:graphicData>
            </a:graphic>
          </wp:inline>
        </w:drawing>
      </w:r>
    </w:p>
    <w:p w:rsidR="00F40FCE" w:rsidRDefault="00F40FCE" w:rsidP="00EA5FA4">
      <w:pPr>
        <w:spacing w:after="0" w:line="240" w:lineRule="auto"/>
        <w:jc w:val="both"/>
        <w:rPr>
          <w:rFonts w:ascii="Calibri" w:eastAsia="Calibri" w:hAnsi="Calibri" w:cs="Calibri"/>
        </w:rPr>
      </w:pPr>
      <w:r w:rsidRPr="00314650">
        <w:rPr>
          <w:rFonts w:ascii="Calibri" w:eastAsia="Calibri" w:hAnsi="Calibri" w:cs="Calibri"/>
        </w:rPr>
        <w:t>На экран выпадает окно</w:t>
      </w:r>
      <w:r>
        <w:rPr>
          <w:rFonts w:ascii="Calibri" w:eastAsia="Calibri" w:hAnsi="Calibri" w:cs="Calibri"/>
        </w:rPr>
        <w:t xml:space="preserve"> «Перерасчеты при смене тарифа и нормы», в верхней части окна необходимо  выбрать вид операции, тариф, период перерасчета «с- по», указать причину, поставить отметку в параметре: отражать при печати или в расчете ОПУ- если в этом есть необходимость; результат отразить на текущем договоре – поставить отметку если в выбранном  периоде перерасчета произошла смена договора и все перерасчеты необходимо записать на новый договор.</w:t>
      </w:r>
    </w:p>
    <w:p w:rsidR="00F40FCE" w:rsidRPr="00314650" w:rsidRDefault="00F40FCE" w:rsidP="00EA5FA4">
      <w:pPr>
        <w:spacing w:after="0" w:line="240" w:lineRule="auto"/>
        <w:jc w:val="both"/>
        <w:rPr>
          <w:rFonts w:ascii="Calibri" w:eastAsia="Calibri" w:hAnsi="Calibri" w:cs="Calibri"/>
        </w:rPr>
      </w:pPr>
      <w:r>
        <w:rPr>
          <w:rFonts w:ascii="Calibri" w:eastAsia="Calibri" w:hAnsi="Calibri" w:cs="Calibri"/>
        </w:rPr>
        <w:lastRenderedPageBreak/>
        <w:t>В нижнюю часть окна придут лицевые счета, по которым произойдет перерасчет (с прошлым значением основания и с новым):</w:t>
      </w:r>
    </w:p>
    <w:p w:rsidR="00F40FCE" w:rsidRDefault="00F40FC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3496F683" wp14:editId="1E7BC9C5">
            <wp:extent cx="5955665" cy="19558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55665" cy="1955800"/>
                    </a:xfrm>
                    <a:prstGeom prst="rect">
                      <a:avLst/>
                    </a:prstGeom>
                    <a:noFill/>
                    <a:ln>
                      <a:noFill/>
                    </a:ln>
                  </pic:spPr>
                </pic:pic>
              </a:graphicData>
            </a:graphic>
          </wp:inline>
        </w:drawing>
      </w:r>
    </w:p>
    <w:p w:rsidR="00F40FCE" w:rsidRPr="00C60A1C" w:rsidRDefault="00F40FCE" w:rsidP="00EA5FA4">
      <w:pPr>
        <w:spacing w:after="0" w:line="240" w:lineRule="auto"/>
        <w:jc w:val="both"/>
        <w:rPr>
          <w:rFonts w:ascii="Calibri" w:eastAsia="Calibri" w:hAnsi="Calibri" w:cs="Calibri"/>
        </w:rPr>
      </w:pPr>
      <w:r w:rsidRPr="00A343DE">
        <w:rPr>
          <w:rFonts w:ascii="Calibri" w:eastAsia="Calibri" w:hAnsi="Calibri" w:cs="Calibri"/>
        </w:rPr>
        <w:t>После</w:t>
      </w:r>
      <w:r>
        <w:rPr>
          <w:rFonts w:ascii="Calibri" w:eastAsia="Calibri" w:hAnsi="Calibri" w:cs="Calibri"/>
          <w:b/>
        </w:rPr>
        <w:t xml:space="preserve">  </w:t>
      </w:r>
      <w:r w:rsidRPr="00A343DE">
        <w:rPr>
          <w:rFonts w:ascii="Calibri" w:eastAsia="Calibri" w:hAnsi="Calibri" w:cs="Calibri"/>
        </w:rPr>
        <w:t>нажатия кнопки</w:t>
      </w:r>
      <w:r>
        <w:rPr>
          <w:rFonts w:ascii="Calibri" w:eastAsia="Calibri" w:hAnsi="Calibri" w:cs="Calibri"/>
          <w:b/>
        </w:rPr>
        <w:t xml:space="preserve"> </w:t>
      </w:r>
      <w:r w:rsidRPr="00C60A1C">
        <w:rPr>
          <w:rFonts w:ascii="Calibri" w:eastAsia="Calibri" w:hAnsi="Calibri" w:cs="Calibri"/>
          <w:b/>
        </w:rPr>
        <w:t>«Выполнить расчет»</w:t>
      </w:r>
      <w:r>
        <w:rPr>
          <w:rFonts w:ascii="Calibri" w:eastAsia="Calibri" w:hAnsi="Calibri" w:cs="Calibri"/>
          <w:b/>
        </w:rPr>
        <w:t xml:space="preserve"> в</w:t>
      </w:r>
      <w:r w:rsidRPr="00C60A1C">
        <w:rPr>
          <w:rFonts w:ascii="Calibri" w:eastAsia="Calibri" w:hAnsi="Calibri" w:cs="Calibri"/>
        </w:rPr>
        <w:t xml:space="preserve"> правой части </w:t>
      </w:r>
      <w:r>
        <w:rPr>
          <w:rFonts w:ascii="Calibri" w:eastAsia="Calibri" w:hAnsi="Calibri" w:cs="Calibri"/>
        </w:rPr>
        <w:t>окна для каждого лицевого счета  будет рассчитана сумма корректировки по смене основания:</w:t>
      </w:r>
    </w:p>
    <w:p w:rsidR="00F40FCE" w:rsidRDefault="00F40FCE" w:rsidP="00EA5FA4">
      <w:pPr>
        <w:spacing w:after="0" w:line="240" w:lineRule="auto"/>
        <w:jc w:val="both"/>
        <w:rPr>
          <w:rFonts w:ascii="Calibri" w:eastAsia="Calibri" w:hAnsi="Calibri" w:cs="Calibri"/>
          <w:b/>
        </w:rPr>
      </w:pPr>
      <w:r>
        <w:rPr>
          <w:rFonts w:ascii="Calibri" w:eastAsia="Calibri" w:hAnsi="Calibri" w:cs="Calibri"/>
          <w:b/>
          <w:noProof/>
        </w:rPr>
        <w:drawing>
          <wp:inline distT="0" distB="0" distL="0" distR="0" wp14:anchorId="0DF85DAA" wp14:editId="0C2E0719">
            <wp:extent cx="5931535" cy="191643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1535" cy="1916430"/>
                    </a:xfrm>
                    <a:prstGeom prst="rect">
                      <a:avLst/>
                    </a:prstGeom>
                    <a:noFill/>
                    <a:ln>
                      <a:noFill/>
                    </a:ln>
                  </pic:spPr>
                </pic:pic>
              </a:graphicData>
            </a:graphic>
          </wp:inline>
        </w:drawing>
      </w:r>
    </w:p>
    <w:p w:rsidR="00F40FCE" w:rsidRPr="00155539" w:rsidRDefault="00F40FCE" w:rsidP="00EA5FA4">
      <w:pPr>
        <w:spacing w:after="0" w:line="240" w:lineRule="auto"/>
        <w:jc w:val="both"/>
        <w:rPr>
          <w:rFonts w:ascii="Calibri" w:eastAsia="Calibri" w:hAnsi="Calibri" w:cs="Calibri"/>
        </w:rPr>
      </w:pPr>
      <w:r w:rsidRPr="00155539">
        <w:rPr>
          <w:rFonts w:ascii="Calibri" w:eastAsia="Calibri" w:hAnsi="Calibri" w:cs="Calibri"/>
        </w:rPr>
        <w:t>Результат</w:t>
      </w:r>
      <w:r>
        <w:rPr>
          <w:rFonts w:ascii="Calibri" w:eastAsia="Calibri" w:hAnsi="Calibri" w:cs="Calibri"/>
        </w:rPr>
        <w:t xml:space="preserve"> перерасчета по смене тарифа, нормы записывается в документ </w:t>
      </w:r>
      <w:r w:rsidRPr="00155539">
        <w:rPr>
          <w:rFonts w:ascii="Calibri" w:eastAsia="Calibri" w:hAnsi="Calibri" w:cs="Calibri"/>
          <w:b/>
        </w:rPr>
        <w:t>«Корректировка начислений и остатков»</w:t>
      </w:r>
    </w:p>
    <w:p w:rsidR="00F40FCE" w:rsidRDefault="00F40FCE" w:rsidP="00EA5FA4">
      <w:pPr>
        <w:spacing w:after="0" w:line="240" w:lineRule="auto"/>
        <w:jc w:val="both"/>
        <w:rPr>
          <w:rFonts w:ascii="Calibri" w:eastAsia="Calibri" w:hAnsi="Calibri" w:cs="Calibri"/>
        </w:rPr>
      </w:pPr>
      <w:r w:rsidRPr="00F32ED8">
        <w:rPr>
          <w:rFonts w:ascii="Calibri" w:eastAsia="Calibri" w:hAnsi="Calibri" w:cs="Calibri"/>
          <w:b/>
        </w:rPr>
        <w:t>!!! Важно:</w:t>
      </w:r>
      <w:r>
        <w:rPr>
          <w:rFonts w:ascii="Calibri" w:eastAsia="Calibri" w:hAnsi="Calibri" w:cs="Calibri"/>
          <w:b/>
        </w:rPr>
        <w:t xml:space="preserve"> </w:t>
      </w:r>
      <w:r w:rsidRPr="00F32ED8">
        <w:rPr>
          <w:rFonts w:ascii="Calibri" w:eastAsia="Calibri" w:hAnsi="Calibri" w:cs="Calibri"/>
        </w:rPr>
        <w:t>Если</w:t>
      </w:r>
      <w:r>
        <w:rPr>
          <w:rFonts w:ascii="Calibri" w:eastAsia="Calibri" w:hAnsi="Calibri" w:cs="Calibri"/>
        </w:rPr>
        <w:t xml:space="preserve"> перерасчет лицевого счета попадает на период, в котором прошла  смена собственника, тогда перерасчет такого лицевого счета проводится с даты, смены собственника и  строка выделяется синим шрифтом в окне.</w:t>
      </w:r>
    </w:p>
    <w:p w:rsidR="008A40EA" w:rsidRDefault="008A40EA" w:rsidP="00EA5FA4">
      <w:pPr>
        <w:spacing w:after="0" w:line="240" w:lineRule="auto"/>
        <w:jc w:val="both"/>
        <w:rPr>
          <w:rFonts w:ascii="Calibri" w:eastAsia="Calibri" w:hAnsi="Calibri" w:cs="Calibri"/>
        </w:rPr>
      </w:pPr>
    </w:p>
    <w:p w:rsidR="008A40EA" w:rsidRDefault="008A40EA"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1.1.11.3 Перерасчет по смене основания с ЛС.</w:t>
      </w:r>
    </w:p>
    <w:p w:rsidR="008A40EA" w:rsidRDefault="008A40EA" w:rsidP="00EA5FA4">
      <w:pPr>
        <w:spacing w:after="0" w:line="240" w:lineRule="auto"/>
        <w:jc w:val="both"/>
        <w:rPr>
          <w:rFonts w:ascii="Calibri" w:eastAsia="Calibri" w:hAnsi="Calibri" w:cs="Calibri"/>
          <w:sz w:val="24"/>
          <w:szCs w:val="24"/>
        </w:rPr>
      </w:pPr>
    </w:p>
    <w:p w:rsidR="008A40EA" w:rsidRDefault="008A40EA" w:rsidP="00EA5FA4">
      <w:pPr>
        <w:spacing w:after="0" w:line="240" w:lineRule="auto"/>
        <w:jc w:val="both"/>
        <w:rPr>
          <w:rFonts w:ascii="Calibri" w:eastAsia="Calibri" w:hAnsi="Calibri" w:cs="Calibri"/>
        </w:rPr>
      </w:pPr>
      <w:r w:rsidRPr="007B78A4">
        <w:rPr>
          <w:rFonts w:ascii="Calibri" w:eastAsia="Calibri" w:hAnsi="Calibri" w:cs="Calibri"/>
        </w:rPr>
        <w:t>Дом</w:t>
      </w:r>
      <w:r>
        <w:rPr>
          <w:rFonts w:ascii="Calibri" w:eastAsia="Calibri" w:hAnsi="Calibri" w:cs="Calibri"/>
        </w:rPr>
        <w:t xml:space="preserve">  - </w:t>
      </w:r>
      <w:r w:rsidRPr="007B78A4">
        <w:rPr>
          <w:rFonts w:ascii="Calibri" w:eastAsia="Calibri" w:hAnsi="Calibri" w:cs="Calibri"/>
          <w:b/>
        </w:rPr>
        <w:t>ЛС</w:t>
      </w:r>
      <w:r>
        <w:rPr>
          <w:rFonts w:ascii="Calibri" w:eastAsia="Calibri" w:hAnsi="Calibri" w:cs="Calibri"/>
        </w:rPr>
        <w:t xml:space="preserve"> -  Свойства – Выбрать основание и установить курсор на показатель – </w:t>
      </w:r>
      <w:r w:rsidRPr="00FF67E5">
        <w:rPr>
          <w:rFonts w:ascii="Calibri" w:eastAsia="Calibri" w:hAnsi="Calibri" w:cs="Calibri"/>
          <w:b/>
        </w:rPr>
        <w:t xml:space="preserve">Изменить </w:t>
      </w:r>
      <w:r>
        <w:rPr>
          <w:rFonts w:ascii="Calibri" w:eastAsia="Calibri" w:hAnsi="Calibri" w:cs="Calibri"/>
          <w:b/>
        </w:rPr>
        <w:t xml:space="preserve">основание расчета </w:t>
      </w:r>
      <w:r>
        <w:rPr>
          <w:rFonts w:ascii="Calibri" w:eastAsia="Calibri" w:hAnsi="Calibri" w:cs="Calibri"/>
        </w:rPr>
        <w:t>–</w:t>
      </w:r>
      <w:r w:rsidRPr="006D5015">
        <w:rPr>
          <w:rFonts w:ascii="Calibri" w:eastAsia="Calibri" w:hAnsi="Calibri" w:cs="Calibri"/>
        </w:rPr>
        <w:t xml:space="preserve"> на</w:t>
      </w:r>
      <w:r>
        <w:rPr>
          <w:rFonts w:ascii="Calibri" w:eastAsia="Calibri" w:hAnsi="Calibri" w:cs="Calibri"/>
        </w:rPr>
        <w:t xml:space="preserve"> экран выпадает окно «Перерасчет по смене основания расчета (создание)*»</w:t>
      </w:r>
      <w:r w:rsidRPr="006D5015">
        <w:rPr>
          <w:rFonts w:ascii="Calibri" w:eastAsia="Calibri" w:hAnsi="Calibri" w:cs="Calibri"/>
        </w:rPr>
        <w:t>:</w:t>
      </w:r>
    </w:p>
    <w:p w:rsidR="008A40EA" w:rsidRDefault="008A40EA" w:rsidP="00EA5FA4">
      <w:pPr>
        <w:spacing w:after="0" w:line="240" w:lineRule="auto"/>
        <w:jc w:val="both"/>
        <w:rPr>
          <w:rFonts w:ascii="Calibri" w:eastAsia="Calibri" w:hAnsi="Calibri" w:cs="Calibri"/>
          <w:b/>
        </w:rPr>
      </w:pPr>
    </w:p>
    <w:p w:rsidR="008A40EA" w:rsidRDefault="008A40EA" w:rsidP="00EA5FA4">
      <w:pPr>
        <w:spacing w:after="0" w:line="240" w:lineRule="auto"/>
        <w:jc w:val="both"/>
        <w:rPr>
          <w:rFonts w:ascii="Calibri" w:eastAsia="Calibri" w:hAnsi="Calibri" w:cs="Calibri"/>
          <w:b/>
          <w:sz w:val="24"/>
          <w:szCs w:val="24"/>
        </w:rPr>
      </w:pPr>
      <w:r>
        <w:rPr>
          <w:rFonts w:ascii="Calibri" w:eastAsia="Calibri" w:hAnsi="Calibri" w:cs="Calibri"/>
          <w:b/>
          <w:noProof/>
          <w:sz w:val="24"/>
          <w:szCs w:val="24"/>
        </w:rPr>
        <w:drawing>
          <wp:inline distT="0" distB="0" distL="0" distR="0" wp14:anchorId="17BE7893" wp14:editId="01246E4E">
            <wp:extent cx="5939790" cy="17970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9790" cy="1797050"/>
                    </a:xfrm>
                    <a:prstGeom prst="rect">
                      <a:avLst/>
                    </a:prstGeom>
                    <a:noFill/>
                    <a:ln>
                      <a:noFill/>
                    </a:ln>
                  </pic:spPr>
                </pic:pic>
              </a:graphicData>
            </a:graphic>
          </wp:inline>
        </w:drawing>
      </w:r>
    </w:p>
    <w:p w:rsidR="008A40EA" w:rsidRDefault="008A40EA" w:rsidP="00EA5FA4">
      <w:pPr>
        <w:spacing w:after="0" w:line="240" w:lineRule="auto"/>
        <w:jc w:val="both"/>
        <w:rPr>
          <w:rFonts w:ascii="Calibri" w:eastAsia="Calibri" w:hAnsi="Calibri" w:cs="Calibri"/>
          <w:b/>
          <w:sz w:val="24"/>
          <w:szCs w:val="24"/>
        </w:rPr>
      </w:pPr>
    </w:p>
    <w:p w:rsidR="008A40EA" w:rsidRDefault="008A40EA"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 xml:space="preserve">Значение кнопок: </w:t>
      </w:r>
      <w:r>
        <w:rPr>
          <w:rFonts w:ascii="Calibri" w:eastAsia="Calibri" w:hAnsi="Calibri" w:cs="Calibri"/>
          <w:noProof/>
          <w:sz w:val="24"/>
          <w:szCs w:val="24"/>
        </w:rPr>
        <w:drawing>
          <wp:inline distT="0" distB="0" distL="0" distR="0" wp14:anchorId="6DA86413" wp14:editId="70142084">
            <wp:extent cx="278130" cy="28638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8130" cy="286385"/>
                    </a:xfrm>
                    <a:prstGeom prst="rect">
                      <a:avLst/>
                    </a:prstGeom>
                    <a:noFill/>
                    <a:ln>
                      <a:noFill/>
                    </a:ln>
                  </pic:spPr>
                </pic:pic>
              </a:graphicData>
            </a:graphic>
          </wp:inline>
        </w:drawing>
      </w:r>
      <w:r>
        <w:rPr>
          <w:rFonts w:ascii="Calibri" w:eastAsia="Calibri" w:hAnsi="Calibri" w:cs="Calibri"/>
          <w:sz w:val="24"/>
          <w:szCs w:val="24"/>
        </w:rPr>
        <w:t xml:space="preserve"> - Добавить строку; </w:t>
      </w:r>
      <w:r>
        <w:rPr>
          <w:rFonts w:ascii="Calibri" w:eastAsia="Calibri" w:hAnsi="Calibri" w:cs="Calibri"/>
          <w:noProof/>
          <w:sz w:val="24"/>
          <w:szCs w:val="24"/>
        </w:rPr>
        <w:drawing>
          <wp:inline distT="0" distB="0" distL="0" distR="0" wp14:anchorId="4F3057D2" wp14:editId="0CA5F479">
            <wp:extent cx="254635" cy="25463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4635" cy="254635"/>
                    </a:xfrm>
                    <a:prstGeom prst="rect">
                      <a:avLst/>
                    </a:prstGeom>
                    <a:noFill/>
                    <a:ln>
                      <a:noFill/>
                    </a:ln>
                  </pic:spPr>
                </pic:pic>
              </a:graphicData>
            </a:graphic>
          </wp:inline>
        </w:drawing>
      </w:r>
      <w:r>
        <w:rPr>
          <w:rFonts w:ascii="Calibri" w:eastAsia="Calibri" w:hAnsi="Calibri" w:cs="Calibri"/>
          <w:sz w:val="24"/>
          <w:szCs w:val="24"/>
        </w:rPr>
        <w:t xml:space="preserve"> - Очистить таблицу; </w:t>
      </w:r>
      <w:r>
        <w:rPr>
          <w:rFonts w:ascii="Calibri" w:eastAsia="Calibri" w:hAnsi="Calibri" w:cs="Calibri"/>
          <w:noProof/>
          <w:sz w:val="24"/>
          <w:szCs w:val="24"/>
        </w:rPr>
        <w:drawing>
          <wp:inline distT="0" distB="0" distL="0" distR="0" wp14:anchorId="55A08FFC" wp14:editId="0BC0A213">
            <wp:extent cx="278130" cy="25463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8130" cy="254635"/>
                    </a:xfrm>
                    <a:prstGeom prst="rect">
                      <a:avLst/>
                    </a:prstGeom>
                    <a:noFill/>
                    <a:ln>
                      <a:noFill/>
                    </a:ln>
                  </pic:spPr>
                </pic:pic>
              </a:graphicData>
            </a:graphic>
          </wp:inline>
        </w:drawing>
      </w:r>
      <w:r>
        <w:rPr>
          <w:rFonts w:ascii="Calibri" w:eastAsia="Calibri" w:hAnsi="Calibri" w:cs="Calibri"/>
          <w:sz w:val="24"/>
          <w:szCs w:val="24"/>
        </w:rPr>
        <w:t xml:space="preserve"> - Выполнить расчет.</w:t>
      </w:r>
    </w:p>
    <w:p w:rsidR="008A40EA" w:rsidRDefault="008A40EA" w:rsidP="00EA5FA4">
      <w:pPr>
        <w:spacing w:after="0" w:line="240" w:lineRule="auto"/>
        <w:jc w:val="both"/>
        <w:rPr>
          <w:rFonts w:ascii="Calibri" w:eastAsia="Calibri" w:hAnsi="Calibri" w:cs="Calibri"/>
          <w:sz w:val="24"/>
          <w:szCs w:val="24"/>
        </w:rPr>
      </w:pPr>
      <w:r w:rsidRPr="006D5015">
        <w:rPr>
          <w:rFonts w:ascii="Calibri" w:eastAsia="Calibri" w:hAnsi="Calibri" w:cs="Calibri"/>
          <w:sz w:val="24"/>
          <w:szCs w:val="24"/>
        </w:rPr>
        <w:lastRenderedPageBreak/>
        <w:t>В</w:t>
      </w:r>
      <w:r>
        <w:rPr>
          <w:rFonts w:ascii="Calibri" w:eastAsia="Calibri" w:hAnsi="Calibri" w:cs="Calibri"/>
          <w:sz w:val="24"/>
          <w:szCs w:val="24"/>
        </w:rPr>
        <w:t>в</w:t>
      </w:r>
      <w:r w:rsidRPr="006D5015">
        <w:rPr>
          <w:rFonts w:ascii="Calibri" w:eastAsia="Calibri" w:hAnsi="Calibri" w:cs="Calibri"/>
          <w:sz w:val="24"/>
          <w:szCs w:val="24"/>
        </w:rPr>
        <w:t>ести</w:t>
      </w:r>
      <w:r>
        <w:rPr>
          <w:rFonts w:ascii="Calibri" w:eastAsia="Calibri" w:hAnsi="Calibri" w:cs="Calibri"/>
          <w:sz w:val="24"/>
          <w:szCs w:val="24"/>
        </w:rPr>
        <w:t xml:space="preserve"> дату, с которой необходимо произвести перерасчет и дату окончания перерасчета; ввести значение основания, которое должно было использоваться в расчете этого периода; установить причину перерасчета и нажать кнопку </w:t>
      </w:r>
      <w:r>
        <w:rPr>
          <w:rFonts w:ascii="Calibri" w:eastAsia="Calibri" w:hAnsi="Calibri" w:cs="Calibri"/>
          <w:noProof/>
          <w:sz w:val="24"/>
          <w:szCs w:val="24"/>
        </w:rPr>
        <w:drawing>
          <wp:inline distT="0" distB="0" distL="0" distR="0" wp14:anchorId="7816591D" wp14:editId="0C659FCE">
            <wp:extent cx="278130" cy="28638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8130" cy="286385"/>
                    </a:xfrm>
                    <a:prstGeom prst="rect">
                      <a:avLst/>
                    </a:prstGeom>
                    <a:noFill/>
                    <a:ln>
                      <a:noFill/>
                    </a:ln>
                  </pic:spPr>
                </pic:pic>
              </a:graphicData>
            </a:graphic>
          </wp:inline>
        </w:drawing>
      </w:r>
      <w:r>
        <w:rPr>
          <w:rFonts w:ascii="Calibri" w:eastAsia="Calibri" w:hAnsi="Calibri" w:cs="Calibri"/>
          <w:sz w:val="24"/>
          <w:szCs w:val="24"/>
        </w:rPr>
        <w:t xml:space="preserve"> «Добавить строку».</w:t>
      </w:r>
    </w:p>
    <w:p w:rsidR="008A40EA" w:rsidRDefault="008A40EA"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В правой части экрана образуется таблица введенных данных, где отражается смена основания по периодам:</w:t>
      </w:r>
    </w:p>
    <w:p w:rsidR="008A40EA" w:rsidRDefault="008A40EA" w:rsidP="00EA5FA4">
      <w:pPr>
        <w:spacing w:after="0" w:line="240" w:lineRule="auto"/>
        <w:jc w:val="both"/>
        <w:rPr>
          <w:rFonts w:ascii="Calibri" w:eastAsia="Calibri" w:hAnsi="Calibri" w:cs="Calibri"/>
          <w:sz w:val="24"/>
          <w:szCs w:val="24"/>
        </w:rPr>
      </w:pPr>
      <w:r>
        <w:rPr>
          <w:rFonts w:ascii="Calibri" w:eastAsia="Calibri" w:hAnsi="Calibri" w:cs="Calibri"/>
          <w:noProof/>
          <w:sz w:val="24"/>
          <w:szCs w:val="24"/>
        </w:rPr>
        <w:drawing>
          <wp:inline distT="0" distB="0" distL="0" distR="0" wp14:anchorId="31B05576" wp14:editId="54CB6F7A">
            <wp:extent cx="5939790" cy="136080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9790" cy="1360805"/>
                    </a:xfrm>
                    <a:prstGeom prst="rect">
                      <a:avLst/>
                    </a:prstGeom>
                    <a:noFill/>
                    <a:ln>
                      <a:noFill/>
                    </a:ln>
                  </pic:spPr>
                </pic:pic>
              </a:graphicData>
            </a:graphic>
          </wp:inline>
        </w:drawing>
      </w:r>
    </w:p>
    <w:p w:rsidR="008A40EA" w:rsidRDefault="008A40EA" w:rsidP="00EA5FA4">
      <w:pPr>
        <w:spacing w:after="0" w:line="240" w:lineRule="auto"/>
        <w:jc w:val="both"/>
        <w:rPr>
          <w:rFonts w:ascii="Calibri" w:eastAsia="Calibri" w:hAnsi="Calibri" w:cs="Calibri"/>
          <w:sz w:val="24"/>
          <w:szCs w:val="24"/>
        </w:rPr>
      </w:pPr>
    </w:p>
    <w:p w:rsidR="008A40EA" w:rsidRDefault="008A40EA" w:rsidP="00EA5FA4">
      <w:pPr>
        <w:spacing w:after="0" w:line="240" w:lineRule="auto"/>
        <w:jc w:val="both"/>
        <w:rPr>
          <w:rFonts w:ascii="Calibri" w:eastAsia="Calibri" w:hAnsi="Calibri" w:cs="Calibri"/>
          <w:sz w:val="24"/>
          <w:szCs w:val="24"/>
        </w:rPr>
      </w:pPr>
      <w:r w:rsidRPr="00F32ED8">
        <w:rPr>
          <w:rFonts w:ascii="Calibri" w:eastAsia="Calibri" w:hAnsi="Calibri" w:cs="Calibri"/>
          <w:b/>
        </w:rPr>
        <w:t>!!! Важно:</w:t>
      </w:r>
      <w:r>
        <w:rPr>
          <w:rFonts w:ascii="Calibri" w:eastAsia="Calibri" w:hAnsi="Calibri" w:cs="Calibri"/>
          <w:b/>
        </w:rPr>
        <w:t xml:space="preserve"> </w:t>
      </w:r>
      <w:r>
        <w:rPr>
          <w:rFonts w:ascii="Calibri" w:eastAsia="Calibri" w:hAnsi="Calibri" w:cs="Calibri"/>
          <w:sz w:val="24"/>
          <w:szCs w:val="24"/>
        </w:rPr>
        <w:t>Если проводится смена основания по нескольким периодам: Внутри периодов не может быть разрывов по датам, так как после создания первого периода дата «действует с» закрыта для редактирования и равна дате следующего дня действующего за днем окончания введенного предыдущего периода, вводится только дата окончания действия следующего периода и ее значение.</w:t>
      </w:r>
    </w:p>
    <w:p w:rsidR="008A40EA" w:rsidRDefault="008A40EA"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 xml:space="preserve">По окончанию ввода всех периодов редактирования и их значений нажать кнопку </w:t>
      </w:r>
      <w:r>
        <w:rPr>
          <w:rFonts w:ascii="Calibri" w:eastAsia="Calibri" w:hAnsi="Calibri" w:cs="Calibri"/>
          <w:noProof/>
          <w:sz w:val="24"/>
          <w:szCs w:val="24"/>
        </w:rPr>
        <w:drawing>
          <wp:inline distT="0" distB="0" distL="0" distR="0" wp14:anchorId="1B806C78" wp14:editId="28CE0692">
            <wp:extent cx="278130" cy="25463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8130" cy="254635"/>
                    </a:xfrm>
                    <a:prstGeom prst="rect">
                      <a:avLst/>
                    </a:prstGeom>
                    <a:noFill/>
                    <a:ln>
                      <a:noFill/>
                    </a:ln>
                  </pic:spPr>
                </pic:pic>
              </a:graphicData>
            </a:graphic>
          </wp:inline>
        </w:drawing>
      </w:r>
      <w:r>
        <w:rPr>
          <w:rFonts w:ascii="Calibri" w:eastAsia="Calibri" w:hAnsi="Calibri" w:cs="Calibri"/>
          <w:sz w:val="24"/>
          <w:szCs w:val="24"/>
        </w:rPr>
        <w:t xml:space="preserve"> - Выполнить расчет.</w:t>
      </w:r>
    </w:p>
    <w:p w:rsidR="008A40EA" w:rsidRDefault="008A40EA"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В нижней части отразятся данные расчета  по периодам и услугам.  Перерасчеты производятся по услугам со способом расчета: «По нормам потребления» и «По показаниям счетчика и норме потребления». Услуги,  рассчитывающие СОИД, не участвуют в перерасчетах по смене основания.</w:t>
      </w:r>
    </w:p>
    <w:p w:rsidR="008A40EA" w:rsidRDefault="008A40EA"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 xml:space="preserve"> </w:t>
      </w:r>
    </w:p>
    <w:p w:rsidR="008A40EA" w:rsidRDefault="008A40EA" w:rsidP="00EA5FA4">
      <w:pPr>
        <w:spacing w:after="0" w:line="240" w:lineRule="auto"/>
        <w:jc w:val="both"/>
        <w:rPr>
          <w:rFonts w:ascii="Calibri" w:eastAsia="Calibri" w:hAnsi="Calibri" w:cs="Calibri"/>
          <w:sz w:val="24"/>
          <w:szCs w:val="24"/>
        </w:rPr>
      </w:pPr>
      <w:r>
        <w:rPr>
          <w:rFonts w:ascii="Calibri" w:eastAsia="Calibri" w:hAnsi="Calibri" w:cs="Calibri"/>
          <w:noProof/>
          <w:sz w:val="24"/>
          <w:szCs w:val="24"/>
        </w:rPr>
        <w:drawing>
          <wp:inline distT="0" distB="0" distL="0" distR="0" wp14:anchorId="02DED3C1" wp14:editId="396E35E1">
            <wp:extent cx="5947410" cy="36576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7410" cy="3657600"/>
                    </a:xfrm>
                    <a:prstGeom prst="rect">
                      <a:avLst/>
                    </a:prstGeom>
                    <a:noFill/>
                    <a:ln>
                      <a:noFill/>
                    </a:ln>
                  </pic:spPr>
                </pic:pic>
              </a:graphicData>
            </a:graphic>
          </wp:inline>
        </w:drawing>
      </w:r>
    </w:p>
    <w:p w:rsidR="008A40EA" w:rsidRDefault="008A40EA" w:rsidP="00EA5FA4">
      <w:pPr>
        <w:spacing w:after="0" w:line="240" w:lineRule="auto"/>
        <w:jc w:val="both"/>
        <w:rPr>
          <w:rFonts w:ascii="Calibri" w:eastAsia="Calibri" w:hAnsi="Calibri" w:cs="Calibri"/>
          <w:sz w:val="24"/>
          <w:szCs w:val="24"/>
        </w:rPr>
      </w:pPr>
    </w:p>
    <w:p w:rsidR="008A40EA" w:rsidRDefault="008A40EA" w:rsidP="00EA5FA4">
      <w:pPr>
        <w:spacing w:after="0" w:line="240" w:lineRule="auto"/>
        <w:jc w:val="both"/>
        <w:rPr>
          <w:rFonts w:ascii="Calibri" w:eastAsia="Calibri" w:hAnsi="Calibri" w:cs="Calibri"/>
        </w:rPr>
      </w:pPr>
      <w:r w:rsidRPr="00F32ED8">
        <w:rPr>
          <w:rFonts w:ascii="Calibri" w:eastAsia="Calibri" w:hAnsi="Calibri" w:cs="Calibri"/>
          <w:b/>
        </w:rPr>
        <w:lastRenderedPageBreak/>
        <w:t>!!! Важно:</w:t>
      </w:r>
      <w:r>
        <w:rPr>
          <w:rFonts w:ascii="Calibri" w:eastAsia="Calibri" w:hAnsi="Calibri" w:cs="Calibri"/>
          <w:b/>
        </w:rPr>
        <w:t xml:space="preserve"> </w:t>
      </w:r>
      <w:r>
        <w:rPr>
          <w:rFonts w:ascii="Calibri" w:eastAsia="Calibri" w:hAnsi="Calibri" w:cs="Calibri"/>
        </w:rPr>
        <w:t xml:space="preserve">Значение нормы, в расчеты, всегда берется последнее действующее. В сумму сторно входит: Начисленно + Доначислено + Снято. Запись результата перерасчета происходит только по периодам имеющим отметку </w:t>
      </w:r>
      <w:r>
        <w:rPr>
          <w:rFonts w:ascii="Calibri" w:eastAsia="Calibri" w:hAnsi="Calibri" w:cs="Calibri"/>
          <w:noProof/>
        </w:rPr>
        <w:drawing>
          <wp:inline distT="0" distB="0" distL="0" distR="0" wp14:anchorId="5415DD5E" wp14:editId="65DA4DD1">
            <wp:extent cx="278130" cy="3073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8130" cy="307340"/>
                    </a:xfrm>
                    <a:prstGeom prst="rect">
                      <a:avLst/>
                    </a:prstGeom>
                    <a:noFill/>
                    <a:ln>
                      <a:noFill/>
                    </a:ln>
                  </pic:spPr>
                </pic:pic>
              </a:graphicData>
            </a:graphic>
          </wp:inline>
        </w:drawing>
      </w:r>
      <w:r>
        <w:rPr>
          <w:rFonts w:ascii="Calibri" w:eastAsia="Calibri" w:hAnsi="Calibri" w:cs="Calibri"/>
        </w:rPr>
        <w:t>.</w:t>
      </w:r>
    </w:p>
    <w:p w:rsidR="008A40EA" w:rsidRDefault="008A40EA" w:rsidP="00EA5FA4">
      <w:pPr>
        <w:spacing w:after="0" w:line="240" w:lineRule="auto"/>
        <w:jc w:val="both"/>
        <w:rPr>
          <w:rFonts w:ascii="Calibri" w:eastAsia="Calibri" w:hAnsi="Calibri" w:cs="Calibri"/>
        </w:rPr>
      </w:pPr>
    </w:p>
    <w:p w:rsidR="008A40EA" w:rsidRDefault="008A40EA" w:rsidP="00EA5FA4">
      <w:pPr>
        <w:spacing w:after="0" w:line="240" w:lineRule="auto"/>
        <w:jc w:val="both"/>
        <w:rPr>
          <w:rFonts w:ascii="Calibri" w:eastAsia="Calibri" w:hAnsi="Calibri" w:cs="Calibri"/>
        </w:rPr>
      </w:pPr>
      <w:r>
        <w:rPr>
          <w:rFonts w:ascii="Calibri" w:eastAsia="Calibri" w:hAnsi="Calibri" w:cs="Calibri"/>
        </w:rPr>
        <w:t>Детальный отчет по сумме сторнирования и сумме начисления можно получить двойным нажатием левой клавиши мыши установив курсор на интересующий расчетный период:</w:t>
      </w:r>
    </w:p>
    <w:p w:rsidR="008A40EA" w:rsidRDefault="008A40EA" w:rsidP="00EA5FA4">
      <w:pPr>
        <w:spacing w:after="0" w:line="240" w:lineRule="auto"/>
        <w:jc w:val="both"/>
        <w:rPr>
          <w:rFonts w:ascii="Calibri" w:eastAsia="Calibri" w:hAnsi="Calibri" w:cs="Calibri"/>
          <w:sz w:val="24"/>
          <w:szCs w:val="24"/>
        </w:rPr>
      </w:pPr>
      <w:r>
        <w:rPr>
          <w:rFonts w:ascii="Calibri" w:eastAsia="Calibri" w:hAnsi="Calibri" w:cs="Calibri"/>
          <w:noProof/>
          <w:sz w:val="24"/>
          <w:szCs w:val="24"/>
        </w:rPr>
        <w:drawing>
          <wp:inline distT="0" distB="0" distL="0" distR="0" wp14:anchorId="02E82FA2" wp14:editId="20781220">
            <wp:extent cx="5939790" cy="351853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39790" cy="3518535"/>
                    </a:xfrm>
                    <a:prstGeom prst="rect">
                      <a:avLst/>
                    </a:prstGeom>
                    <a:noFill/>
                    <a:ln>
                      <a:noFill/>
                    </a:ln>
                  </pic:spPr>
                </pic:pic>
              </a:graphicData>
            </a:graphic>
          </wp:inline>
        </w:drawing>
      </w:r>
    </w:p>
    <w:p w:rsidR="008A40EA" w:rsidRPr="00737AEE" w:rsidRDefault="008A40EA" w:rsidP="00EA5FA4">
      <w:pPr>
        <w:spacing w:after="0" w:line="240" w:lineRule="auto"/>
        <w:jc w:val="both"/>
        <w:rPr>
          <w:rFonts w:ascii="Calibri" w:eastAsia="Calibri" w:hAnsi="Calibri" w:cs="Calibri"/>
        </w:rPr>
      </w:pPr>
      <w:r w:rsidRPr="00737AEE">
        <w:rPr>
          <w:rFonts w:ascii="Calibri" w:eastAsia="Calibri" w:hAnsi="Calibri" w:cs="Calibri"/>
        </w:rPr>
        <w:t>Верхняя таб</w:t>
      </w:r>
      <w:r>
        <w:rPr>
          <w:rFonts w:ascii="Calibri" w:eastAsia="Calibri" w:hAnsi="Calibri" w:cs="Calibri"/>
        </w:rPr>
        <w:t>лица показывает сумму сторно, нижняя таблица показывает сумму начисления, рассчитанную по новому основанию:</w:t>
      </w:r>
    </w:p>
    <w:p w:rsidR="008A40EA" w:rsidRDefault="008A40EA" w:rsidP="00EA5FA4">
      <w:pPr>
        <w:spacing w:after="0" w:line="240" w:lineRule="auto"/>
        <w:jc w:val="both"/>
        <w:rPr>
          <w:rFonts w:ascii="Calibri" w:eastAsia="Calibri" w:hAnsi="Calibri" w:cs="Calibri"/>
          <w:sz w:val="24"/>
          <w:szCs w:val="24"/>
        </w:rPr>
      </w:pPr>
      <w:r>
        <w:rPr>
          <w:rFonts w:ascii="Calibri" w:eastAsia="Calibri" w:hAnsi="Calibri" w:cs="Calibri"/>
          <w:noProof/>
          <w:sz w:val="24"/>
          <w:szCs w:val="24"/>
        </w:rPr>
        <w:drawing>
          <wp:anchor distT="0" distB="0" distL="114300" distR="114300" simplePos="0" relativeHeight="251660288" behindDoc="0" locked="0" layoutInCell="1" allowOverlap="1" wp14:anchorId="395C18EA" wp14:editId="1D3497D6">
            <wp:simplePos x="0" y="0"/>
            <wp:positionH relativeFrom="column">
              <wp:align>left</wp:align>
            </wp:positionH>
            <wp:positionV relativeFrom="paragraph">
              <wp:align>top</wp:align>
            </wp:positionV>
            <wp:extent cx="5932805" cy="1257935"/>
            <wp:effectExtent l="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2805" cy="1257935"/>
                    </a:xfrm>
                    <a:prstGeom prst="rect">
                      <a:avLst/>
                    </a:prstGeom>
                    <a:noFill/>
                    <a:ln>
                      <a:noFill/>
                    </a:ln>
                  </pic:spPr>
                </pic:pic>
              </a:graphicData>
            </a:graphic>
          </wp:anchor>
        </w:drawing>
      </w:r>
      <w:r>
        <w:rPr>
          <w:rFonts w:ascii="Calibri" w:eastAsia="Calibri" w:hAnsi="Calibri" w:cs="Calibri"/>
          <w:sz w:val="24"/>
          <w:szCs w:val="24"/>
        </w:rPr>
        <w:br w:type="textWrapping" w:clear="all"/>
      </w:r>
    </w:p>
    <w:p w:rsidR="00CF66EB" w:rsidRDefault="00CF66EB" w:rsidP="00EA5FA4">
      <w:pPr>
        <w:spacing w:after="0" w:line="240" w:lineRule="auto"/>
        <w:ind w:right="283"/>
        <w:jc w:val="both"/>
        <w:rPr>
          <w:b/>
          <w:sz w:val="24"/>
          <w:szCs w:val="24"/>
        </w:rPr>
      </w:pPr>
      <w:r>
        <w:rPr>
          <w:b/>
          <w:sz w:val="24"/>
          <w:szCs w:val="24"/>
        </w:rPr>
        <w:t xml:space="preserve">1.1.11.4 </w:t>
      </w:r>
      <w:r w:rsidRPr="003252B8">
        <w:rPr>
          <w:b/>
          <w:sz w:val="24"/>
          <w:szCs w:val="24"/>
        </w:rPr>
        <w:t>Распределение суммы по ЛС.</w:t>
      </w:r>
    </w:p>
    <w:p w:rsidR="00CF66EB" w:rsidRDefault="00CF66EB" w:rsidP="00EA5FA4">
      <w:pPr>
        <w:spacing w:after="0" w:line="240" w:lineRule="auto"/>
        <w:ind w:right="283"/>
        <w:jc w:val="both"/>
        <w:rPr>
          <w:sz w:val="24"/>
          <w:szCs w:val="24"/>
        </w:rPr>
      </w:pPr>
      <w:r w:rsidRPr="003252B8">
        <w:rPr>
          <w:sz w:val="24"/>
          <w:szCs w:val="24"/>
        </w:rPr>
        <w:t>Дом</w:t>
      </w:r>
      <w:r>
        <w:rPr>
          <w:sz w:val="24"/>
          <w:szCs w:val="24"/>
        </w:rPr>
        <w:t xml:space="preserve"> –  Услуги – установить курсор на услугу, по которой необходимо провести распределение суммы – Выполнить -  </w:t>
      </w:r>
      <w:r w:rsidRPr="003252B8">
        <w:rPr>
          <w:b/>
          <w:sz w:val="24"/>
          <w:szCs w:val="24"/>
        </w:rPr>
        <w:t>Распределить сумму по ЛС</w:t>
      </w:r>
      <w:r>
        <w:rPr>
          <w:sz w:val="24"/>
          <w:szCs w:val="24"/>
        </w:rPr>
        <w:t>:</w:t>
      </w:r>
    </w:p>
    <w:p w:rsidR="00CF66EB" w:rsidRDefault="00CF66EB" w:rsidP="00EA5FA4">
      <w:pPr>
        <w:spacing w:after="0" w:line="240" w:lineRule="auto"/>
        <w:ind w:right="283"/>
        <w:jc w:val="both"/>
        <w:rPr>
          <w:sz w:val="24"/>
          <w:szCs w:val="24"/>
        </w:rPr>
      </w:pPr>
      <w:r>
        <w:rPr>
          <w:noProof/>
          <w:sz w:val="24"/>
          <w:szCs w:val="24"/>
        </w:rPr>
        <w:lastRenderedPageBreak/>
        <w:drawing>
          <wp:inline distT="0" distB="0" distL="0" distR="0" wp14:anchorId="3E3FD637" wp14:editId="3209C290">
            <wp:extent cx="5931535" cy="253619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31535" cy="2536190"/>
                    </a:xfrm>
                    <a:prstGeom prst="rect">
                      <a:avLst/>
                    </a:prstGeom>
                    <a:noFill/>
                    <a:ln>
                      <a:noFill/>
                    </a:ln>
                  </pic:spPr>
                </pic:pic>
              </a:graphicData>
            </a:graphic>
          </wp:inline>
        </w:drawing>
      </w:r>
    </w:p>
    <w:p w:rsidR="00CF66EB" w:rsidRDefault="00CF66EB" w:rsidP="00EA5FA4">
      <w:pPr>
        <w:spacing w:after="0" w:line="240" w:lineRule="auto"/>
        <w:ind w:right="283"/>
        <w:jc w:val="both"/>
        <w:rPr>
          <w:sz w:val="24"/>
          <w:szCs w:val="24"/>
        </w:rPr>
      </w:pPr>
      <w:r>
        <w:rPr>
          <w:sz w:val="24"/>
          <w:szCs w:val="24"/>
        </w:rPr>
        <w:t>Выпадает окно «Распределение сумм (создание)»:</w:t>
      </w:r>
    </w:p>
    <w:p w:rsidR="00CF66EB" w:rsidRDefault="00CF66EB" w:rsidP="00EA5FA4">
      <w:pPr>
        <w:spacing w:after="0" w:line="240" w:lineRule="auto"/>
        <w:ind w:right="283"/>
        <w:jc w:val="both"/>
        <w:rPr>
          <w:sz w:val="24"/>
          <w:szCs w:val="24"/>
        </w:rPr>
      </w:pPr>
      <w:r>
        <w:rPr>
          <w:noProof/>
          <w:sz w:val="24"/>
          <w:szCs w:val="24"/>
        </w:rPr>
        <w:drawing>
          <wp:inline distT="0" distB="0" distL="0" distR="0" wp14:anchorId="3B79EC33" wp14:editId="4F672ADB">
            <wp:extent cx="5931535" cy="376110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1535" cy="3761105"/>
                    </a:xfrm>
                    <a:prstGeom prst="rect">
                      <a:avLst/>
                    </a:prstGeom>
                    <a:noFill/>
                    <a:ln>
                      <a:noFill/>
                    </a:ln>
                  </pic:spPr>
                </pic:pic>
              </a:graphicData>
            </a:graphic>
          </wp:inline>
        </w:drawing>
      </w:r>
    </w:p>
    <w:p w:rsidR="00CF66EB" w:rsidRDefault="00CF66EB" w:rsidP="00EA5FA4">
      <w:pPr>
        <w:spacing w:after="0" w:line="240" w:lineRule="auto"/>
        <w:ind w:right="283"/>
        <w:jc w:val="both"/>
        <w:rPr>
          <w:sz w:val="24"/>
          <w:szCs w:val="24"/>
        </w:rPr>
      </w:pPr>
      <w:r>
        <w:rPr>
          <w:sz w:val="24"/>
          <w:szCs w:val="24"/>
        </w:rPr>
        <w:t>Заполнить РП распределения (РП</w:t>
      </w:r>
      <w:r w:rsidRPr="00930D0E">
        <w:rPr>
          <w:sz w:val="24"/>
          <w:szCs w:val="24"/>
        </w:rPr>
        <w:t xml:space="preserve"> </w:t>
      </w:r>
      <w:r>
        <w:rPr>
          <w:sz w:val="24"/>
          <w:szCs w:val="24"/>
        </w:rPr>
        <w:t>- расчетный период), РП тарифа, установить причину перерасчета, выбрать вариант распределения  (например</w:t>
      </w:r>
      <w:r w:rsidRPr="009F68C5">
        <w:rPr>
          <w:sz w:val="24"/>
          <w:szCs w:val="24"/>
        </w:rPr>
        <w:t>:</w:t>
      </w:r>
      <w:r>
        <w:rPr>
          <w:sz w:val="24"/>
          <w:szCs w:val="24"/>
        </w:rPr>
        <w:t xml:space="preserve"> равными долями) и только после этого ввести сумму распределения и подтвердить ее</w:t>
      </w:r>
      <w:r w:rsidRPr="00286A33">
        <w:rPr>
          <w:sz w:val="24"/>
          <w:szCs w:val="24"/>
        </w:rPr>
        <w:t>,</w:t>
      </w:r>
      <w:r>
        <w:rPr>
          <w:sz w:val="24"/>
          <w:szCs w:val="24"/>
        </w:rPr>
        <w:t xml:space="preserve"> нажав кнопку </w:t>
      </w:r>
      <w:r>
        <w:rPr>
          <w:sz w:val="24"/>
          <w:szCs w:val="24"/>
          <w:lang w:val="en-US"/>
        </w:rPr>
        <w:t>Enter</w:t>
      </w:r>
      <w:r>
        <w:rPr>
          <w:sz w:val="24"/>
          <w:szCs w:val="24"/>
        </w:rPr>
        <w:t>. В этот момент автоматически будет заполнена характеристика «</w:t>
      </w:r>
      <w:r w:rsidRPr="00190C51">
        <w:rPr>
          <w:b/>
          <w:sz w:val="24"/>
          <w:szCs w:val="24"/>
        </w:rPr>
        <w:t>Договор поставки</w:t>
      </w:r>
      <w:r>
        <w:rPr>
          <w:sz w:val="24"/>
          <w:szCs w:val="24"/>
        </w:rPr>
        <w:t>».</w:t>
      </w:r>
    </w:p>
    <w:p w:rsidR="00CF66EB" w:rsidRDefault="00CF66EB" w:rsidP="00EA5FA4">
      <w:pPr>
        <w:spacing w:after="0" w:line="240" w:lineRule="auto"/>
        <w:ind w:right="283"/>
        <w:jc w:val="both"/>
        <w:rPr>
          <w:sz w:val="24"/>
          <w:szCs w:val="24"/>
        </w:rPr>
      </w:pPr>
      <w:r>
        <w:rPr>
          <w:sz w:val="24"/>
          <w:szCs w:val="24"/>
        </w:rPr>
        <w:t>Если проводится «</w:t>
      </w:r>
      <w:r w:rsidRPr="00903479">
        <w:rPr>
          <w:b/>
          <w:sz w:val="24"/>
          <w:szCs w:val="24"/>
        </w:rPr>
        <w:t>Снятие</w:t>
      </w:r>
      <w:r>
        <w:rPr>
          <w:sz w:val="24"/>
          <w:szCs w:val="24"/>
        </w:rPr>
        <w:t>» (отрицательная сумма распределения) по умолчанию будет подан договор поставки, действующий по смене на момент, указанный в  характеристике «</w:t>
      </w:r>
      <w:r w:rsidRPr="00190C51">
        <w:rPr>
          <w:b/>
          <w:sz w:val="24"/>
          <w:szCs w:val="24"/>
        </w:rPr>
        <w:t>РП распределения</w:t>
      </w:r>
      <w:r>
        <w:rPr>
          <w:sz w:val="24"/>
          <w:szCs w:val="24"/>
        </w:rPr>
        <w:t>»:</w:t>
      </w:r>
    </w:p>
    <w:p w:rsidR="00CF66EB" w:rsidRDefault="00CF66EB" w:rsidP="00EA5FA4">
      <w:pPr>
        <w:spacing w:after="0" w:line="240" w:lineRule="auto"/>
        <w:ind w:right="283"/>
        <w:jc w:val="both"/>
        <w:rPr>
          <w:sz w:val="24"/>
          <w:szCs w:val="24"/>
        </w:rPr>
      </w:pPr>
    </w:p>
    <w:p w:rsidR="00CF66EB" w:rsidRDefault="00CF66EB" w:rsidP="00EA5FA4">
      <w:pPr>
        <w:spacing w:after="0" w:line="240" w:lineRule="auto"/>
        <w:ind w:right="283"/>
        <w:jc w:val="both"/>
        <w:rPr>
          <w:sz w:val="24"/>
          <w:szCs w:val="24"/>
        </w:rPr>
      </w:pPr>
    </w:p>
    <w:p w:rsidR="00CF66EB" w:rsidRDefault="00CF66EB" w:rsidP="00EA5FA4">
      <w:pPr>
        <w:spacing w:after="0" w:line="240" w:lineRule="auto"/>
        <w:ind w:right="283"/>
        <w:jc w:val="both"/>
        <w:rPr>
          <w:sz w:val="24"/>
          <w:szCs w:val="24"/>
        </w:rPr>
      </w:pPr>
      <w:r>
        <w:rPr>
          <w:noProof/>
          <w:sz w:val="24"/>
          <w:szCs w:val="24"/>
        </w:rPr>
        <w:lastRenderedPageBreak/>
        <w:drawing>
          <wp:inline distT="0" distB="0" distL="0" distR="0" wp14:anchorId="43E3F497" wp14:editId="1B2B2750">
            <wp:extent cx="5931535" cy="3880485"/>
            <wp:effectExtent l="0" t="0" r="0"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31535" cy="3880485"/>
                    </a:xfrm>
                    <a:prstGeom prst="rect">
                      <a:avLst/>
                    </a:prstGeom>
                    <a:noFill/>
                    <a:ln>
                      <a:noFill/>
                    </a:ln>
                  </pic:spPr>
                </pic:pic>
              </a:graphicData>
            </a:graphic>
          </wp:inline>
        </w:drawing>
      </w:r>
      <w:r>
        <w:rPr>
          <w:sz w:val="24"/>
          <w:szCs w:val="24"/>
        </w:rPr>
        <w:t xml:space="preserve"> </w:t>
      </w:r>
    </w:p>
    <w:p w:rsidR="00CF66EB" w:rsidRDefault="00CF66EB" w:rsidP="00EA5FA4">
      <w:pPr>
        <w:spacing w:after="0" w:line="240" w:lineRule="auto"/>
        <w:ind w:right="283"/>
        <w:jc w:val="both"/>
        <w:rPr>
          <w:sz w:val="24"/>
          <w:szCs w:val="24"/>
        </w:rPr>
      </w:pPr>
    </w:p>
    <w:p w:rsidR="00CF66EB" w:rsidRDefault="00CF66EB" w:rsidP="00EA5FA4">
      <w:pPr>
        <w:spacing w:after="0" w:line="240" w:lineRule="auto"/>
        <w:ind w:right="283"/>
        <w:jc w:val="both"/>
        <w:rPr>
          <w:sz w:val="24"/>
          <w:szCs w:val="24"/>
        </w:rPr>
      </w:pPr>
    </w:p>
    <w:p w:rsidR="00CF66EB" w:rsidRDefault="00CF66EB" w:rsidP="00EA5FA4">
      <w:pPr>
        <w:spacing w:after="0" w:line="240" w:lineRule="auto"/>
        <w:ind w:right="283"/>
        <w:jc w:val="both"/>
        <w:rPr>
          <w:sz w:val="24"/>
          <w:szCs w:val="24"/>
        </w:rPr>
      </w:pPr>
    </w:p>
    <w:p w:rsidR="00CF66EB" w:rsidRDefault="00CF66EB" w:rsidP="00EA5FA4">
      <w:pPr>
        <w:spacing w:after="0" w:line="240" w:lineRule="auto"/>
        <w:ind w:right="283"/>
        <w:jc w:val="both"/>
        <w:rPr>
          <w:sz w:val="24"/>
          <w:szCs w:val="24"/>
        </w:rPr>
      </w:pPr>
      <w:r>
        <w:rPr>
          <w:sz w:val="24"/>
          <w:szCs w:val="24"/>
        </w:rPr>
        <w:t>Если проводится «</w:t>
      </w:r>
      <w:r w:rsidRPr="00903479">
        <w:rPr>
          <w:b/>
          <w:sz w:val="24"/>
          <w:szCs w:val="24"/>
        </w:rPr>
        <w:t>Доначисление</w:t>
      </w:r>
      <w:r>
        <w:rPr>
          <w:sz w:val="24"/>
          <w:szCs w:val="24"/>
        </w:rPr>
        <w:t>» (положительная сумма) по умолчанию будет подан текущий договор поставки, действующий не сегодняшний расчетный период независимо  от периода указанного в характеристике «</w:t>
      </w:r>
      <w:r w:rsidRPr="00190C51">
        <w:rPr>
          <w:b/>
          <w:sz w:val="24"/>
          <w:szCs w:val="24"/>
        </w:rPr>
        <w:t>РП распределения</w:t>
      </w:r>
      <w:r>
        <w:rPr>
          <w:sz w:val="24"/>
          <w:szCs w:val="24"/>
        </w:rPr>
        <w:t xml:space="preserve">»:  </w:t>
      </w:r>
    </w:p>
    <w:p w:rsidR="00CF66EB" w:rsidRDefault="00CF66EB" w:rsidP="00EA5FA4">
      <w:pPr>
        <w:spacing w:after="0" w:line="240" w:lineRule="auto"/>
        <w:ind w:right="283"/>
        <w:jc w:val="both"/>
        <w:rPr>
          <w:sz w:val="24"/>
          <w:szCs w:val="24"/>
        </w:rPr>
      </w:pPr>
      <w:r>
        <w:rPr>
          <w:noProof/>
          <w:sz w:val="24"/>
          <w:szCs w:val="24"/>
        </w:rPr>
        <w:drawing>
          <wp:inline distT="0" distB="0" distL="0" distR="0" wp14:anchorId="618FF576" wp14:editId="6AC8A20E">
            <wp:extent cx="5931535" cy="379285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31535" cy="3792855"/>
                    </a:xfrm>
                    <a:prstGeom prst="rect">
                      <a:avLst/>
                    </a:prstGeom>
                    <a:noFill/>
                    <a:ln>
                      <a:noFill/>
                    </a:ln>
                  </pic:spPr>
                </pic:pic>
              </a:graphicData>
            </a:graphic>
          </wp:inline>
        </w:drawing>
      </w:r>
    </w:p>
    <w:p w:rsidR="00CF66EB" w:rsidRDefault="00CF66EB" w:rsidP="00EA5FA4">
      <w:pPr>
        <w:spacing w:after="0" w:line="240" w:lineRule="auto"/>
        <w:ind w:right="283"/>
        <w:jc w:val="both"/>
        <w:rPr>
          <w:sz w:val="24"/>
          <w:szCs w:val="24"/>
        </w:rPr>
      </w:pPr>
    </w:p>
    <w:p w:rsidR="00CF66EB" w:rsidRDefault="00CF66EB" w:rsidP="00EA5FA4">
      <w:pPr>
        <w:spacing w:after="0" w:line="240" w:lineRule="auto"/>
        <w:ind w:right="283"/>
        <w:jc w:val="both"/>
        <w:rPr>
          <w:sz w:val="24"/>
          <w:szCs w:val="24"/>
        </w:rPr>
      </w:pPr>
      <w:r>
        <w:rPr>
          <w:sz w:val="24"/>
          <w:szCs w:val="24"/>
        </w:rPr>
        <w:lastRenderedPageBreak/>
        <w:t>Но в случае необходимости можно выбрать нужный договор поставки по сменам, созданным в группах потребителей  для данного дома и применить его:</w:t>
      </w:r>
    </w:p>
    <w:p w:rsidR="00CF66EB" w:rsidRDefault="00CF66EB" w:rsidP="00EA5FA4">
      <w:pPr>
        <w:spacing w:after="0" w:line="240" w:lineRule="auto"/>
        <w:ind w:right="283"/>
        <w:jc w:val="both"/>
        <w:rPr>
          <w:sz w:val="24"/>
          <w:szCs w:val="24"/>
        </w:rPr>
      </w:pPr>
    </w:p>
    <w:p w:rsidR="00CF66EB" w:rsidRDefault="00CF66EB" w:rsidP="00EA5FA4">
      <w:pPr>
        <w:spacing w:after="0" w:line="240" w:lineRule="auto"/>
        <w:ind w:right="283"/>
        <w:jc w:val="both"/>
        <w:rPr>
          <w:sz w:val="24"/>
          <w:szCs w:val="24"/>
        </w:rPr>
      </w:pPr>
      <w:r>
        <w:rPr>
          <w:noProof/>
          <w:sz w:val="24"/>
          <w:szCs w:val="24"/>
        </w:rPr>
        <w:drawing>
          <wp:inline distT="0" distB="0" distL="0" distR="0" wp14:anchorId="2DFDEC65" wp14:editId="0162BB88">
            <wp:extent cx="5931535" cy="1765300"/>
            <wp:effectExtent l="0" t="0" r="0"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31535" cy="1765300"/>
                    </a:xfrm>
                    <a:prstGeom prst="rect">
                      <a:avLst/>
                    </a:prstGeom>
                    <a:noFill/>
                    <a:ln>
                      <a:noFill/>
                    </a:ln>
                  </pic:spPr>
                </pic:pic>
              </a:graphicData>
            </a:graphic>
          </wp:inline>
        </w:drawing>
      </w:r>
    </w:p>
    <w:p w:rsidR="00CF66EB" w:rsidRDefault="00CF66EB" w:rsidP="00EA5FA4">
      <w:pPr>
        <w:spacing w:after="0" w:line="240" w:lineRule="auto"/>
        <w:ind w:right="283"/>
        <w:jc w:val="both"/>
        <w:rPr>
          <w:sz w:val="24"/>
          <w:szCs w:val="24"/>
        </w:rPr>
      </w:pPr>
    </w:p>
    <w:p w:rsidR="00CF66EB" w:rsidRDefault="00CF66EB" w:rsidP="00EA5FA4">
      <w:pPr>
        <w:spacing w:after="0" w:line="240" w:lineRule="auto"/>
        <w:ind w:right="283"/>
        <w:jc w:val="both"/>
        <w:rPr>
          <w:sz w:val="24"/>
          <w:szCs w:val="24"/>
        </w:rPr>
      </w:pPr>
      <w:r>
        <w:rPr>
          <w:sz w:val="24"/>
          <w:szCs w:val="24"/>
        </w:rPr>
        <w:t>При записи доначисления (положительная сумма) «</w:t>
      </w:r>
      <w:r w:rsidRPr="00001FB8">
        <w:rPr>
          <w:b/>
          <w:sz w:val="24"/>
          <w:szCs w:val="24"/>
        </w:rPr>
        <w:t>РП распределения</w:t>
      </w:r>
      <w:r>
        <w:rPr>
          <w:sz w:val="24"/>
          <w:szCs w:val="24"/>
        </w:rPr>
        <w:t>»  всегда становится равным расчетному периоду:</w:t>
      </w:r>
    </w:p>
    <w:p w:rsidR="00CF66EB" w:rsidRDefault="00CF66EB" w:rsidP="00EA5FA4">
      <w:pPr>
        <w:spacing w:after="0" w:line="240" w:lineRule="auto"/>
        <w:ind w:right="283"/>
        <w:jc w:val="both"/>
        <w:rPr>
          <w:sz w:val="24"/>
          <w:szCs w:val="24"/>
        </w:rPr>
      </w:pPr>
      <w:r>
        <w:rPr>
          <w:noProof/>
          <w:sz w:val="24"/>
          <w:szCs w:val="24"/>
        </w:rPr>
        <w:drawing>
          <wp:inline distT="0" distB="0" distL="0" distR="0" wp14:anchorId="43C105E8" wp14:editId="5F0C6348">
            <wp:extent cx="5937250" cy="2260600"/>
            <wp:effectExtent l="0" t="0" r="6350"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7250" cy="2260600"/>
                    </a:xfrm>
                    <a:prstGeom prst="rect">
                      <a:avLst/>
                    </a:prstGeom>
                    <a:noFill/>
                    <a:ln>
                      <a:noFill/>
                    </a:ln>
                  </pic:spPr>
                </pic:pic>
              </a:graphicData>
            </a:graphic>
          </wp:inline>
        </w:drawing>
      </w:r>
    </w:p>
    <w:p w:rsidR="00CF66EB" w:rsidRDefault="00CF66EB" w:rsidP="00EA5FA4">
      <w:pPr>
        <w:spacing w:after="0" w:line="240" w:lineRule="auto"/>
        <w:ind w:right="283"/>
        <w:jc w:val="both"/>
        <w:rPr>
          <w:sz w:val="24"/>
          <w:szCs w:val="24"/>
        </w:rPr>
      </w:pPr>
    </w:p>
    <w:p w:rsidR="00CF66EB" w:rsidRDefault="00CF66EB" w:rsidP="00EA5FA4">
      <w:pPr>
        <w:spacing w:after="0" w:line="240" w:lineRule="auto"/>
        <w:ind w:right="283"/>
        <w:jc w:val="both"/>
        <w:rPr>
          <w:sz w:val="24"/>
          <w:szCs w:val="24"/>
        </w:rPr>
      </w:pPr>
      <w:r>
        <w:rPr>
          <w:sz w:val="24"/>
          <w:szCs w:val="24"/>
        </w:rPr>
        <w:t>Варианты распределения суммы:</w:t>
      </w:r>
    </w:p>
    <w:p w:rsidR="00CF66EB" w:rsidRDefault="00CF66EB" w:rsidP="00EA5FA4">
      <w:pPr>
        <w:spacing w:after="0" w:line="240" w:lineRule="auto"/>
        <w:ind w:right="283"/>
        <w:jc w:val="both"/>
        <w:rPr>
          <w:sz w:val="24"/>
          <w:szCs w:val="24"/>
        </w:rPr>
      </w:pPr>
      <w:r w:rsidRPr="00903479">
        <w:rPr>
          <w:b/>
          <w:sz w:val="24"/>
          <w:szCs w:val="24"/>
        </w:rPr>
        <w:t>Равными долями</w:t>
      </w:r>
      <w:r>
        <w:rPr>
          <w:sz w:val="24"/>
          <w:szCs w:val="24"/>
        </w:rPr>
        <w:t>, то есть на каждой квартире будет снята или доначислена одинаковая сумма за исключением первых квартир, на которых будет записана разница округления:</w:t>
      </w:r>
    </w:p>
    <w:p w:rsidR="00CF66EB" w:rsidRDefault="00CF66EB" w:rsidP="00EA5FA4">
      <w:pPr>
        <w:spacing w:after="0" w:line="240" w:lineRule="auto"/>
        <w:ind w:right="283"/>
        <w:jc w:val="both"/>
        <w:rPr>
          <w:sz w:val="24"/>
          <w:szCs w:val="24"/>
          <w:lang w:val="en-US"/>
        </w:rPr>
      </w:pPr>
      <w:r>
        <w:rPr>
          <w:noProof/>
          <w:sz w:val="24"/>
          <w:szCs w:val="24"/>
        </w:rPr>
        <w:lastRenderedPageBreak/>
        <w:drawing>
          <wp:inline distT="0" distB="0" distL="0" distR="0" wp14:anchorId="7949A9D4" wp14:editId="1A0520B4">
            <wp:extent cx="5931535" cy="3991610"/>
            <wp:effectExtent l="0" t="0" r="0" b="889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31535" cy="3991610"/>
                    </a:xfrm>
                    <a:prstGeom prst="rect">
                      <a:avLst/>
                    </a:prstGeom>
                    <a:noFill/>
                    <a:ln>
                      <a:noFill/>
                    </a:ln>
                  </pic:spPr>
                </pic:pic>
              </a:graphicData>
            </a:graphic>
          </wp:inline>
        </w:drawing>
      </w:r>
    </w:p>
    <w:p w:rsidR="00CF66EB" w:rsidRPr="00EA4936" w:rsidRDefault="00CF66EB" w:rsidP="00EA5FA4">
      <w:pPr>
        <w:spacing w:after="0" w:line="240" w:lineRule="auto"/>
        <w:ind w:right="283"/>
        <w:jc w:val="both"/>
        <w:rPr>
          <w:sz w:val="24"/>
          <w:szCs w:val="24"/>
        </w:rPr>
      </w:pPr>
      <w:r w:rsidRPr="00FD4202">
        <w:rPr>
          <w:sz w:val="24"/>
          <w:szCs w:val="24"/>
        </w:rPr>
        <w:t xml:space="preserve"> </w:t>
      </w:r>
    </w:p>
    <w:p w:rsidR="00CF66EB" w:rsidRPr="00EA4936" w:rsidRDefault="00CF66EB" w:rsidP="00EA5FA4">
      <w:pPr>
        <w:spacing w:after="0" w:line="240" w:lineRule="auto"/>
        <w:ind w:right="283"/>
        <w:jc w:val="both"/>
        <w:rPr>
          <w:sz w:val="24"/>
          <w:szCs w:val="24"/>
        </w:rPr>
      </w:pPr>
      <w:r w:rsidRPr="009B6053">
        <w:rPr>
          <w:b/>
          <w:sz w:val="24"/>
          <w:szCs w:val="24"/>
        </w:rPr>
        <w:t>По атрибуту ЛС для услуги</w:t>
      </w:r>
      <w:r>
        <w:rPr>
          <w:b/>
          <w:sz w:val="24"/>
          <w:szCs w:val="24"/>
        </w:rPr>
        <w:t xml:space="preserve"> </w:t>
      </w:r>
      <w:r w:rsidRPr="00EA4936">
        <w:rPr>
          <w:sz w:val="24"/>
          <w:szCs w:val="24"/>
        </w:rPr>
        <w:t xml:space="preserve">– в этом случае произойдет распределение пропорционально </w:t>
      </w:r>
      <w:r>
        <w:rPr>
          <w:sz w:val="24"/>
          <w:szCs w:val="24"/>
        </w:rPr>
        <w:t>основанию расчета</w:t>
      </w:r>
      <w:r w:rsidRPr="00E33DB7">
        <w:rPr>
          <w:sz w:val="24"/>
          <w:szCs w:val="24"/>
        </w:rPr>
        <w:t>,</w:t>
      </w:r>
      <w:r>
        <w:rPr>
          <w:sz w:val="24"/>
          <w:szCs w:val="24"/>
        </w:rPr>
        <w:t xml:space="preserve"> </w:t>
      </w:r>
      <w:r w:rsidRPr="00EA4936">
        <w:rPr>
          <w:sz w:val="24"/>
          <w:szCs w:val="24"/>
        </w:rPr>
        <w:t>примененному на услуге</w:t>
      </w:r>
      <w:r w:rsidRPr="00E33DB7">
        <w:rPr>
          <w:sz w:val="24"/>
          <w:szCs w:val="24"/>
        </w:rPr>
        <w:t>,</w:t>
      </w:r>
      <w:r w:rsidRPr="00EA4936">
        <w:rPr>
          <w:sz w:val="24"/>
          <w:szCs w:val="24"/>
        </w:rPr>
        <w:t xml:space="preserve"> по которой производится распределение суммы:</w:t>
      </w:r>
    </w:p>
    <w:p w:rsidR="00CF66EB" w:rsidRPr="0065111F" w:rsidRDefault="00CF66EB" w:rsidP="00EA5FA4">
      <w:pPr>
        <w:spacing w:after="0" w:line="240" w:lineRule="auto"/>
        <w:ind w:right="283"/>
        <w:jc w:val="both"/>
        <w:rPr>
          <w:sz w:val="24"/>
          <w:szCs w:val="24"/>
        </w:rPr>
      </w:pPr>
      <w:r>
        <w:rPr>
          <w:noProof/>
          <w:sz w:val="24"/>
          <w:szCs w:val="24"/>
        </w:rPr>
        <w:drawing>
          <wp:inline distT="0" distB="0" distL="0" distR="0" wp14:anchorId="51C46870" wp14:editId="76E782BA">
            <wp:extent cx="5937250" cy="4184650"/>
            <wp:effectExtent l="0" t="0" r="635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37250" cy="4184650"/>
                    </a:xfrm>
                    <a:prstGeom prst="rect">
                      <a:avLst/>
                    </a:prstGeom>
                    <a:noFill/>
                    <a:ln>
                      <a:noFill/>
                    </a:ln>
                  </pic:spPr>
                </pic:pic>
              </a:graphicData>
            </a:graphic>
          </wp:inline>
        </w:drawing>
      </w:r>
    </w:p>
    <w:p w:rsidR="00CF66EB" w:rsidRPr="00702539" w:rsidRDefault="00CF66EB" w:rsidP="00EA5FA4">
      <w:pPr>
        <w:spacing w:after="0" w:line="240" w:lineRule="auto"/>
        <w:ind w:right="283"/>
        <w:jc w:val="both"/>
        <w:rPr>
          <w:sz w:val="24"/>
          <w:szCs w:val="24"/>
        </w:rPr>
      </w:pPr>
      <w:r w:rsidRPr="00EA4936">
        <w:rPr>
          <w:b/>
          <w:sz w:val="24"/>
          <w:szCs w:val="24"/>
        </w:rPr>
        <w:lastRenderedPageBreak/>
        <w:t>По атрибуту ЛС</w:t>
      </w:r>
      <w:r>
        <w:rPr>
          <w:b/>
          <w:sz w:val="24"/>
          <w:szCs w:val="24"/>
        </w:rPr>
        <w:t xml:space="preserve"> </w:t>
      </w:r>
      <w:r w:rsidRPr="005842F7">
        <w:rPr>
          <w:sz w:val="24"/>
          <w:szCs w:val="24"/>
        </w:rPr>
        <w:t>– при выборе такого варианта распределения откроется дополнительный параметр</w:t>
      </w:r>
      <w:r>
        <w:rPr>
          <w:sz w:val="24"/>
          <w:szCs w:val="24"/>
        </w:rPr>
        <w:t xml:space="preserve"> «Атрибут распределения»</w:t>
      </w:r>
      <w:r w:rsidRPr="005842F7">
        <w:rPr>
          <w:sz w:val="24"/>
          <w:szCs w:val="24"/>
        </w:rPr>
        <w:t>:</w:t>
      </w:r>
    </w:p>
    <w:p w:rsidR="00CF66EB" w:rsidRDefault="00CF66EB" w:rsidP="00EA5FA4">
      <w:pPr>
        <w:spacing w:after="0" w:line="240" w:lineRule="auto"/>
        <w:ind w:right="283"/>
        <w:jc w:val="both"/>
        <w:rPr>
          <w:sz w:val="24"/>
          <w:szCs w:val="24"/>
        </w:rPr>
      </w:pPr>
      <w:r>
        <w:rPr>
          <w:b/>
          <w:noProof/>
          <w:sz w:val="24"/>
          <w:szCs w:val="24"/>
        </w:rPr>
        <w:drawing>
          <wp:inline distT="0" distB="0" distL="0" distR="0" wp14:anchorId="2A8F04F2" wp14:editId="4BBD76A1">
            <wp:extent cx="5937250" cy="4006850"/>
            <wp:effectExtent l="0" t="0" r="635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7250" cy="4006850"/>
                    </a:xfrm>
                    <a:prstGeom prst="rect">
                      <a:avLst/>
                    </a:prstGeom>
                    <a:noFill/>
                    <a:ln>
                      <a:noFill/>
                    </a:ln>
                  </pic:spPr>
                </pic:pic>
              </a:graphicData>
            </a:graphic>
          </wp:inline>
        </w:drawing>
      </w:r>
    </w:p>
    <w:p w:rsidR="00CF66EB" w:rsidRPr="00E33DB7" w:rsidRDefault="00CF66EB" w:rsidP="00EA5FA4">
      <w:pPr>
        <w:spacing w:after="0" w:line="240" w:lineRule="auto"/>
        <w:ind w:right="283"/>
        <w:jc w:val="both"/>
        <w:rPr>
          <w:sz w:val="24"/>
          <w:szCs w:val="24"/>
        </w:rPr>
      </w:pPr>
      <w:r w:rsidRPr="00E33DB7">
        <w:rPr>
          <w:b/>
          <w:sz w:val="24"/>
          <w:szCs w:val="24"/>
        </w:rPr>
        <w:t xml:space="preserve">По обоснованию расчета услуги  </w:t>
      </w:r>
      <w:r w:rsidRPr="00E33DB7">
        <w:rPr>
          <w:sz w:val="24"/>
          <w:szCs w:val="24"/>
        </w:rPr>
        <w:t>– при выборе этого варианта распределения откроется дополнительный параметр «</w:t>
      </w:r>
      <w:r w:rsidRPr="00702539">
        <w:rPr>
          <w:b/>
          <w:sz w:val="24"/>
          <w:szCs w:val="24"/>
        </w:rPr>
        <w:t>Услуга распределения</w:t>
      </w:r>
      <w:r w:rsidRPr="00E33DB7">
        <w:rPr>
          <w:sz w:val="24"/>
          <w:szCs w:val="24"/>
        </w:rPr>
        <w:t>»</w:t>
      </w:r>
      <w:r w:rsidRPr="00702539">
        <w:rPr>
          <w:sz w:val="24"/>
          <w:szCs w:val="24"/>
        </w:rPr>
        <w:t xml:space="preserve"> по умолчанию будет подана услуга, по которой необходимо сделать распределение суммы</w:t>
      </w:r>
      <w:r w:rsidRPr="00E33DB7">
        <w:rPr>
          <w:sz w:val="24"/>
          <w:szCs w:val="24"/>
        </w:rPr>
        <w:t xml:space="preserve">, </w:t>
      </w:r>
      <w:r w:rsidRPr="00702539">
        <w:rPr>
          <w:sz w:val="24"/>
          <w:szCs w:val="24"/>
        </w:rPr>
        <w:t xml:space="preserve">но </w:t>
      </w:r>
      <w:r w:rsidRPr="00E33DB7">
        <w:rPr>
          <w:sz w:val="24"/>
          <w:szCs w:val="24"/>
        </w:rPr>
        <w:t>можно выбрать любую услугу и распределить сумму на лицевые счета дома</w:t>
      </w:r>
      <w:r w:rsidRPr="009726B6">
        <w:rPr>
          <w:sz w:val="24"/>
          <w:szCs w:val="24"/>
        </w:rPr>
        <w:t>,</w:t>
      </w:r>
      <w:r w:rsidRPr="00E33DB7">
        <w:rPr>
          <w:sz w:val="24"/>
          <w:szCs w:val="24"/>
        </w:rPr>
        <w:t xml:space="preserve"> согласно обоснования расчета</w:t>
      </w:r>
      <w:r w:rsidRPr="00842449">
        <w:rPr>
          <w:sz w:val="24"/>
          <w:szCs w:val="24"/>
        </w:rPr>
        <w:t>,</w:t>
      </w:r>
      <w:r w:rsidRPr="00E33DB7">
        <w:rPr>
          <w:sz w:val="24"/>
          <w:szCs w:val="24"/>
        </w:rPr>
        <w:t xml:space="preserve"> выбранной услуги:</w:t>
      </w:r>
    </w:p>
    <w:p w:rsidR="00CF66EB" w:rsidRDefault="00CF66EB" w:rsidP="00EA5FA4">
      <w:pPr>
        <w:spacing w:after="0" w:line="240" w:lineRule="auto"/>
        <w:ind w:right="283"/>
        <w:jc w:val="both"/>
        <w:rPr>
          <w:sz w:val="24"/>
          <w:szCs w:val="24"/>
          <w:highlight w:val="yellow"/>
          <w:lang w:val="en-US"/>
        </w:rPr>
      </w:pPr>
      <w:r w:rsidRPr="00E33DB7">
        <w:rPr>
          <w:noProof/>
          <w:sz w:val="24"/>
          <w:szCs w:val="24"/>
        </w:rPr>
        <w:drawing>
          <wp:inline distT="0" distB="0" distL="0" distR="0" wp14:anchorId="3E7CD99A" wp14:editId="56B4BDFD">
            <wp:extent cx="5937250" cy="1555750"/>
            <wp:effectExtent l="0" t="0" r="6350"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7250" cy="1555750"/>
                    </a:xfrm>
                    <a:prstGeom prst="rect">
                      <a:avLst/>
                    </a:prstGeom>
                    <a:noFill/>
                    <a:ln>
                      <a:noFill/>
                    </a:ln>
                  </pic:spPr>
                </pic:pic>
              </a:graphicData>
            </a:graphic>
          </wp:inline>
        </w:drawing>
      </w:r>
    </w:p>
    <w:p w:rsidR="00CF66EB" w:rsidRPr="00D56C7D" w:rsidRDefault="00CF66EB" w:rsidP="00EA5FA4">
      <w:pPr>
        <w:spacing w:after="0" w:line="240" w:lineRule="auto"/>
        <w:ind w:right="283"/>
        <w:jc w:val="both"/>
        <w:rPr>
          <w:sz w:val="24"/>
          <w:szCs w:val="24"/>
        </w:rPr>
      </w:pPr>
      <w:r w:rsidRPr="002A3D32">
        <w:rPr>
          <w:sz w:val="24"/>
          <w:szCs w:val="24"/>
        </w:rPr>
        <w:t>При любом варианте распределения, суммы, полученные на лицевых счетах в результате распределения можно редактировать</w:t>
      </w:r>
      <w:r w:rsidRPr="00D56C7D">
        <w:rPr>
          <w:sz w:val="24"/>
          <w:szCs w:val="24"/>
        </w:rPr>
        <w:t>.</w:t>
      </w:r>
    </w:p>
    <w:p w:rsidR="00CF66EB" w:rsidRPr="00702539" w:rsidRDefault="00CF66EB" w:rsidP="00EA5FA4">
      <w:pPr>
        <w:spacing w:after="0" w:line="240" w:lineRule="auto"/>
        <w:ind w:right="283"/>
        <w:jc w:val="both"/>
        <w:rPr>
          <w:sz w:val="24"/>
          <w:szCs w:val="24"/>
        </w:rPr>
      </w:pPr>
      <w:r w:rsidRPr="002A3D32">
        <w:rPr>
          <w:sz w:val="24"/>
          <w:szCs w:val="24"/>
        </w:rPr>
        <w:t>Установить курсор мыши на сумму лицевого</w:t>
      </w:r>
      <w:r>
        <w:rPr>
          <w:sz w:val="24"/>
          <w:szCs w:val="24"/>
        </w:rPr>
        <w:t xml:space="preserve"> счета</w:t>
      </w:r>
      <w:r w:rsidRPr="005C5FCF">
        <w:rPr>
          <w:sz w:val="24"/>
          <w:szCs w:val="24"/>
        </w:rPr>
        <w:t>,</w:t>
      </w:r>
      <w:r>
        <w:rPr>
          <w:sz w:val="24"/>
          <w:szCs w:val="24"/>
        </w:rPr>
        <w:t xml:space="preserve"> по которому необходимо </w:t>
      </w:r>
      <w:r w:rsidRPr="00D56C7D">
        <w:rPr>
          <w:sz w:val="24"/>
          <w:szCs w:val="24"/>
        </w:rPr>
        <w:t xml:space="preserve">внести изменения и двойным нажатием левой клавиши сделать активным значение суммы для редактирования, внести изменение, после такой операции общая сумма распределения в нижне </w:t>
      </w:r>
      <w:r>
        <w:rPr>
          <w:sz w:val="24"/>
          <w:szCs w:val="24"/>
        </w:rPr>
        <w:t>части экрана будет пересчитана</w:t>
      </w:r>
      <w:r w:rsidRPr="00D56C7D">
        <w:rPr>
          <w:sz w:val="24"/>
          <w:szCs w:val="24"/>
        </w:rPr>
        <w:t>, а сумма первоначального распределения (расположенная в верхней части экрана) останется прежней:</w:t>
      </w:r>
    </w:p>
    <w:p w:rsidR="00CF66EB" w:rsidRDefault="00CF66EB" w:rsidP="00EA5FA4">
      <w:pPr>
        <w:spacing w:after="0" w:line="240" w:lineRule="auto"/>
        <w:ind w:right="283"/>
        <w:jc w:val="both"/>
        <w:rPr>
          <w:sz w:val="24"/>
          <w:szCs w:val="24"/>
          <w:lang w:val="en-US"/>
        </w:rPr>
      </w:pPr>
      <w:r>
        <w:rPr>
          <w:noProof/>
          <w:sz w:val="24"/>
          <w:szCs w:val="24"/>
        </w:rPr>
        <w:lastRenderedPageBreak/>
        <w:drawing>
          <wp:inline distT="0" distB="0" distL="0" distR="0" wp14:anchorId="6EE972F7" wp14:editId="0CEC68B1">
            <wp:extent cx="5935345" cy="4022090"/>
            <wp:effectExtent l="0" t="0" r="825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5345" cy="4022090"/>
                    </a:xfrm>
                    <a:prstGeom prst="rect">
                      <a:avLst/>
                    </a:prstGeom>
                    <a:noFill/>
                    <a:ln>
                      <a:noFill/>
                    </a:ln>
                  </pic:spPr>
                </pic:pic>
              </a:graphicData>
            </a:graphic>
          </wp:inline>
        </w:drawing>
      </w:r>
    </w:p>
    <w:p w:rsidR="00CF66EB" w:rsidRPr="00702539" w:rsidRDefault="00CF66EB" w:rsidP="00EA5FA4">
      <w:pPr>
        <w:spacing w:after="0" w:line="240" w:lineRule="auto"/>
        <w:ind w:right="283"/>
        <w:jc w:val="both"/>
        <w:rPr>
          <w:sz w:val="24"/>
          <w:szCs w:val="24"/>
        </w:rPr>
      </w:pPr>
      <w:r w:rsidRPr="00702539">
        <w:rPr>
          <w:sz w:val="24"/>
          <w:szCs w:val="24"/>
        </w:rPr>
        <w:t>Результат выполнения распределения суммы, после записи:</w:t>
      </w:r>
    </w:p>
    <w:p w:rsidR="00CF66EB" w:rsidRDefault="00CF66EB" w:rsidP="00EA5FA4">
      <w:pPr>
        <w:spacing w:after="0" w:line="240" w:lineRule="auto"/>
        <w:ind w:right="283"/>
        <w:jc w:val="both"/>
        <w:rPr>
          <w:sz w:val="24"/>
          <w:szCs w:val="24"/>
          <w:lang w:val="en-US"/>
        </w:rPr>
      </w:pPr>
      <w:r>
        <w:rPr>
          <w:noProof/>
          <w:sz w:val="24"/>
          <w:szCs w:val="24"/>
        </w:rPr>
        <w:drawing>
          <wp:inline distT="0" distB="0" distL="0" distR="0" wp14:anchorId="6479049F" wp14:editId="11B33C0E">
            <wp:extent cx="5935345" cy="2367280"/>
            <wp:effectExtent l="0" t="0" r="825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5345" cy="2367280"/>
                    </a:xfrm>
                    <a:prstGeom prst="rect">
                      <a:avLst/>
                    </a:prstGeom>
                    <a:noFill/>
                    <a:ln>
                      <a:noFill/>
                    </a:ln>
                  </pic:spPr>
                </pic:pic>
              </a:graphicData>
            </a:graphic>
          </wp:inline>
        </w:drawing>
      </w:r>
    </w:p>
    <w:p w:rsidR="00CF66EB" w:rsidRPr="00D56C7D" w:rsidRDefault="00CF66EB" w:rsidP="00EA5FA4">
      <w:pPr>
        <w:spacing w:after="0" w:line="240" w:lineRule="auto"/>
        <w:ind w:right="283"/>
        <w:jc w:val="both"/>
        <w:rPr>
          <w:sz w:val="24"/>
          <w:szCs w:val="24"/>
          <w:lang w:val="en-US"/>
        </w:rPr>
      </w:pPr>
    </w:p>
    <w:p w:rsidR="00CF66EB" w:rsidRDefault="00CF66EB" w:rsidP="00EA5FA4">
      <w:pPr>
        <w:spacing w:after="0" w:line="240" w:lineRule="auto"/>
        <w:ind w:right="283"/>
        <w:jc w:val="both"/>
        <w:rPr>
          <w:sz w:val="24"/>
          <w:szCs w:val="24"/>
        </w:rPr>
      </w:pPr>
      <w:r w:rsidRPr="00E33DB7">
        <w:rPr>
          <w:b/>
          <w:sz w:val="24"/>
          <w:szCs w:val="24"/>
        </w:rPr>
        <w:t>Важно!!!</w:t>
      </w:r>
      <w:r w:rsidRPr="00E33DB7">
        <w:rPr>
          <w:sz w:val="24"/>
          <w:szCs w:val="24"/>
        </w:rPr>
        <w:t xml:space="preserve"> При распределении суммы разница при округлении запишется на первые лицевые счета</w:t>
      </w:r>
      <w:r>
        <w:rPr>
          <w:sz w:val="24"/>
          <w:szCs w:val="24"/>
        </w:rPr>
        <w:t xml:space="preserve"> из списка дома.</w:t>
      </w:r>
    </w:p>
    <w:p w:rsidR="00CF66EB" w:rsidRDefault="00CF66EB" w:rsidP="00EA5FA4">
      <w:pPr>
        <w:spacing w:after="0" w:line="240" w:lineRule="auto"/>
        <w:ind w:right="283"/>
        <w:jc w:val="both"/>
        <w:rPr>
          <w:sz w:val="24"/>
          <w:szCs w:val="24"/>
        </w:rPr>
      </w:pPr>
      <w:r>
        <w:rPr>
          <w:sz w:val="24"/>
          <w:szCs w:val="24"/>
        </w:rPr>
        <w:t>При записи отрицательной суммы распределения (снятие) «</w:t>
      </w:r>
      <w:r w:rsidRPr="00E33DB7">
        <w:rPr>
          <w:b/>
          <w:sz w:val="24"/>
          <w:szCs w:val="24"/>
        </w:rPr>
        <w:t>РП распределения</w:t>
      </w:r>
      <w:r>
        <w:rPr>
          <w:sz w:val="24"/>
          <w:szCs w:val="24"/>
        </w:rPr>
        <w:t>» остается равным  выбранному при установке параметров распределения, при записи положительной суммы распределения (доначисление) «</w:t>
      </w:r>
      <w:r w:rsidRPr="00E33DB7">
        <w:rPr>
          <w:b/>
          <w:sz w:val="24"/>
          <w:szCs w:val="24"/>
        </w:rPr>
        <w:t>РП</w:t>
      </w:r>
      <w:r>
        <w:rPr>
          <w:sz w:val="24"/>
          <w:szCs w:val="24"/>
        </w:rPr>
        <w:t xml:space="preserve"> </w:t>
      </w:r>
      <w:r w:rsidRPr="00E33DB7">
        <w:rPr>
          <w:b/>
          <w:sz w:val="24"/>
          <w:szCs w:val="24"/>
        </w:rPr>
        <w:t>распределения</w:t>
      </w:r>
      <w:r>
        <w:rPr>
          <w:sz w:val="24"/>
          <w:szCs w:val="24"/>
        </w:rPr>
        <w:t>»  всегда становится равным расчетному периоду.</w:t>
      </w:r>
    </w:p>
    <w:p w:rsidR="00CF66EB" w:rsidRPr="006C410B" w:rsidRDefault="00CF66EB" w:rsidP="00EA5FA4">
      <w:pPr>
        <w:spacing w:after="0" w:line="240" w:lineRule="auto"/>
        <w:ind w:right="283"/>
        <w:jc w:val="both"/>
        <w:rPr>
          <w:sz w:val="24"/>
          <w:szCs w:val="24"/>
        </w:rPr>
      </w:pPr>
    </w:p>
    <w:p w:rsidR="00CF66EB" w:rsidRDefault="00CF66EB" w:rsidP="00EA5FA4">
      <w:pPr>
        <w:spacing w:after="0" w:line="240" w:lineRule="auto"/>
        <w:jc w:val="both"/>
        <w:rPr>
          <w:rFonts w:ascii="Calibri" w:eastAsia="Calibri" w:hAnsi="Calibri" w:cs="Calibri"/>
          <w:b/>
          <w:sz w:val="28"/>
        </w:rPr>
      </w:pPr>
    </w:p>
    <w:p w:rsidR="00D13565" w:rsidRDefault="00E8174D" w:rsidP="00EA5FA4">
      <w:pPr>
        <w:spacing w:after="0" w:line="240" w:lineRule="auto"/>
        <w:jc w:val="both"/>
        <w:rPr>
          <w:rFonts w:ascii="Calibri" w:eastAsia="Calibri" w:hAnsi="Calibri" w:cs="Calibri"/>
          <w:b/>
          <w:sz w:val="28"/>
        </w:rPr>
      </w:pPr>
      <w:r w:rsidRPr="00E8174D">
        <w:rPr>
          <w:rFonts w:ascii="Calibri" w:eastAsia="Calibri" w:hAnsi="Calibri" w:cs="Calibri"/>
          <w:b/>
          <w:sz w:val="56"/>
          <w:szCs w:val="56"/>
        </w:rPr>
        <w:t>.</w:t>
      </w:r>
      <w:r>
        <w:rPr>
          <w:rFonts w:ascii="Calibri" w:eastAsia="Calibri" w:hAnsi="Calibri" w:cs="Calibri"/>
          <w:b/>
          <w:sz w:val="28"/>
        </w:rPr>
        <w:t xml:space="preserve"> </w:t>
      </w:r>
      <w:r w:rsidR="001E25FF">
        <w:rPr>
          <w:rFonts w:ascii="Calibri" w:eastAsia="Calibri" w:hAnsi="Calibri" w:cs="Calibri"/>
          <w:b/>
          <w:sz w:val="28"/>
        </w:rPr>
        <w:t>Сервис.</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8971" w:dyaOrig="5011">
          <v:rect id="rectole0000000055" o:spid="_x0000_i1073" style="width:447.75pt;height:250.5pt" o:ole="" o:preferrelative="t" stroked="f">
            <v:imagedata r:id="rId194" o:title=""/>
          </v:rect>
          <o:OLEObject Type="Embed" ProgID="StaticMetafile" ShapeID="rectole0000000055" DrawAspect="Content" ObjectID="_1810035850" r:id="rId195"/>
        </w:object>
      </w:r>
    </w:p>
    <w:p w:rsidR="00D13565" w:rsidRDefault="001E25FF" w:rsidP="00EA5FA4">
      <w:pPr>
        <w:numPr>
          <w:ilvl w:val="0"/>
          <w:numId w:val="6"/>
        </w:numPr>
        <w:spacing w:after="0" w:line="240" w:lineRule="auto"/>
        <w:ind w:hanging="540"/>
        <w:jc w:val="both"/>
        <w:rPr>
          <w:rFonts w:ascii="Calibri" w:eastAsia="Calibri" w:hAnsi="Calibri" w:cs="Calibri"/>
          <w:b/>
          <w:sz w:val="24"/>
        </w:rPr>
      </w:pPr>
      <w:r>
        <w:rPr>
          <w:rFonts w:ascii="Calibri" w:eastAsia="Calibri" w:hAnsi="Calibri" w:cs="Calibri"/>
          <w:b/>
          <w:sz w:val="24"/>
        </w:rPr>
        <w:t xml:space="preserve"> Выгрузка адресной социальной выплаты.</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Заходим в 1с. Выбираем меню Сервис – Выгрузка из ЖКУ в ГИЗ.</w:t>
      </w:r>
    </w:p>
    <w:p w:rsidR="00D13565" w:rsidRDefault="001E25FF" w:rsidP="00EA5FA4">
      <w:pPr>
        <w:spacing w:after="0" w:line="240" w:lineRule="auto"/>
        <w:jc w:val="both"/>
        <w:rPr>
          <w:rFonts w:ascii="Calibri" w:eastAsia="Calibri" w:hAnsi="Calibri" w:cs="Calibri"/>
        </w:rPr>
      </w:pPr>
      <w:r>
        <w:object w:dxaOrig="8543" w:dyaOrig="3836">
          <v:rect id="rectole0000000056" o:spid="_x0000_i1074" style="width:428.25pt;height:192.75pt" o:ole="" o:preferrelative="t" stroked="f">
            <v:imagedata r:id="rId196" o:title=""/>
          </v:rect>
          <o:OLEObject Type="Embed" ProgID="StaticMetafile" ShapeID="rectole0000000056" DrawAspect="Content" ObjectID="_1810035851" r:id="rId197"/>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Тип выгрузки – Выгрузка АСВ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Появляется меню </w:t>
      </w:r>
    </w:p>
    <w:p w:rsidR="00D13565" w:rsidRDefault="001E25FF" w:rsidP="00EA5FA4">
      <w:pPr>
        <w:spacing w:after="0" w:line="240" w:lineRule="auto"/>
        <w:jc w:val="both"/>
        <w:rPr>
          <w:rFonts w:ascii="Calibri" w:eastAsia="Calibri" w:hAnsi="Calibri" w:cs="Calibri"/>
        </w:rPr>
      </w:pPr>
      <w:r>
        <w:object w:dxaOrig="8917" w:dyaOrig="2540">
          <v:rect id="rectole0000000057" o:spid="_x0000_i1075" style="width:444.75pt;height:126.75pt" o:ole="" o:preferrelative="t" stroked="f">
            <v:imagedata r:id="rId198" o:title=""/>
          </v:rect>
          <o:OLEObject Type="Embed" ProgID="StaticMetafile" ShapeID="rectole0000000057" DrawAspect="Content" ObjectID="_1810035852" r:id="rId199"/>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Заполняем:</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Период расчета – текущий операционный месяц.</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Дата открытия базы – ДДММГГГГ дата первого начисления по объекту.</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Основной файл – указать путь к основному файлу</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Дополнительный файл – указать путь к папке с названием ТСЖ для дополнительного (ых) файла (ов) и поставить отметку на каждом выбранном файле в табличке «Список дополнительных </w:t>
      </w:r>
      <w:r>
        <w:rPr>
          <w:rFonts w:ascii="Calibri" w:eastAsia="Calibri" w:hAnsi="Calibri" w:cs="Calibri"/>
        </w:rPr>
        <w:lastRenderedPageBreak/>
        <w:t xml:space="preserve">файлов». Отметку можно поставить, последовательно выделяя каждый файл или нажать кнопку «выделить все».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Соответствие услуги1 и услуги 2 – это название услуги, по которой нужно подсчитать АСВ в базе данных конфигурации. SS_Name1 и SS_Name 2 – это соответствующее название услуги из дополнительных файлов.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Нажимаем кнопу «Начать заполнение». По этому режиму заполняются две таблицы: основной файл и дополнительный файл.  Далее нажать кнопу «Посчитать SUMPAY». </w:t>
      </w:r>
    </w:p>
    <w:p w:rsidR="00D13565" w:rsidRDefault="001E25FF" w:rsidP="00EA5FA4">
      <w:pPr>
        <w:spacing w:after="0" w:line="240" w:lineRule="auto"/>
        <w:jc w:val="both"/>
        <w:rPr>
          <w:rFonts w:ascii="Calibri" w:eastAsia="Calibri" w:hAnsi="Calibri" w:cs="Calibri"/>
        </w:rPr>
      </w:pPr>
      <w:r>
        <w:object w:dxaOrig="6476" w:dyaOrig="6190">
          <v:rect id="rectole0000000058" o:spid="_x0000_i1076" style="width:324.75pt;height:308.25pt" o:ole="" o:preferrelative="t" stroked="f">
            <v:imagedata r:id="rId200" o:title=""/>
          </v:rect>
          <o:OLEObject Type="Embed" ProgID="StaticMetafile" ShapeID="rectole0000000058" DrawAspect="Content" ObjectID="_1810035853" r:id="rId201"/>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Программа считает сумму АСВ по л/с из дополнительной таблицы. После выполнения процедуры в нижней части экрана выводится сообщение «Подсчет завершен». После этого указать путь к следующему ТСЖ, выделить его файлы, далее нажать кнопку «Перезаполнить дополнительную таблицу» и нажать кнопу «Посчитать SUMPAY». После выполнения процедуры в нижней части экрана выводится сообщение «Подсчет завершен». Для каждого ТСЖ указываем путь отдельно, выделить его файлы, перезаполнить таблицу и подсчитать сумму. И так по всем папкам с названиями ТСЖ. После расчета АСВ по сторонним абонентам выходить из программы не нужно.</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Рассчитываем сумму АСВ по абонентам, по которым производим начисления в конфигурации 1С. Для этого необходимо снять выделения с файла (файлов) сторонней (сторонних) организации и нажать кнопу «Посчитать SUMPAY». После выполнения процедуры в нижней части экрана выводится сообщение «Подсчет завершен». Далее в поле «Нет данных» найти записи с значением равным «1», с помощью клавиш «ctrl+F». </w:t>
      </w:r>
    </w:p>
    <w:p w:rsidR="00D13565" w:rsidRDefault="001E25FF" w:rsidP="00EA5FA4">
      <w:pPr>
        <w:spacing w:after="0" w:line="240" w:lineRule="auto"/>
        <w:jc w:val="both"/>
        <w:rPr>
          <w:rFonts w:ascii="Calibri" w:eastAsia="Calibri" w:hAnsi="Calibri" w:cs="Calibri"/>
          <w:b/>
        </w:rPr>
      </w:pPr>
      <w:r>
        <w:object w:dxaOrig="8979" w:dyaOrig="3748">
          <v:rect id="rectole0000000059" o:spid="_x0000_i1077" style="width:450pt;height:189pt" o:ole="" o:preferrelative="t" stroked="f">
            <v:imagedata r:id="rId202" o:title=""/>
          </v:rect>
          <o:OLEObject Type="Embed" ProgID="StaticMetafile" ShapeID="rectole0000000059" DrawAspect="Content" ObjectID="_1810035854" r:id="rId203"/>
        </w:object>
      </w:r>
    </w:p>
    <w:p w:rsidR="00D13565" w:rsidRDefault="001E25FF" w:rsidP="00EA5FA4">
      <w:pPr>
        <w:spacing w:after="0" w:line="240" w:lineRule="auto"/>
        <w:jc w:val="both"/>
        <w:rPr>
          <w:rFonts w:ascii="Calibri" w:eastAsia="Calibri" w:hAnsi="Calibri" w:cs="Calibri"/>
        </w:rPr>
      </w:pPr>
      <w:r>
        <w:object w:dxaOrig="8928" w:dyaOrig="4161">
          <v:rect id="rectole0000000060" o:spid="_x0000_i1078" style="width:446.25pt;height:207.75pt" o:ole="" o:preferrelative="t" stroked="f">
            <v:imagedata r:id="rId204" o:title=""/>
          </v:rect>
          <o:OLEObject Type="Embed" ProgID="StaticMetafile" ShapeID="rectole0000000060" DrawAspect="Content" ObjectID="_1810035855" r:id="rId205"/>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В появившемся окне строке «Что искать» поставить «1» и нажать «Найти». Программа покажет абонентов, помеченных красными. Это абоненты, начиная с 01.01.2016 г. по дату первого начисления в программе 1С, не являются задолжниками и им нужно подсчитать сумму АСВ. Для этих абонентов нужно посмотреть расход по холодной воде в ранее начисляемой базе данных по полям MONTH – месяц и YEAR – год. Расход заносится в поле «Ручной ввод». Программа посчитает сумму АСВ. </w:t>
      </w:r>
    </w:p>
    <w:p w:rsidR="00D13565" w:rsidRDefault="001E25FF" w:rsidP="00EA5FA4">
      <w:pPr>
        <w:spacing w:after="0" w:line="240" w:lineRule="auto"/>
        <w:jc w:val="both"/>
        <w:rPr>
          <w:rFonts w:ascii="Calibri" w:eastAsia="Calibri" w:hAnsi="Calibri" w:cs="Calibri"/>
        </w:rPr>
      </w:pPr>
      <w:r>
        <w:object w:dxaOrig="8967" w:dyaOrig="2640">
          <v:rect id="rectole0000000061" o:spid="_x0000_i1079" style="width:448.5pt;height:132pt" o:ole="" o:preferrelative="t" stroked="f">
            <v:imagedata r:id="rId206" o:title=""/>
          </v:rect>
          <o:OLEObject Type="Embed" ProgID="StaticMetafile" ShapeID="rectole0000000061" DrawAspect="Content" ObjectID="_1810035856" r:id="rId207"/>
        </w:object>
      </w:r>
      <w:r>
        <w:rPr>
          <w:rFonts w:ascii="Calibri" w:eastAsia="Calibri" w:hAnsi="Calibri" w:cs="Calibri"/>
        </w:rPr>
        <w:t xml:space="preserve">     </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После того как по всем абонентам занесен расход необходимо нажать кнопу «Сохранить в файл».</w:t>
      </w:r>
    </w:p>
    <w:p w:rsidR="00D13565" w:rsidRDefault="001E25FF" w:rsidP="00EA5FA4">
      <w:pPr>
        <w:spacing w:after="0" w:line="240" w:lineRule="auto"/>
        <w:jc w:val="both"/>
        <w:rPr>
          <w:rFonts w:ascii="Calibri" w:eastAsia="Calibri" w:hAnsi="Calibri" w:cs="Calibri"/>
        </w:rPr>
      </w:pPr>
      <w:r>
        <w:object w:dxaOrig="6737" w:dyaOrig="2304">
          <v:rect id="rectole0000000062" o:spid="_x0000_i1080" style="width:337.5pt;height:117pt" o:ole="" o:preferrelative="t" stroked="f">
            <v:imagedata r:id="rId208" o:title=""/>
          </v:rect>
          <o:OLEObject Type="Embed" ProgID="StaticMetafile" ShapeID="rectole0000000062" DrawAspect="Content" ObjectID="_1810035857" r:id="rId209"/>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Выйти из задачи.</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Программа создаст файл с названием «ДД.ММ.ГГГГ». dbf по пути «Основной файл». </w:t>
      </w:r>
    </w:p>
    <w:p w:rsidR="00D13565" w:rsidRDefault="00D13565" w:rsidP="00EA5FA4">
      <w:pPr>
        <w:spacing w:after="0" w:line="240" w:lineRule="auto"/>
        <w:jc w:val="both"/>
        <w:rPr>
          <w:rFonts w:ascii="Calibri" w:eastAsia="Calibri" w:hAnsi="Calibri" w:cs="Calibri"/>
        </w:rPr>
      </w:pPr>
    </w:p>
    <w:p w:rsidR="00D13565" w:rsidRDefault="001E25FF" w:rsidP="00EA5FA4">
      <w:pPr>
        <w:numPr>
          <w:ilvl w:val="0"/>
          <w:numId w:val="7"/>
        </w:numPr>
        <w:spacing w:after="0" w:line="240" w:lineRule="auto"/>
        <w:ind w:hanging="720"/>
        <w:jc w:val="both"/>
        <w:rPr>
          <w:rFonts w:ascii="Calibri" w:eastAsia="Calibri" w:hAnsi="Calibri" w:cs="Calibri"/>
          <w:b/>
          <w:sz w:val="24"/>
        </w:rPr>
      </w:pPr>
      <w:r>
        <w:rPr>
          <w:rFonts w:ascii="Calibri" w:eastAsia="Calibri" w:hAnsi="Calibri" w:cs="Calibri"/>
          <w:b/>
          <w:sz w:val="24"/>
        </w:rPr>
        <w:t>Настройка расчета АСВ.</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2.1.1.1   Настройка тарифов.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 информационную базу необходимо занести тарифы с названиями:</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Холодная вода АСВ;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Водоотведение АСВ.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К ним применить значения тарифов по периодам. </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2.1.1.2   Справочники социальной нормы АСВ.</w: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Заходим во все функции: </w:t>
      </w:r>
      <w:r>
        <w:object w:dxaOrig="2980" w:dyaOrig="2361">
          <v:rect id="rectole0000000063" o:spid="_x0000_i1081" style="width:149.25pt;height:117pt" o:ole="" o:preferrelative="t" stroked="f">
            <v:imagedata r:id="rId210" o:title=""/>
          </v:rect>
          <o:OLEObject Type="Embed" ProgID="StaticMetafile" ShapeID="rectole0000000063" DrawAspect="Content" ObjectID="_1810035858" r:id="rId211"/>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Выбираем «справочники» далее «Справочники социальной нормы АСВ», кнопка «создать».</w:t>
      </w:r>
    </w:p>
    <w:p w:rsidR="00D13565" w:rsidRDefault="001E25FF" w:rsidP="00EA5FA4">
      <w:pPr>
        <w:spacing w:after="0" w:line="240" w:lineRule="auto"/>
        <w:jc w:val="both"/>
        <w:rPr>
          <w:rFonts w:ascii="Calibri" w:eastAsia="Calibri" w:hAnsi="Calibri" w:cs="Calibri"/>
        </w:rPr>
      </w:pPr>
      <w:r>
        <w:object w:dxaOrig="6638" w:dyaOrig="5231">
          <v:rect id="rectole0000000064" o:spid="_x0000_i1082" style="width:332.25pt;height:261.75pt" o:ole="" o:preferrelative="t" stroked="f">
            <v:imagedata r:id="rId212" o:title=""/>
          </v:rect>
          <o:OLEObject Type="Embed" ProgID="StaticMetafile" ShapeID="rectole0000000064" DrawAspect="Content" ObjectID="_1810035859" r:id="rId213"/>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Заполняем по пунктам, сохраняем - «Записать и закрыть». Получается справочник.</w:t>
      </w:r>
    </w:p>
    <w:p w:rsidR="00D13565" w:rsidRDefault="001E25FF" w:rsidP="00EA5FA4">
      <w:pPr>
        <w:spacing w:after="0" w:line="240" w:lineRule="auto"/>
        <w:jc w:val="both"/>
        <w:rPr>
          <w:rFonts w:ascii="Calibri" w:eastAsia="Calibri" w:hAnsi="Calibri" w:cs="Calibri"/>
        </w:rPr>
      </w:pPr>
      <w:r>
        <w:object w:dxaOrig="8979" w:dyaOrig="2391">
          <v:rect id="rectole0000000065" o:spid="_x0000_i1083" style="width:450pt;height:119.25pt" o:ole="" o:preferrelative="t" stroked="f">
            <v:imagedata r:id="rId214" o:title=""/>
          </v:rect>
          <o:OLEObject Type="Embed" ProgID="StaticMetafile" ShapeID="rectole0000000065" DrawAspect="Content" ObjectID="_1810035860" r:id="rId215"/>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Изменение нормы АСВ производится с помощью создания новой записи в справочнике, а на старом значении автоматически заполнится характеристика «Действует по», значением даты на один день меньше введенного нового значения, что оповещает об окончании действия нормы АСВ. </w: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2.1.1.3   Справочник Критерии доступности платы.</w: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Заходим во все функции: </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3598" w:dyaOrig="3686">
          <v:rect id="rectole0000000066" o:spid="_x0000_i1084" style="width:180.75pt;height:185.25pt" o:ole="" o:preferrelative="t" stroked="f">
            <v:imagedata r:id="rId210" o:title=""/>
          </v:rect>
          <o:OLEObject Type="Embed" ProgID="StaticMetafile" ShapeID="rectole0000000066" DrawAspect="Content" ObjectID="_1810035861" r:id="rId216"/>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«справочники», далее «Критерии доступности платы», кнопка «создать».</w:t>
      </w:r>
    </w:p>
    <w:p w:rsidR="00D13565" w:rsidRDefault="001E25FF" w:rsidP="00EA5FA4">
      <w:pPr>
        <w:spacing w:after="0" w:line="240" w:lineRule="auto"/>
        <w:jc w:val="both"/>
        <w:rPr>
          <w:rFonts w:ascii="Calibri" w:eastAsia="Calibri" w:hAnsi="Calibri" w:cs="Calibri"/>
        </w:rPr>
      </w:pPr>
      <w:r>
        <w:object w:dxaOrig="6613" w:dyaOrig="5218">
          <v:rect id="rectole0000000067" o:spid="_x0000_i1085" style="width:333pt;height:261.75pt" o:ole="" o:preferrelative="t" stroked="f">
            <v:imagedata r:id="rId217" o:title=""/>
          </v:rect>
          <o:OLEObject Type="Embed" ProgID="StaticMetafile" ShapeID="rectole0000000067" DrawAspect="Content" ObjectID="_1810035862" r:id="rId218"/>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Заполняем по пунктам «Записать и закрыть». Получается справочник.</w:t>
      </w:r>
    </w:p>
    <w:p w:rsidR="00D13565" w:rsidRDefault="001E25FF" w:rsidP="00EA5FA4">
      <w:pPr>
        <w:spacing w:after="0" w:line="240" w:lineRule="auto"/>
        <w:jc w:val="both"/>
        <w:rPr>
          <w:rFonts w:ascii="Calibri" w:eastAsia="Calibri" w:hAnsi="Calibri" w:cs="Calibri"/>
        </w:rPr>
      </w:pPr>
      <w:r>
        <w:object w:dxaOrig="8979" w:dyaOrig="1519">
          <v:rect id="rectole0000000068" o:spid="_x0000_i1086" style="width:450pt;height:74.25pt" o:ole="" o:preferrelative="t" stroked="f">
            <v:imagedata r:id="rId219" o:title=""/>
          </v:rect>
          <o:OLEObject Type="Embed" ProgID="StaticMetafile" ShapeID="rectole0000000068" DrawAspect="Content" ObjectID="_1810035863" r:id="rId220"/>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Изменение значений производится с помощью создания новой записи в справочнике, а на старом значении автоматически заполнится характеристика «Действует по», значением даты на один день меньше введенного нового значения, что оповещает об окончании действия. </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2.1.1.4   Справочник уровень платежей граждан(УПГ).</w:t>
      </w:r>
    </w:p>
    <w:p w:rsidR="00D13565" w:rsidRDefault="00D13565" w:rsidP="00EA5FA4">
      <w:pPr>
        <w:spacing w:after="0" w:line="240" w:lineRule="auto"/>
        <w:jc w:val="both"/>
        <w:rPr>
          <w:rFonts w:ascii="Calibri" w:eastAsia="Calibri" w:hAnsi="Calibri" w:cs="Calibri"/>
        </w:rPr>
      </w:pPr>
    </w:p>
    <w:p w:rsidR="00D13565" w:rsidRDefault="001E25FF" w:rsidP="00EA5FA4">
      <w:pPr>
        <w:numPr>
          <w:ilvl w:val="0"/>
          <w:numId w:val="8"/>
        </w:numPr>
        <w:spacing w:after="0" w:line="240" w:lineRule="auto"/>
        <w:ind w:hanging="360"/>
        <w:jc w:val="both"/>
        <w:rPr>
          <w:rFonts w:ascii="Calibri" w:eastAsia="Calibri" w:hAnsi="Calibri" w:cs="Calibri"/>
        </w:rPr>
      </w:pPr>
      <w:r>
        <w:rPr>
          <w:rFonts w:ascii="Calibri" w:eastAsia="Calibri" w:hAnsi="Calibri" w:cs="Calibri"/>
        </w:rPr>
        <w:t>Справочник уровень платежей граждан (УПГ)</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Становимся</w:t>
      </w:r>
    </w:p>
    <w:p w:rsidR="00D13565" w:rsidRDefault="001E25FF" w:rsidP="00EA5FA4">
      <w:pPr>
        <w:spacing w:after="0" w:line="240" w:lineRule="auto"/>
        <w:jc w:val="both"/>
        <w:rPr>
          <w:rFonts w:ascii="Calibri" w:eastAsia="Calibri" w:hAnsi="Calibri" w:cs="Calibri"/>
        </w:rPr>
      </w:pPr>
      <w:r>
        <w:object w:dxaOrig="3598" w:dyaOrig="3686">
          <v:rect id="rectole0000000069" o:spid="_x0000_i1087" style="width:180.75pt;height:185.25pt" o:ole="" o:preferrelative="t" stroked="f">
            <v:imagedata r:id="rId210" o:title=""/>
          </v:rect>
          <o:OLEObject Type="Embed" ProgID="StaticMetafile" ShapeID="rectole0000000069" DrawAspect="Content" ObjectID="_1810035864" r:id="rId221"/>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Выбираем «справочники» далее «Уровень платежей граждан (УПГ)», кнопка «создать».</w:t>
      </w:r>
    </w:p>
    <w:p w:rsidR="00D13565" w:rsidRDefault="001E25FF" w:rsidP="00EA5FA4">
      <w:pPr>
        <w:spacing w:after="0" w:line="240" w:lineRule="auto"/>
        <w:jc w:val="both"/>
        <w:rPr>
          <w:rFonts w:ascii="Calibri" w:eastAsia="Calibri" w:hAnsi="Calibri" w:cs="Calibri"/>
        </w:rPr>
      </w:pPr>
      <w:r>
        <w:object w:dxaOrig="6351" w:dyaOrig="4720">
          <v:rect id="rectole0000000070" o:spid="_x0000_i1088" style="width:317.25pt;height:236.25pt" o:ole="" o:preferrelative="t" stroked="f">
            <v:imagedata r:id="rId222" o:title=""/>
          </v:rect>
          <o:OLEObject Type="Embed" ProgID="StaticMetafile" ShapeID="rectole0000000070" DrawAspect="Content" ObjectID="_1810035865" r:id="rId223"/>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Заполняем по пунктам «Записать и закрыть». Получается справочник.</w:t>
      </w:r>
    </w:p>
    <w:p w:rsidR="00D13565" w:rsidRDefault="001E25FF" w:rsidP="00EA5FA4">
      <w:pPr>
        <w:spacing w:after="0" w:line="240" w:lineRule="auto"/>
        <w:jc w:val="both"/>
        <w:rPr>
          <w:rFonts w:ascii="Calibri" w:eastAsia="Calibri" w:hAnsi="Calibri" w:cs="Calibri"/>
        </w:rPr>
      </w:pPr>
      <w:r>
        <w:object w:dxaOrig="8967" w:dyaOrig="1369">
          <v:rect id="rectole0000000071" o:spid="_x0000_i1089" style="width:448.5pt;height:67.5pt" o:ole="" o:preferrelative="t" stroked="f">
            <v:imagedata r:id="rId224" o:title=""/>
          </v:rect>
          <o:OLEObject Type="Embed" ProgID="StaticMetafile" ShapeID="rectole0000000071" DrawAspect="Content" ObjectID="_1810035866" r:id="rId225"/>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Изменение значений производится с помощью создания новой записи в справочнике, а на старом значении автоматически заполнится характеристика «Действует по», значением даты на один день меньше введенного нового значения, что оповещает об окончании действия. </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b/>
          <w:sz w:val="24"/>
        </w:rPr>
        <w:t xml:space="preserve">                       2.1.2    Как подсчитать АСВ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Формула расчета АСВ.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MONT – месяц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YEAR – год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АСВ (SUMPAY) = (тариф MONT +YEAR по Услуге * УПГ MONT +YEAR по услуге–критерий доступности по услуге MONT +YEAR) * мин. расход + (формула по каждой услуге). Сумму в рублях записываем в поле SUMPAY.</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Мин. расход = минимум между начислено к оплате (начислено + доначислить - снять) MONT +YEAR и Социальной нормой АСВ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Социальная норма АСВ =кол-во жильцов MONT +YEAR *норма MONT +YEAR по услуге (для начисляемых домов в схеме =1)</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Для домов, начисляемых в конфигурации 1С, до расчета суммы АСВ, осуществляется проверка на наличие задолженности по холодному водоснабжению.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Определение задолженности: текущая задолженность (по выбранным услугам) = задолженность на 1.ММ.ГГГГ «период расчета» минус оплата минус перерасчеты. Текущая задолженность с 3-го месяца более 100 рублей – значит задолжник. В текущем файле задолжникам расчет АСВ не производится.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По сторонним абонентам факт задолженности не обрабатывается. Расчет АСВ производится в соответствии с переданными файлами. </w: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1E25FF" w:rsidP="00EA5FA4">
      <w:pPr>
        <w:numPr>
          <w:ilvl w:val="0"/>
          <w:numId w:val="9"/>
        </w:numPr>
        <w:spacing w:after="0" w:line="240" w:lineRule="auto"/>
        <w:ind w:hanging="540"/>
        <w:jc w:val="both"/>
        <w:rPr>
          <w:rFonts w:ascii="Calibri" w:eastAsia="Calibri" w:hAnsi="Calibri" w:cs="Calibri"/>
          <w:b/>
          <w:sz w:val="24"/>
        </w:rPr>
      </w:pPr>
      <w:r>
        <w:rPr>
          <w:rFonts w:ascii="Calibri" w:eastAsia="Calibri" w:hAnsi="Calibri" w:cs="Calibri"/>
          <w:b/>
          <w:sz w:val="24"/>
        </w:rPr>
        <w:t xml:space="preserve"> Выгрузка начислений УСЗН</w:t>
      </w:r>
      <w:r w:rsidR="000E4674">
        <w:rPr>
          <w:rFonts w:ascii="Calibri" w:eastAsia="Calibri" w:hAnsi="Calibri" w:cs="Calibri"/>
          <w:b/>
          <w:sz w:val="24"/>
        </w:rPr>
        <w:t xml:space="preserve"> и ГИС</w:t>
      </w:r>
      <w:r w:rsidR="00E372CB">
        <w:rPr>
          <w:rFonts w:ascii="Calibri" w:eastAsia="Calibri" w:hAnsi="Calibri" w:cs="Calibri"/>
          <w:b/>
          <w:sz w:val="24"/>
        </w:rPr>
        <w:t xml:space="preserve"> ЖКХ</w:t>
      </w:r>
      <w:r>
        <w:rPr>
          <w:rFonts w:ascii="Calibri" w:eastAsia="Calibri" w:hAnsi="Calibri" w:cs="Calibri"/>
          <w:b/>
          <w:sz w:val="24"/>
        </w:rPr>
        <w:t>.</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sz w:val="24"/>
        </w:rPr>
        <w:t xml:space="preserve">           </w:t>
      </w:r>
      <w:r>
        <w:rPr>
          <w:rFonts w:ascii="Calibri" w:eastAsia="Calibri" w:hAnsi="Calibri" w:cs="Calibri"/>
          <w:b/>
          <w:sz w:val="24"/>
        </w:rPr>
        <w:t>2.2.1        Настройка выгрузки начислений УСЗН</w:t>
      </w:r>
      <w:r w:rsidR="000E4674">
        <w:rPr>
          <w:rFonts w:ascii="Calibri" w:eastAsia="Calibri" w:hAnsi="Calibri" w:cs="Calibri"/>
          <w:b/>
          <w:sz w:val="24"/>
        </w:rPr>
        <w:t xml:space="preserve"> и ГИС</w:t>
      </w:r>
      <w:r w:rsidR="00E372CB">
        <w:rPr>
          <w:rFonts w:ascii="Calibri" w:eastAsia="Calibri" w:hAnsi="Calibri" w:cs="Calibri"/>
          <w:b/>
          <w:sz w:val="24"/>
        </w:rPr>
        <w:t xml:space="preserve"> ЖКХ</w:t>
      </w:r>
      <w:r>
        <w:rPr>
          <w:rFonts w:ascii="Calibri" w:eastAsia="Calibri" w:hAnsi="Calibri" w:cs="Calibri"/>
          <w:b/>
          <w:sz w:val="24"/>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Заходим в 1с. Выбираем мен</w:t>
      </w:r>
      <w:r w:rsidR="000E4674">
        <w:rPr>
          <w:rFonts w:ascii="Calibri" w:eastAsia="Calibri" w:hAnsi="Calibri" w:cs="Calibri"/>
        </w:rPr>
        <w:t>ю Сервис – Выгрузка из ЖКУ в ГИС</w:t>
      </w:r>
      <w:r w:rsidR="00E372CB">
        <w:rPr>
          <w:rFonts w:ascii="Calibri" w:eastAsia="Calibri" w:hAnsi="Calibri" w:cs="Calibri"/>
        </w:rPr>
        <w:t xml:space="preserve"> ЖКХ</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object w:dxaOrig="8323" w:dyaOrig="3686">
          <v:rect id="rectole0000000072" o:spid="_x0000_i1090" style="width:414.75pt;height:185.25pt" o:ole="" o:preferrelative="t" stroked="f">
            <v:imagedata r:id="rId226" o:title=""/>
          </v:rect>
          <o:OLEObject Type="Embed" ProgID="StaticMetafile" ShapeID="rectole0000000072" DrawAspect="Content" ObjectID="_1810035867" r:id="rId227"/>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Тип выгрузки – выгрузка начислений УСЗН</w:t>
      </w:r>
      <w:r w:rsidR="000E4674">
        <w:rPr>
          <w:rFonts w:ascii="Calibri" w:eastAsia="Calibri" w:hAnsi="Calibri" w:cs="Calibri"/>
        </w:rPr>
        <w:t xml:space="preserve"> и ГИС</w:t>
      </w:r>
      <w:r w:rsidR="00E372CB">
        <w:rPr>
          <w:rFonts w:ascii="Calibri" w:eastAsia="Calibri" w:hAnsi="Calibri" w:cs="Calibri"/>
        </w:rPr>
        <w:t xml:space="preserve"> ЖКХ</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8721" w:dyaOrig="5356">
          <v:rect id="rectole0000000073" o:spid="_x0000_i1091" style="width:435.75pt;height:267.75pt" o:ole="" o:preferrelative="t" stroked="f">
            <v:imagedata r:id="rId228" o:title=""/>
          </v:rect>
          <o:OLEObject Type="Embed" ProgID="StaticMetafile" ShapeID="rectole0000000073" DrawAspect="Content" ObjectID="_1810035868" r:id="rId229"/>
        </w:object>
      </w:r>
      <w:r>
        <w:rPr>
          <w:rFonts w:ascii="Calibri" w:eastAsia="Calibri" w:hAnsi="Calibri" w:cs="Calibri"/>
        </w:rPr>
        <w:t xml:space="preserve">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Заполняем:</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Расчетный период</w:t>
      </w:r>
      <w:r>
        <w:rPr>
          <w:rFonts w:ascii="Calibri" w:eastAsia="Calibri" w:hAnsi="Calibri" w:cs="Calibri"/>
        </w:rPr>
        <w:t xml:space="preserve"> – операционный месяц, за который идет выгрузка начислений.</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Задолженность от</w:t>
      </w:r>
      <w:r>
        <w:rPr>
          <w:rFonts w:ascii="Calibri" w:eastAsia="Calibri" w:hAnsi="Calibri" w:cs="Calibri"/>
        </w:rPr>
        <w:t xml:space="preserve"> -  по согласованию с УСЗН минимальная сумма, которая не считается долгом.</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На основании файла</w:t>
      </w:r>
      <w:r>
        <w:rPr>
          <w:rFonts w:ascii="Calibri" w:eastAsia="Calibri" w:hAnsi="Calibri" w:cs="Calibri"/>
        </w:rPr>
        <w:t xml:space="preserve"> – указывается путь к файлу, полученному от УСЗН.</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Прописываем выгружаемые услуги</w:t>
      </w:r>
      <w:r>
        <w:rPr>
          <w:rFonts w:ascii="Calibri" w:eastAsia="Calibri" w:hAnsi="Calibri" w:cs="Calibri"/>
        </w:rPr>
        <w:t xml:space="preserve"> – выбирая из справочника базовых услуг. Прописываем консолидированные услуги. В строку Услуга «» - прописываем «дополнительные» услуги.</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Так для выгрузки начислений в УСЗН г.п. Усть - Донецка ставим </w:t>
      </w:r>
      <w:r>
        <w:rPr>
          <w:rFonts w:ascii="Calibri" w:eastAsia="Calibri" w:hAnsi="Calibri" w:cs="Calibri"/>
          <w:b/>
        </w:rPr>
        <w:t>услугу «»</w:t>
      </w:r>
      <w:r>
        <w:rPr>
          <w:rFonts w:ascii="Calibri" w:eastAsia="Calibri" w:hAnsi="Calibri" w:cs="Calibri"/>
        </w:rPr>
        <w:t xml:space="preserve"> – </w:t>
      </w:r>
      <w:r>
        <w:rPr>
          <w:rFonts w:ascii="Calibri" w:eastAsia="Calibri" w:hAnsi="Calibri" w:cs="Calibri"/>
          <w:b/>
        </w:rPr>
        <w:t>«ремонт жилья».</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Место</w:t>
      </w:r>
      <w:r>
        <w:rPr>
          <w:rFonts w:ascii="Calibri" w:eastAsia="Calibri" w:hAnsi="Calibri" w:cs="Calibri"/>
        </w:rPr>
        <w:t xml:space="preserve"> – указывается путь для выгрузки сформированного файла для УСЗН</w:t>
      </w:r>
      <w:r w:rsidR="000E4674">
        <w:rPr>
          <w:rFonts w:ascii="Calibri" w:eastAsia="Calibri" w:hAnsi="Calibri" w:cs="Calibri"/>
        </w:rPr>
        <w:t xml:space="preserve"> и ГИС</w:t>
      </w:r>
      <w:r w:rsidR="00E372CB">
        <w:rPr>
          <w:rFonts w:ascii="Calibri" w:eastAsia="Calibri" w:hAnsi="Calibri" w:cs="Calibri"/>
        </w:rPr>
        <w:t xml:space="preserve"> ЖКХ</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 xml:space="preserve">Получатель отчета </w:t>
      </w:r>
      <w:r>
        <w:rPr>
          <w:rFonts w:ascii="Calibri" w:eastAsia="Calibri" w:hAnsi="Calibri" w:cs="Calibri"/>
        </w:rPr>
        <w:t>– указывается в том случае если УСЗН передает несколько файлов, отдельно по каждому получателю отчета.</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2.2.2           Выгрузка начислений УСЗН</w:t>
      </w:r>
      <w:r w:rsidR="000E4674">
        <w:rPr>
          <w:rFonts w:ascii="Calibri" w:eastAsia="Calibri" w:hAnsi="Calibri" w:cs="Calibri"/>
          <w:b/>
          <w:sz w:val="24"/>
        </w:rPr>
        <w:t xml:space="preserve"> и ГИС</w:t>
      </w:r>
      <w:r w:rsidR="00E372CB">
        <w:rPr>
          <w:rFonts w:ascii="Calibri" w:eastAsia="Calibri" w:hAnsi="Calibri" w:cs="Calibri"/>
          <w:b/>
          <w:sz w:val="24"/>
        </w:rPr>
        <w:t xml:space="preserve"> ЖКХ</w:t>
      </w:r>
      <w:r>
        <w:rPr>
          <w:rFonts w:ascii="Calibri" w:eastAsia="Calibri" w:hAnsi="Calibri" w:cs="Calibri"/>
          <w:b/>
          <w:sz w:val="24"/>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Нажимая «</w:t>
      </w:r>
      <w:r>
        <w:rPr>
          <w:rFonts w:ascii="Calibri" w:eastAsia="Calibri" w:hAnsi="Calibri" w:cs="Calibri"/>
          <w:b/>
        </w:rPr>
        <w:t>сформировать</w:t>
      </w:r>
      <w:r>
        <w:rPr>
          <w:rFonts w:ascii="Calibri" w:eastAsia="Calibri" w:hAnsi="Calibri" w:cs="Calibri"/>
        </w:rPr>
        <w:t>» запускаем формирование файла для УСЗН</w:t>
      </w:r>
      <w:r w:rsidR="000E4674">
        <w:rPr>
          <w:rFonts w:ascii="Calibri" w:eastAsia="Calibri" w:hAnsi="Calibri" w:cs="Calibri"/>
        </w:rPr>
        <w:t xml:space="preserve"> и ГИС</w:t>
      </w:r>
      <w:r w:rsidR="00E372CB">
        <w:rPr>
          <w:rFonts w:ascii="Calibri" w:eastAsia="Calibri" w:hAnsi="Calibri" w:cs="Calibri"/>
        </w:rPr>
        <w:t xml:space="preserve"> ЖКХ</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2.2.3            Проверка сформированных файлов.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Выбираем режим «проверить сформированные файлы».</w:t>
      </w:r>
    </w:p>
    <w:p w:rsidR="00D13565" w:rsidRDefault="001E25FF" w:rsidP="00EA5FA4">
      <w:pPr>
        <w:spacing w:after="0" w:line="240" w:lineRule="auto"/>
        <w:jc w:val="both"/>
        <w:rPr>
          <w:rFonts w:ascii="Calibri" w:eastAsia="Calibri" w:hAnsi="Calibri" w:cs="Calibri"/>
        </w:rPr>
      </w:pPr>
      <w:r>
        <w:object w:dxaOrig="8985" w:dyaOrig="3456">
          <v:rect id="rectole0000000074" o:spid="_x0000_i1092" style="width:450.75pt;height:171pt" o:ole="" o:preferrelative="t" stroked="f">
            <v:imagedata r:id="rId230" o:title=""/>
          </v:rect>
          <o:OLEObject Type="Embed" ProgID="StaticMetafile" ShapeID="rectole0000000074" DrawAspect="Content" ObjectID="_1810035869" r:id="rId231"/>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Указываем полный путь к файлам:</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Переданный файл – файл УСЗН</w:t>
      </w:r>
      <w:r w:rsidR="000E4674">
        <w:rPr>
          <w:rFonts w:ascii="Calibri" w:eastAsia="Calibri" w:hAnsi="Calibri" w:cs="Calibri"/>
        </w:rPr>
        <w:t xml:space="preserve"> и ГИС</w:t>
      </w:r>
      <w:r w:rsidR="00E372CB">
        <w:rPr>
          <w:rFonts w:ascii="Calibri" w:eastAsia="Calibri" w:hAnsi="Calibri" w:cs="Calibri"/>
        </w:rPr>
        <w:t xml:space="preserve"> ЖКХ</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Выгруженный файл – сформированный для УСЗН</w:t>
      </w:r>
      <w:r w:rsidR="000E4674">
        <w:rPr>
          <w:rFonts w:ascii="Calibri" w:eastAsia="Calibri" w:hAnsi="Calibri" w:cs="Calibri"/>
        </w:rPr>
        <w:t xml:space="preserve"> и ГИС</w:t>
      </w:r>
      <w:r w:rsidR="00E372CB">
        <w:rPr>
          <w:rFonts w:ascii="Calibri" w:eastAsia="Calibri" w:hAnsi="Calibri" w:cs="Calibri"/>
        </w:rPr>
        <w:t xml:space="preserve"> ЖКХ</w:t>
      </w:r>
      <w:r>
        <w:rPr>
          <w:rFonts w:ascii="Calibri" w:eastAsia="Calibri" w:hAnsi="Calibri" w:cs="Calibri"/>
        </w:rPr>
        <w:t>.</w:t>
      </w:r>
    </w:p>
    <w:p w:rsidR="00D13565" w:rsidRDefault="001E25FF" w:rsidP="00EA5FA4">
      <w:pPr>
        <w:spacing w:after="0" w:line="240" w:lineRule="auto"/>
        <w:jc w:val="both"/>
        <w:rPr>
          <w:rFonts w:ascii="Calibri" w:eastAsia="Calibri" w:hAnsi="Calibri" w:cs="Calibri"/>
          <w:b/>
        </w:rPr>
      </w:pPr>
      <w:r>
        <w:object w:dxaOrig="8812" w:dyaOrig="2937">
          <v:rect id="rectole0000000075" o:spid="_x0000_i1093" style="width:440.25pt;height:146.25pt" o:ole="" o:preferrelative="t" stroked="f">
            <v:imagedata r:id="rId232" o:title=""/>
          </v:rect>
          <o:OLEObject Type="Embed" ProgID="StaticMetafile" ShapeID="rectole0000000075" DrawAspect="Content" ObjectID="_1810035870" r:id="rId233"/>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Запускаем «Сравнить».</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 результате выполнения программы создается список разногласий и выдается сообщение о количестве переданных УСЗН записей, обработанных записей и сумме начислений. В список разногласий попадают записи, которые не «связались» с базой ЖКУ.  Список разногласий также передается для отработки в УСЗН.</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Для сохранения списка разногласий – «Вывести список».</w:t>
      </w:r>
    </w:p>
    <w:p w:rsidR="00D13565" w:rsidRDefault="001E25FF" w:rsidP="00EA5FA4">
      <w:pPr>
        <w:spacing w:after="0" w:line="240" w:lineRule="auto"/>
        <w:jc w:val="both"/>
        <w:rPr>
          <w:rFonts w:ascii="Calibri" w:eastAsia="Calibri" w:hAnsi="Calibri" w:cs="Calibri"/>
          <w:b/>
        </w:rPr>
      </w:pPr>
      <w:r>
        <w:object w:dxaOrig="8337" w:dyaOrig="6939">
          <v:rect id="rectole0000000076" o:spid="_x0000_i1094" style="width:417pt;height:348pt" o:ole="" o:preferrelative="t" stroked="f">
            <v:imagedata r:id="rId232" o:title=""/>
          </v:rect>
          <o:OLEObject Type="Embed" ProgID="StaticMetafile" ShapeID="rectole0000000076" DrawAspect="Content" ObjectID="_1810035871" r:id="rId234"/>
        </w:objec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2.3        Водоканал выгрузка (Азов).</w:t>
      </w:r>
    </w:p>
    <w:p w:rsidR="00D13565" w:rsidRDefault="001E25FF" w:rsidP="00EA5FA4">
      <w:pPr>
        <w:spacing w:after="0" w:line="240" w:lineRule="auto"/>
        <w:jc w:val="both"/>
        <w:rPr>
          <w:rFonts w:ascii="Calibri" w:eastAsia="Calibri" w:hAnsi="Calibri" w:cs="Calibri"/>
          <w:b/>
        </w:rPr>
      </w:pPr>
      <w:r>
        <w:rPr>
          <w:rFonts w:ascii="Calibri" w:eastAsia="Calibri" w:hAnsi="Calibri" w:cs="Calibri"/>
        </w:rPr>
        <w:t>Для выгрузки необходимо заполнить поля:</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Расчетный период</w:t>
      </w:r>
      <w:r>
        <w:rPr>
          <w:rFonts w:ascii="Calibri" w:eastAsia="Calibri" w:hAnsi="Calibri" w:cs="Calibri"/>
        </w:rPr>
        <w:t xml:space="preserve"> – операционный месяц, за который идет выгрузка начислений;   </w: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Поставщик;</w: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Выбираем услуги;</w: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Место</w:t>
      </w:r>
      <w:r>
        <w:rPr>
          <w:rFonts w:ascii="Calibri" w:eastAsia="Calibri" w:hAnsi="Calibri" w:cs="Calibri"/>
        </w:rPr>
        <w:t xml:space="preserve"> – указывается путь для выгрузки сформированных файлов;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В адресном пространстве в поле метка </w:t>
      </w:r>
      <w:r>
        <w:rPr>
          <w:rFonts w:ascii="Calibri" w:eastAsia="Calibri" w:hAnsi="Calibri" w:cs="Calibri"/>
          <w:b/>
        </w:rPr>
        <w:t>отмечаем нужные дома</w:t>
      </w:r>
      <w:r>
        <w:rPr>
          <w:rFonts w:ascii="Calibri" w:eastAsia="Calibri" w:hAnsi="Calibri" w:cs="Calibri"/>
        </w:rPr>
        <w:t>.</w:t>
      </w:r>
    </w:p>
    <w:p w:rsidR="00D13565" w:rsidRDefault="001E25FF" w:rsidP="00EA5FA4">
      <w:pPr>
        <w:spacing w:after="0" w:line="240" w:lineRule="auto"/>
        <w:jc w:val="both"/>
        <w:rPr>
          <w:rFonts w:ascii="Calibri" w:eastAsia="Calibri" w:hAnsi="Calibri" w:cs="Calibri"/>
          <w:b/>
        </w:rPr>
      </w:pPr>
      <w:r>
        <w:object w:dxaOrig="8971" w:dyaOrig="3542">
          <v:rect id="rectole0000000077" o:spid="_x0000_i1095" style="width:447.75pt;height:177.75pt" o:ole="" o:preferrelative="t" stroked="f">
            <v:imagedata r:id="rId235" o:title=""/>
          </v:rect>
          <o:OLEObject Type="Embed" ProgID="StaticMetafile" ShapeID="rectole0000000077" DrawAspect="Content" ObjectID="_1810035872" r:id="rId236"/>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Нажимаем «Выгрузить».</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 результате выгрузки формируются 3 файла:</w:t>
      </w:r>
    </w:p>
    <w:p w:rsidR="00D13565" w:rsidRDefault="001E25FF" w:rsidP="00EA5FA4">
      <w:pPr>
        <w:spacing w:after="0" w:line="240" w:lineRule="auto"/>
        <w:jc w:val="both"/>
        <w:rPr>
          <w:rFonts w:ascii="Calibri" w:eastAsia="Calibri" w:hAnsi="Calibri" w:cs="Calibri"/>
        </w:rPr>
      </w:pPr>
      <w:r>
        <w:object w:dxaOrig="7473" w:dyaOrig="2073">
          <v:rect id="rectole0000000078" o:spid="_x0000_i1096" style="width:374.25pt;height:102.75pt" o:ole="" o:preferrelative="t" stroked="f">
            <v:imagedata r:id="rId237" o:title=""/>
          </v:rect>
          <o:OLEObject Type="Embed" ProgID="StaticMetafile" ShapeID="rectole0000000078" DrawAspect="Content" ObjectID="_1810035873" r:id="rId238"/>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W_s491.dbf – cведения по счетчикам;</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W_n491.dbf – сведения по лицевым счетам;</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W_d491.dbf – сведения по домам.</w: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2.4          Выгрузка УРСВ адресная помощь (Белая Калитва).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Для выгрузки необходимо заполнить поля: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Расчетный период – операционный месяц, за который идет выгрузка начислений;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Код поставщика для УРСВ;</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Выбираем услуги из справочника базовых услуг;</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Место – указывается путь для выгрузки сформированного файла;</w:t>
      </w:r>
    </w:p>
    <w:p w:rsidR="00D13565" w:rsidRDefault="001E25FF" w:rsidP="00EA5FA4">
      <w:pPr>
        <w:spacing w:after="0" w:line="240" w:lineRule="auto"/>
        <w:jc w:val="both"/>
        <w:rPr>
          <w:rFonts w:ascii="Calibri" w:eastAsia="Calibri" w:hAnsi="Calibri" w:cs="Calibri"/>
        </w:rPr>
      </w:pPr>
      <w:r>
        <w:object w:dxaOrig="8971" w:dyaOrig="2260">
          <v:rect id="rectole0000000079" o:spid="_x0000_i1097" style="width:447.75pt;height:114pt" o:ole="" o:preferrelative="t" stroked="f">
            <v:imagedata r:id="rId239" o:title=""/>
          </v:rect>
          <o:OLEObject Type="Embed" ProgID="StaticMetafile" ShapeID="rectole0000000079" DrawAspect="Content" ObjectID="_1810035874" r:id="rId240"/>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Нажимаем «Выгрузить».</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 указанное место выгружается сформированный файл (01061217.dbf) определенной структуры.</w:t>
      </w:r>
    </w:p>
    <w:p w:rsidR="00D13565" w:rsidRDefault="001E25FF" w:rsidP="00EA5FA4">
      <w:pPr>
        <w:spacing w:after="0" w:line="240" w:lineRule="auto"/>
        <w:jc w:val="both"/>
        <w:rPr>
          <w:rFonts w:ascii="Calibri" w:eastAsia="Calibri" w:hAnsi="Calibri" w:cs="Calibri"/>
        </w:rPr>
      </w:pPr>
      <w:r>
        <w:object w:dxaOrig="8971" w:dyaOrig="6580">
          <v:rect id="rectole0000000080" o:spid="_x0000_i1098" style="width:447.75pt;height:330pt" o:ole="" o:preferrelative="t" stroked="f">
            <v:imagedata r:id="rId241" o:title=""/>
          </v:rect>
          <o:OLEObject Type="Embed" ProgID="StaticMetafile" ShapeID="rectole0000000080" DrawAspect="Content" ObjectID="_1810035875" r:id="rId242"/>
        </w:object>
      </w:r>
    </w:p>
    <w:p w:rsidR="00D13565" w:rsidRDefault="00D13565" w:rsidP="00EA5FA4">
      <w:pPr>
        <w:spacing w:after="0" w:line="240" w:lineRule="auto"/>
        <w:jc w:val="both"/>
        <w:rPr>
          <w:rFonts w:ascii="Calibri" w:eastAsia="Calibri" w:hAnsi="Calibri" w:cs="Calibri"/>
          <w:b/>
        </w:rPr>
      </w:pPr>
    </w:p>
    <w:p w:rsidR="00D13565" w:rsidRDefault="00D13565" w:rsidP="00EA5FA4">
      <w:pPr>
        <w:spacing w:after="0" w:line="240" w:lineRule="auto"/>
        <w:jc w:val="both"/>
        <w:rPr>
          <w:rFonts w:ascii="Calibri" w:eastAsia="Calibri" w:hAnsi="Calibri" w:cs="Calibri"/>
          <w:b/>
        </w:rPr>
      </w:pP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2.5         Массовое заполнение группировки квитанции.</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Путь из основного меню: «Сервис» -&gt;</w:t>
      </w:r>
      <w:r>
        <w:rPr>
          <w:rFonts w:ascii="Calibri" w:eastAsia="Calibri" w:hAnsi="Calibri" w:cs="Calibri"/>
          <w:b/>
        </w:rPr>
        <w:t xml:space="preserve"> </w:t>
      </w:r>
      <w:r>
        <w:rPr>
          <w:rFonts w:ascii="Calibri" w:eastAsia="Calibri" w:hAnsi="Calibri" w:cs="Calibri"/>
        </w:rPr>
        <w:t>Массовое заполнение группировки квитанции.</w:t>
      </w:r>
    </w:p>
    <w:p w:rsidR="00D13565" w:rsidRDefault="001E25FF" w:rsidP="00EA5FA4">
      <w:pPr>
        <w:spacing w:after="0" w:line="240" w:lineRule="auto"/>
        <w:jc w:val="both"/>
        <w:rPr>
          <w:rFonts w:ascii="Calibri" w:eastAsia="Calibri" w:hAnsi="Calibri" w:cs="Calibri"/>
          <w:b/>
        </w:rPr>
      </w:pPr>
      <w:r>
        <w:object w:dxaOrig="8971" w:dyaOrig="4636">
          <v:rect id="rectole0000000081" o:spid="_x0000_i1099" style="width:447.75pt;height:231.75pt" o:ole="" o:preferrelative="t" stroked="f">
            <v:imagedata r:id="rId243" o:title=""/>
          </v:rect>
          <o:OLEObject Type="Embed" ProgID="StaticMetafile" ShapeID="rectole0000000081" DrawAspect="Content" ObjectID="_1810035876" r:id="rId244"/>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Заполнить: группировку квитанций, управляющую компанию, отметить нужные дома.</w:t>
      </w:r>
    </w:p>
    <w:p w:rsidR="00D13565" w:rsidRDefault="001E25FF" w:rsidP="00EA5FA4">
      <w:pPr>
        <w:spacing w:after="0" w:line="240" w:lineRule="auto"/>
        <w:jc w:val="both"/>
        <w:rPr>
          <w:rFonts w:ascii="Calibri" w:eastAsia="Calibri" w:hAnsi="Calibri" w:cs="Calibri"/>
        </w:rPr>
      </w:pPr>
      <w:r>
        <w:object w:dxaOrig="8971" w:dyaOrig="2520">
          <v:rect id="rectole0000000082" o:spid="_x0000_i1100" style="width:447.75pt;height:126.75pt" o:ole="" o:preferrelative="t" stroked="f">
            <v:imagedata r:id="rId245" o:title=""/>
          </v:rect>
          <o:OLEObject Type="Embed" ProgID="StaticMetafile" ShapeID="rectole0000000082" DrawAspect="Content" ObjectID="_1810035877" r:id="rId246"/>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И нажать «Проставить группировку». В результате выполнения появляется сообщение:</w:t>
      </w:r>
    </w:p>
    <w:p w:rsidR="00D13565" w:rsidRDefault="001E25FF" w:rsidP="00EA5FA4">
      <w:pPr>
        <w:spacing w:after="0" w:line="240" w:lineRule="auto"/>
        <w:jc w:val="both"/>
        <w:rPr>
          <w:rFonts w:ascii="Calibri" w:eastAsia="Calibri" w:hAnsi="Calibri" w:cs="Calibri"/>
        </w:rPr>
      </w:pPr>
      <w:r>
        <w:object w:dxaOrig="8971" w:dyaOrig="720">
          <v:rect id="rectole0000000083" o:spid="_x0000_i1101" style="width:447.75pt;height:36.75pt" o:ole="" o:preferrelative="t" stroked="f">
            <v:imagedata r:id="rId247" o:title=""/>
          </v:rect>
          <o:OLEObject Type="Embed" ProgID="StaticMetafile" ShapeID="rectole0000000083" DrawAspect="Content" ObjectID="_1810035878" r:id="rId248"/>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Можно просмотреть заполнение в характеристике дома, например, ул. Евдокимова,102 б.</w:t>
      </w:r>
    </w:p>
    <w:p w:rsidR="00D13565" w:rsidRDefault="001E25FF" w:rsidP="00EA5FA4">
      <w:pPr>
        <w:spacing w:after="0" w:line="240" w:lineRule="auto"/>
        <w:jc w:val="both"/>
      </w:pPr>
      <w:r>
        <w:object w:dxaOrig="8980" w:dyaOrig="3425">
          <v:rect id="rectole0000000084" o:spid="_x0000_i1102" style="width:449.25pt;height:171pt" o:ole="" o:preferrelative="t" stroked="f">
            <v:imagedata r:id="rId249" o:title=""/>
          </v:rect>
          <o:OLEObject Type="Embed" ProgID="StaticMetafile" ShapeID="rectole0000000084" DrawAspect="Content" ObjectID="_1810035879" r:id="rId250"/>
        </w:object>
      </w:r>
    </w:p>
    <w:p w:rsidR="009C1213" w:rsidRDefault="009C1213" w:rsidP="00EA5FA4">
      <w:pPr>
        <w:spacing w:after="0" w:line="240" w:lineRule="auto"/>
        <w:jc w:val="both"/>
      </w:pPr>
    </w:p>
    <w:p w:rsidR="00444776" w:rsidRDefault="00444776" w:rsidP="00EA5FA4">
      <w:pPr>
        <w:spacing w:after="0" w:line="240" w:lineRule="auto"/>
        <w:jc w:val="both"/>
        <w:rPr>
          <w:rFonts w:ascii="Calibri" w:eastAsia="Calibri" w:hAnsi="Calibri" w:cs="Calibri"/>
          <w:b/>
          <w:sz w:val="24"/>
        </w:rPr>
      </w:pPr>
      <w:r>
        <w:rPr>
          <w:rFonts w:ascii="Calibri" w:eastAsia="Calibri" w:hAnsi="Calibri" w:cs="Calibri"/>
          <w:b/>
          <w:sz w:val="24"/>
        </w:rPr>
        <w:t>2.6         Перенос площадей и жильцов.</w:t>
      </w:r>
    </w:p>
    <w:p w:rsidR="00444776" w:rsidRDefault="00444776" w:rsidP="00EA5FA4">
      <w:pPr>
        <w:spacing w:after="0" w:line="240" w:lineRule="auto"/>
        <w:jc w:val="both"/>
      </w:pPr>
      <w:r>
        <w:t>Сервис – Сервис – Перенос площадей и жильцов:</w:t>
      </w:r>
    </w:p>
    <w:p w:rsidR="00444776" w:rsidRDefault="00444776" w:rsidP="00EA5FA4">
      <w:pPr>
        <w:spacing w:after="0" w:line="240" w:lineRule="auto"/>
        <w:jc w:val="both"/>
      </w:pPr>
    </w:p>
    <w:p w:rsidR="00444776" w:rsidRDefault="00444776" w:rsidP="00EA5FA4">
      <w:pPr>
        <w:spacing w:after="0" w:line="240" w:lineRule="auto"/>
        <w:jc w:val="both"/>
      </w:pPr>
      <w:r>
        <w:rPr>
          <w:noProof/>
        </w:rPr>
        <w:drawing>
          <wp:inline distT="0" distB="0" distL="0" distR="0" wp14:anchorId="48EC5DF1" wp14:editId="2EDCD239">
            <wp:extent cx="5932805" cy="3101340"/>
            <wp:effectExtent l="0" t="0" r="0" b="3810"/>
            <wp:docPr id="2004512912" name="Рисунок 200451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32805" cy="3101340"/>
                    </a:xfrm>
                    <a:prstGeom prst="rect">
                      <a:avLst/>
                    </a:prstGeom>
                    <a:noFill/>
                    <a:ln>
                      <a:noFill/>
                    </a:ln>
                  </pic:spPr>
                </pic:pic>
              </a:graphicData>
            </a:graphic>
          </wp:inline>
        </w:drawing>
      </w:r>
    </w:p>
    <w:p w:rsidR="00444776" w:rsidRDefault="00444776" w:rsidP="00EA5FA4">
      <w:pPr>
        <w:spacing w:after="0" w:line="240" w:lineRule="auto"/>
        <w:jc w:val="both"/>
      </w:pPr>
      <w:r>
        <w:t>Заполнить «</w:t>
      </w:r>
      <w:r w:rsidRPr="00B11438">
        <w:rPr>
          <w:b/>
        </w:rPr>
        <w:t>Управляющую компанию</w:t>
      </w:r>
      <w:r>
        <w:t>»; установить «</w:t>
      </w:r>
      <w:r w:rsidRPr="00963298">
        <w:rPr>
          <w:b/>
        </w:rPr>
        <w:t>Фильтр задания</w:t>
      </w:r>
      <w:r>
        <w:t>», для того чтобы подавался на экран список домов по выбранной управляющей компании необходимо выбрать режим просмотра «</w:t>
      </w:r>
      <w:r w:rsidRPr="00B11438">
        <w:rPr>
          <w:b/>
        </w:rPr>
        <w:t>Список</w:t>
      </w:r>
      <w:r>
        <w:t>»:</w:t>
      </w:r>
    </w:p>
    <w:p w:rsidR="00444776" w:rsidRDefault="00444776" w:rsidP="00EA5FA4">
      <w:pPr>
        <w:spacing w:after="0" w:line="240" w:lineRule="auto"/>
        <w:jc w:val="both"/>
      </w:pPr>
      <w:r>
        <w:rPr>
          <w:noProof/>
        </w:rPr>
        <w:drawing>
          <wp:inline distT="0" distB="0" distL="0" distR="0" wp14:anchorId="6879AF38" wp14:editId="1F43E15F">
            <wp:extent cx="5932805" cy="2172335"/>
            <wp:effectExtent l="0" t="0" r="0" b="0"/>
            <wp:docPr id="2004512913" name="Рисунок 200451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32805" cy="2172335"/>
                    </a:xfrm>
                    <a:prstGeom prst="rect">
                      <a:avLst/>
                    </a:prstGeom>
                    <a:noFill/>
                    <a:ln>
                      <a:noFill/>
                    </a:ln>
                  </pic:spPr>
                </pic:pic>
              </a:graphicData>
            </a:graphic>
          </wp:inline>
        </w:drawing>
      </w:r>
    </w:p>
    <w:p w:rsidR="00444776" w:rsidRDefault="00444776" w:rsidP="00EA5FA4">
      <w:pPr>
        <w:spacing w:after="0" w:line="240" w:lineRule="auto"/>
        <w:jc w:val="both"/>
      </w:pPr>
      <w:r>
        <w:t>Установить характеристику «</w:t>
      </w:r>
      <w:r w:rsidRPr="00B11438">
        <w:rPr>
          <w:b/>
        </w:rPr>
        <w:t>Исходная</w:t>
      </w:r>
      <w:r>
        <w:t>» значением, подлежащим переносу и перейти к характеристике «</w:t>
      </w:r>
      <w:r w:rsidRPr="00B11438">
        <w:rPr>
          <w:b/>
        </w:rPr>
        <w:t>Целевая</w:t>
      </w:r>
      <w:r>
        <w:t>»:</w:t>
      </w:r>
    </w:p>
    <w:p w:rsidR="00444776" w:rsidRDefault="00444776" w:rsidP="00EA5FA4">
      <w:pPr>
        <w:spacing w:after="0" w:line="240" w:lineRule="auto"/>
        <w:jc w:val="both"/>
      </w:pPr>
    </w:p>
    <w:p w:rsidR="00444776" w:rsidRDefault="00444776" w:rsidP="00EA5FA4">
      <w:pPr>
        <w:spacing w:after="0" w:line="240" w:lineRule="auto"/>
        <w:jc w:val="both"/>
      </w:pPr>
      <w:r>
        <w:rPr>
          <w:noProof/>
        </w:rPr>
        <w:drawing>
          <wp:inline distT="0" distB="0" distL="0" distR="0" wp14:anchorId="0A29ADD1" wp14:editId="7BFDD628">
            <wp:extent cx="5939790" cy="2443480"/>
            <wp:effectExtent l="0" t="0" r="3810" b="0"/>
            <wp:docPr id="2004512915" name="Рисунок 200451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39790" cy="2443480"/>
                    </a:xfrm>
                    <a:prstGeom prst="rect">
                      <a:avLst/>
                    </a:prstGeom>
                    <a:noFill/>
                    <a:ln>
                      <a:noFill/>
                    </a:ln>
                  </pic:spPr>
                </pic:pic>
              </a:graphicData>
            </a:graphic>
          </wp:inline>
        </w:drawing>
      </w:r>
    </w:p>
    <w:p w:rsidR="00444776" w:rsidRDefault="00444776" w:rsidP="00EA5FA4">
      <w:pPr>
        <w:spacing w:after="0" w:line="240" w:lineRule="auto"/>
        <w:jc w:val="both"/>
      </w:pPr>
      <w:r>
        <w:t>Установить значение характеристики куда будут переданы данные и нажать кнопку «</w:t>
      </w:r>
      <w:r w:rsidRPr="00963298">
        <w:rPr>
          <w:b/>
        </w:rPr>
        <w:t>Перенести</w:t>
      </w:r>
      <w:r>
        <w:t>».</w:t>
      </w:r>
    </w:p>
    <w:p w:rsidR="00444776" w:rsidRDefault="00444776" w:rsidP="00EA5FA4">
      <w:pPr>
        <w:spacing w:after="0" w:line="240" w:lineRule="auto"/>
        <w:jc w:val="both"/>
      </w:pPr>
      <w:r>
        <w:lastRenderedPageBreak/>
        <w:t xml:space="preserve">Результат выполнения операции на карточке лицевого: </w:t>
      </w:r>
    </w:p>
    <w:p w:rsidR="00444776" w:rsidRDefault="00444776" w:rsidP="00EA5FA4">
      <w:pPr>
        <w:spacing w:after="0" w:line="240" w:lineRule="auto"/>
        <w:jc w:val="both"/>
      </w:pPr>
    </w:p>
    <w:p w:rsidR="00444776" w:rsidRDefault="00444776" w:rsidP="00EA5FA4">
      <w:pPr>
        <w:spacing w:after="0" w:line="240" w:lineRule="auto"/>
        <w:jc w:val="both"/>
      </w:pPr>
    </w:p>
    <w:p w:rsidR="00444776" w:rsidRDefault="00444776" w:rsidP="00EA5FA4">
      <w:pPr>
        <w:spacing w:after="0" w:line="240" w:lineRule="auto"/>
        <w:jc w:val="both"/>
      </w:pPr>
      <w:r>
        <w:rPr>
          <w:noProof/>
        </w:rPr>
        <w:drawing>
          <wp:inline distT="0" distB="0" distL="0" distR="0" wp14:anchorId="540DB551" wp14:editId="2CF1B6C6">
            <wp:extent cx="5932805" cy="1346200"/>
            <wp:effectExtent l="0" t="0" r="0" b="6350"/>
            <wp:docPr id="2004512916" name="Рисунок 200451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32805" cy="1346200"/>
                    </a:xfrm>
                    <a:prstGeom prst="rect">
                      <a:avLst/>
                    </a:prstGeom>
                    <a:noFill/>
                    <a:ln>
                      <a:noFill/>
                    </a:ln>
                  </pic:spPr>
                </pic:pic>
              </a:graphicData>
            </a:graphic>
          </wp:inline>
        </w:drawing>
      </w:r>
    </w:p>
    <w:p w:rsidR="00444776" w:rsidRDefault="00444776" w:rsidP="00EA5FA4">
      <w:pPr>
        <w:spacing w:after="0" w:line="240" w:lineRule="auto"/>
        <w:jc w:val="both"/>
      </w:pPr>
      <w:r>
        <w:t>Значение площади общей перенесено в площадь жилую.</w:t>
      </w:r>
    </w:p>
    <w:p w:rsidR="00444776" w:rsidRDefault="00444776" w:rsidP="00EA5FA4">
      <w:pPr>
        <w:spacing w:after="0" w:line="240" w:lineRule="auto"/>
        <w:jc w:val="both"/>
      </w:pPr>
      <w:r>
        <w:t>Если значение передаваемой (</w:t>
      </w:r>
      <w:r w:rsidRPr="004854A0">
        <w:rPr>
          <w:b/>
        </w:rPr>
        <w:t>исходной</w:t>
      </w:r>
      <w:r>
        <w:t>) характеристики было пустым или равно нулю в целевую характеристику запишется ноль.</w:t>
      </w:r>
    </w:p>
    <w:p w:rsidR="00444776" w:rsidRPr="00832854" w:rsidRDefault="00444776" w:rsidP="00EA5FA4">
      <w:pPr>
        <w:spacing w:after="0" w:line="240" w:lineRule="auto"/>
        <w:jc w:val="both"/>
      </w:pPr>
      <w:r>
        <w:t xml:space="preserve">Если значение </w:t>
      </w:r>
      <w:r w:rsidRPr="004854A0">
        <w:rPr>
          <w:b/>
        </w:rPr>
        <w:t>целевой</w:t>
      </w:r>
      <w:r>
        <w:t xml:space="preserve"> характеристики на момент переноса было заполнено, то оно будет переписано новым значением с сохранением истории.</w:t>
      </w:r>
    </w:p>
    <w:p w:rsidR="009C1213" w:rsidRDefault="009C1213" w:rsidP="00EA5FA4">
      <w:pPr>
        <w:spacing w:after="0" w:line="240" w:lineRule="auto"/>
        <w:jc w:val="both"/>
        <w:rPr>
          <w:rFonts w:ascii="Calibri" w:eastAsia="Calibri" w:hAnsi="Calibri" w:cs="Calibri"/>
          <w:b/>
          <w:sz w:val="24"/>
        </w:rPr>
      </w:pPr>
      <w:r>
        <w:rPr>
          <w:rFonts w:ascii="Calibri" w:eastAsia="Calibri" w:hAnsi="Calibri" w:cs="Calibri"/>
          <w:b/>
          <w:sz w:val="24"/>
        </w:rPr>
        <w:t>2.7      Настройка размещения объявлений на конверте (обратной) стороне квитанции, при печати односторонней квитанции.</w:t>
      </w:r>
    </w:p>
    <w:p w:rsidR="006F2EAF" w:rsidRPr="00A86745" w:rsidRDefault="00A86745" w:rsidP="00EA5FA4">
      <w:pPr>
        <w:spacing w:after="0" w:line="240" w:lineRule="auto"/>
        <w:jc w:val="both"/>
        <w:rPr>
          <w:rFonts w:ascii="Calibri" w:eastAsia="Calibri" w:hAnsi="Calibri" w:cs="Calibri"/>
          <w:sz w:val="24"/>
        </w:rPr>
      </w:pPr>
      <w:r w:rsidRPr="00A86745">
        <w:rPr>
          <w:rFonts w:ascii="Calibri" w:eastAsia="Calibri" w:hAnsi="Calibri" w:cs="Calibri"/>
          <w:sz w:val="24"/>
        </w:rPr>
        <w:t>Сервис</w:t>
      </w:r>
      <w:r>
        <w:rPr>
          <w:rFonts w:ascii="Calibri" w:eastAsia="Calibri" w:hAnsi="Calibri" w:cs="Calibri"/>
          <w:sz w:val="24"/>
        </w:rPr>
        <w:t xml:space="preserve"> – Объявление в квитанцию:</w:t>
      </w:r>
    </w:p>
    <w:p w:rsidR="00A86745" w:rsidRDefault="00A86745" w:rsidP="00EA5FA4">
      <w:pPr>
        <w:spacing w:after="0" w:line="240" w:lineRule="auto"/>
        <w:jc w:val="both"/>
        <w:rPr>
          <w:rFonts w:ascii="Calibri" w:eastAsia="Calibri" w:hAnsi="Calibri" w:cs="Calibri"/>
          <w:b/>
          <w:sz w:val="24"/>
        </w:rPr>
      </w:pPr>
      <w:r>
        <w:rPr>
          <w:rFonts w:ascii="Calibri" w:eastAsia="Calibri" w:hAnsi="Calibri" w:cs="Calibri"/>
          <w:b/>
          <w:noProof/>
          <w:sz w:val="24"/>
        </w:rPr>
        <w:drawing>
          <wp:inline distT="0" distB="0" distL="0" distR="0">
            <wp:extent cx="5936615" cy="1542415"/>
            <wp:effectExtent l="0" t="0" r="0" b="0"/>
            <wp:docPr id="2004512918" name="Рисунок 200451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36615" cy="1542415"/>
                    </a:xfrm>
                    <a:prstGeom prst="rect">
                      <a:avLst/>
                    </a:prstGeom>
                    <a:noFill/>
                    <a:ln>
                      <a:noFill/>
                    </a:ln>
                  </pic:spPr>
                </pic:pic>
              </a:graphicData>
            </a:graphic>
          </wp:inline>
        </w:drawing>
      </w:r>
    </w:p>
    <w:p w:rsidR="00A86745" w:rsidRDefault="00A86745" w:rsidP="00EA5FA4">
      <w:pPr>
        <w:spacing w:after="0" w:line="240" w:lineRule="auto"/>
        <w:jc w:val="both"/>
        <w:rPr>
          <w:rFonts w:ascii="Calibri" w:eastAsia="Calibri" w:hAnsi="Calibri" w:cs="Calibri"/>
          <w:sz w:val="24"/>
        </w:rPr>
      </w:pPr>
      <w:r w:rsidRPr="00A86745">
        <w:rPr>
          <w:rFonts w:ascii="Calibri" w:eastAsia="Calibri" w:hAnsi="Calibri" w:cs="Calibri"/>
          <w:sz w:val="24"/>
        </w:rPr>
        <w:t>Создать</w:t>
      </w:r>
      <w:r>
        <w:rPr>
          <w:rFonts w:ascii="Calibri" w:eastAsia="Calibri" w:hAnsi="Calibri" w:cs="Calibri"/>
          <w:sz w:val="24"/>
        </w:rPr>
        <w:t>:</w:t>
      </w:r>
    </w:p>
    <w:p w:rsidR="00A86745" w:rsidRDefault="00A86745"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extent cx="5936615" cy="1419225"/>
            <wp:effectExtent l="0" t="0" r="0" b="0"/>
            <wp:docPr id="2004512919" name="Рисунок 200451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36615" cy="1419225"/>
                    </a:xfrm>
                    <a:prstGeom prst="rect">
                      <a:avLst/>
                    </a:prstGeom>
                    <a:noFill/>
                    <a:ln>
                      <a:noFill/>
                    </a:ln>
                  </pic:spPr>
                </pic:pic>
              </a:graphicData>
            </a:graphic>
          </wp:inline>
        </w:drawing>
      </w:r>
    </w:p>
    <w:p w:rsidR="00A86745" w:rsidRDefault="00A86745" w:rsidP="00EA5FA4">
      <w:pPr>
        <w:spacing w:after="0" w:line="240" w:lineRule="auto"/>
        <w:jc w:val="both"/>
        <w:rPr>
          <w:rFonts w:ascii="Calibri" w:eastAsia="Calibri" w:hAnsi="Calibri" w:cs="Calibri"/>
          <w:sz w:val="24"/>
        </w:rPr>
      </w:pPr>
      <w:r>
        <w:rPr>
          <w:rFonts w:ascii="Calibri" w:eastAsia="Calibri" w:hAnsi="Calibri" w:cs="Calibri"/>
          <w:sz w:val="24"/>
        </w:rPr>
        <w:t>В выпадающем окне заполнить «Наименование» и нажать кнопку «Вставить разделитель страниц» для перехода на обратную сторону квитанции:</w:t>
      </w:r>
    </w:p>
    <w:p w:rsidR="00A86745" w:rsidRDefault="00A86745"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extent cx="5936615" cy="2320290"/>
            <wp:effectExtent l="0" t="0" r="0" b="0"/>
            <wp:docPr id="2004512920" name="Рисунок 200451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36615" cy="2320290"/>
                    </a:xfrm>
                    <a:prstGeom prst="rect">
                      <a:avLst/>
                    </a:prstGeom>
                    <a:noFill/>
                    <a:ln>
                      <a:noFill/>
                    </a:ln>
                  </pic:spPr>
                </pic:pic>
              </a:graphicData>
            </a:graphic>
          </wp:inline>
        </w:drawing>
      </w:r>
    </w:p>
    <w:p w:rsidR="00A86745" w:rsidRDefault="00830356" w:rsidP="00EA5FA4">
      <w:pPr>
        <w:spacing w:after="0" w:line="240" w:lineRule="auto"/>
        <w:jc w:val="both"/>
        <w:rPr>
          <w:rFonts w:ascii="Calibri" w:eastAsia="Calibri" w:hAnsi="Calibri" w:cs="Calibri"/>
          <w:sz w:val="24"/>
        </w:rPr>
      </w:pPr>
      <w:r>
        <w:rPr>
          <w:rFonts w:ascii="Calibri" w:eastAsia="Calibri" w:hAnsi="Calibri" w:cs="Calibri"/>
          <w:sz w:val="24"/>
        </w:rPr>
        <w:lastRenderedPageBreak/>
        <w:t>Выделить участок для вставки объявления и с помощью правой клавиши мыши объединить этот участок для введения текста:</w:t>
      </w:r>
    </w:p>
    <w:p w:rsidR="00A86745" w:rsidRDefault="00830356"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extent cx="5930265" cy="2477135"/>
            <wp:effectExtent l="0" t="0" r="0" b="0"/>
            <wp:docPr id="2004512921" name="Рисунок 200451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30265" cy="2477135"/>
                    </a:xfrm>
                    <a:prstGeom prst="rect">
                      <a:avLst/>
                    </a:prstGeom>
                    <a:noFill/>
                    <a:ln>
                      <a:noFill/>
                    </a:ln>
                  </pic:spPr>
                </pic:pic>
              </a:graphicData>
            </a:graphic>
          </wp:inline>
        </w:drawing>
      </w:r>
    </w:p>
    <w:p w:rsidR="00830356" w:rsidRDefault="00830356" w:rsidP="00EA5FA4">
      <w:pPr>
        <w:spacing w:after="0" w:line="240" w:lineRule="auto"/>
        <w:jc w:val="both"/>
        <w:rPr>
          <w:rFonts w:ascii="Calibri" w:eastAsia="Calibri" w:hAnsi="Calibri" w:cs="Calibri"/>
          <w:sz w:val="24"/>
        </w:rPr>
      </w:pPr>
      <w:r>
        <w:rPr>
          <w:rFonts w:ascii="Calibri" w:eastAsia="Calibri" w:hAnsi="Calibri" w:cs="Calibri"/>
          <w:sz w:val="24"/>
        </w:rPr>
        <w:t>Находясь на участке размещения текста с помощью правой клавиши мыши перейти в раздел «Свойства»:</w:t>
      </w:r>
    </w:p>
    <w:p w:rsidR="00180B74" w:rsidRDefault="00180B74" w:rsidP="00EA5FA4">
      <w:pPr>
        <w:spacing w:after="0" w:line="240" w:lineRule="auto"/>
        <w:jc w:val="both"/>
        <w:rPr>
          <w:rFonts w:ascii="Calibri" w:eastAsia="Calibri" w:hAnsi="Calibri" w:cs="Calibri"/>
          <w:sz w:val="24"/>
        </w:rPr>
      </w:pPr>
      <w:r>
        <w:rPr>
          <w:rFonts w:ascii="Calibri" w:eastAsia="Calibri" w:hAnsi="Calibri" w:cs="Calibri"/>
          <w:sz w:val="24"/>
        </w:rPr>
        <w:t xml:space="preserve">В раздел </w:t>
      </w:r>
      <w:r w:rsidR="002E6636">
        <w:rPr>
          <w:rFonts w:ascii="Calibri" w:eastAsia="Calibri" w:hAnsi="Calibri" w:cs="Calibri"/>
          <w:sz w:val="24"/>
        </w:rPr>
        <w:t>«</w:t>
      </w:r>
      <w:r>
        <w:rPr>
          <w:rFonts w:ascii="Calibri" w:eastAsia="Calibri" w:hAnsi="Calibri" w:cs="Calibri"/>
          <w:sz w:val="24"/>
        </w:rPr>
        <w:t>Основные</w:t>
      </w:r>
      <w:r w:rsidR="002E6636">
        <w:rPr>
          <w:rFonts w:ascii="Calibri" w:eastAsia="Calibri" w:hAnsi="Calibri" w:cs="Calibri"/>
          <w:sz w:val="24"/>
        </w:rPr>
        <w:t>»</w:t>
      </w:r>
      <w:r>
        <w:rPr>
          <w:rFonts w:ascii="Calibri" w:eastAsia="Calibri" w:hAnsi="Calibri" w:cs="Calibri"/>
          <w:sz w:val="24"/>
        </w:rPr>
        <w:t xml:space="preserve">  - </w:t>
      </w:r>
      <w:r w:rsidR="002E6636">
        <w:rPr>
          <w:rFonts w:ascii="Calibri" w:eastAsia="Calibri" w:hAnsi="Calibri" w:cs="Calibri"/>
          <w:sz w:val="24"/>
        </w:rPr>
        <w:t xml:space="preserve"> </w:t>
      </w:r>
      <w:r>
        <w:rPr>
          <w:rFonts w:ascii="Calibri" w:eastAsia="Calibri" w:hAnsi="Calibri" w:cs="Calibri"/>
          <w:sz w:val="24"/>
        </w:rPr>
        <w:t>«Текст» вставить текст объявления, предварительно скопированный из документа;</w:t>
      </w:r>
    </w:p>
    <w:p w:rsidR="00180B74" w:rsidRDefault="00180B74" w:rsidP="00EA5FA4">
      <w:pPr>
        <w:spacing w:after="0" w:line="240" w:lineRule="auto"/>
        <w:jc w:val="both"/>
        <w:rPr>
          <w:rFonts w:ascii="Calibri" w:eastAsia="Calibri" w:hAnsi="Calibri" w:cs="Calibri"/>
          <w:sz w:val="24"/>
        </w:rPr>
      </w:pPr>
      <w:r>
        <w:rPr>
          <w:rFonts w:ascii="Calibri" w:eastAsia="Calibri" w:hAnsi="Calibri" w:cs="Calibri"/>
          <w:sz w:val="24"/>
        </w:rPr>
        <w:t xml:space="preserve">В раздел </w:t>
      </w:r>
      <w:r w:rsidR="002E6636">
        <w:rPr>
          <w:rFonts w:ascii="Calibri" w:eastAsia="Calibri" w:hAnsi="Calibri" w:cs="Calibri"/>
          <w:sz w:val="24"/>
        </w:rPr>
        <w:t>«</w:t>
      </w:r>
      <w:r>
        <w:rPr>
          <w:rFonts w:ascii="Calibri" w:eastAsia="Calibri" w:hAnsi="Calibri" w:cs="Calibri"/>
          <w:sz w:val="24"/>
        </w:rPr>
        <w:t>Приложение</w:t>
      </w:r>
      <w:r w:rsidR="002E6636">
        <w:rPr>
          <w:rFonts w:ascii="Calibri" w:eastAsia="Calibri" w:hAnsi="Calibri" w:cs="Calibri"/>
          <w:sz w:val="24"/>
        </w:rPr>
        <w:t xml:space="preserve">» </w:t>
      </w:r>
      <w:r>
        <w:rPr>
          <w:rFonts w:ascii="Calibri" w:eastAsia="Calibri" w:hAnsi="Calibri" w:cs="Calibri"/>
          <w:sz w:val="24"/>
        </w:rPr>
        <w:t xml:space="preserve"> – </w:t>
      </w:r>
      <w:r w:rsidR="002E6636">
        <w:rPr>
          <w:rFonts w:ascii="Calibri" w:eastAsia="Calibri" w:hAnsi="Calibri" w:cs="Calibri"/>
          <w:sz w:val="24"/>
        </w:rPr>
        <w:t xml:space="preserve"> </w:t>
      </w:r>
      <w:r>
        <w:rPr>
          <w:rFonts w:ascii="Calibri" w:eastAsia="Calibri" w:hAnsi="Calibri" w:cs="Calibri"/>
          <w:sz w:val="24"/>
        </w:rPr>
        <w:t>«По горизонтали» выбрать «Лево»;</w:t>
      </w:r>
    </w:p>
    <w:p w:rsidR="00180B74" w:rsidRDefault="00180B74" w:rsidP="00EA5FA4">
      <w:pPr>
        <w:spacing w:after="0" w:line="240" w:lineRule="auto"/>
        <w:jc w:val="both"/>
        <w:rPr>
          <w:rFonts w:ascii="Calibri" w:eastAsia="Calibri" w:hAnsi="Calibri" w:cs="Calibri"/>
          <w:sz w:val="24"/>
        </w:rPr>
      </w:pPr>
      <w:r>
        <w:rPr>
          <w:rFonts w:ascii="Calibri" w:eastAsia="Calibri" w:hAnsi="Calibri" w:cs="Calibri"/>
          <w:sz w:val="24"/>
        </w:rPr>
        <w:t xml:space="preserve">                                              </w:t>
      </w:r>
      <w:r w:rsidR="002E6636">
        <w:rPr>
          <w:rFonts w:ascii="Calibri" w:eastAsia="Calibri" w:hAnsi="Calibri" w:cs="Calibri"/>
          <w:sz w:val="24"/>
        </w:rPr>
        <w:t xml:space="preserve">      </w:t>
      </w:r>
      <w:r>
        <w:rPr>
          <w:rFonts w:ascii="Calibri" w:eastAsia="Calibri" w:hAnsi="Calibri" w:cs="Calibri"/>
          <w:sz w:val="24"/>
        </w:rPr>
        <w:t xml:space="preserve"> «По вертикали» выбрать «Центр»;</w:t>
      </w:r>
    </w:p>
    <w:p w:rsidR="00180B74" w:rsidRDefault="00180B74" w:rsidP="00EA5FA4">
      <w:pPr>
        <w:spacing w:after="0" w:line="240" w:lineRule="auto"/>
        <w:jc w:val="both"/>
        <w:rPr>
          <w:rFonts w:ascii="Calibri" w:eastAsia="Calibri" w:hAnsi="Calibri" w:cs="Calibri"/>
          <w:sz w:val="24"/>
        </w:rPr>
      </w:pPr>
      <w:r>
        <w:rPr>
          <w:rFonts w:ascii="Calibri" w:eastAsia="Calibri" w:hAnsi="Calibri" w:cs="Calibri"/>
          <w:sz w:val="24"/>
        </w:rPr>
        <w:t xml:space="preserve">                                             </w:t>
      </w:r>
      <w:r w:rsidR="002E6636">
        <w:rPr>
          <w:rFonts w:ascii="Calibri" w:eastAsia="Calibri" w:hAnsi="Calibri" w:cs="Calibri"/>
          <w:sz w:val="24"/>
        </w:rPr>
        <w:t xml:space="preserve">      </w:t>
      </w:r>
      <w:r>
        <w:rPr>
          <w:rFonts w:ascii="Calibri" w:eastAsia="Calibri" w:hAnsi="Calibri" w:cs="Calibri"/>
          <w:sz w:val="24"/>
        </w:rPr>
        <w:t xml:space="preserve">  «Ориентация» - установить 180 (текст будет перевернут);</w:t>
      </w:r>
    </w:p>
    <w:p w:rsidR="00180B74" w:rsidRPr="00180B74" w:rsidRDefault="00180B74" w:rsidP="00EA5FA4">
      <w:pPr>
        <w:spacing w:after="0" w:line="240" w:lineRule="auto"/>
        <w:jc w:val="both"/>
        <w:rPr>
          <w:rFonts w:ascii="Calibri" w:eastAsia="Calibri" w:hAnsi="Calibri" w:cs="Calibri"/>
          <w:sz w:val="24"/>
        </w:rPr>
      </w:pPr>
      <w:r>
        <w:rPr>
          <w:rFonts w:ascii="Calibri" w:eastAsia="Calibri" w:hAnsi="Calibri" w:cs="Calibri"/>
          <w:sz w:val="24"/>
        </w:rPr>
        <w:t xml:space="preserve">В разделе </w:t>
      </w:r>
      <w:r w:rsidR="002E6636">
        <w:rPr>
          <w:rFonts w:ascii="Calibri" w:eastAsia="Calibri" w:hAnsi="Calibri" w:cs="Calibri"/>
          <w:sz w:val="24"/>
        </w:rPr>
        <w:t>«</w:t>
      </w:r>
      <w:r>
        <w:rPr>
          <w:rFonts w:ascii="Calibri" w:eastAsia="Calibri" w:hAnsi="Calibri" w:cs="Calibri"/>
          <w:sz w:val="24"/>
        </w:rPr>
        <w:t>Оформление выбрать</w:t>
      </w:r>
      <w:r w:rsidR="002E6636">
        <w:rPr>
          <w:rFonts w:ascii="Calibri" w:eastAsia="Calibri" w:hAnsi="Calibri" w:cs="Calibri"/>
          <w:sz w:val="24"/>
        </w:rPr>
        <w:t>»</w:t>
      </w:r>
      <w:r>
        <w:rPr>
          <w:rFonts w:ascii="Calibri" w:eastAsia="Calibri" w:hAnsi="Calibri" w:cs="Calibri"/>
          <w:sz w:val="24"/>
        </w:rPr>
        <w:t xml:space="preserve"> «Шрифт» </w:t>
      </w:r>
      <w:r w:rsidR="002E6636">
        <w:rPr>
          <w:rFonts w:ascii="Calibri" w:eastAsia="Calibri" w:hAnsi="Calibri" w:cs="Calibri"/>
          <w:sz w:val="24"/>
        </w:rPr>
        <w:t>(</w:t>
      </w:r>
      <w:r>
        <w:rPr>
          <w:rFonts w:ascii="Calibri" w:eastAsia="Calibri" w:hAnsi="Calibri" w:cs="Calibri"/>
          <w:sz w:val="24"/>
        </w:rPr>
        <w:t>по согласованию с заказчиком</w:t>
      </w:r>
      <w:r w:rsidR="002E6636">
        <w:rPr>
          <w:rFonts w:ascii="Calibri" w:eastAsia="Calibri" w:hAnsi="Calibri" w:cs="Calibri"/>
          <w:sz w:val="24"/>
        </w:rPr>
        <w:t>)</w:t>
      </w:r>
      <w:r>
        <w:rPr>
          <w:rFonts w:ascii="Calibri" w:eastAsia="Calibri" w:hAnsi="Calibri" w:cs="Calibri"/>
          <w:sz w:val="24"/>
        </w:rPr>
        <w:t xml:space="preserve">, нажать «ОК». </w:t>
      </w:r>
    </w:p>
    <w:p w:rsidR="00830356" w:rsidRDefault="00180B74"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extent cx="5930265" cy="3180080"/>
            <wp:effectExtent l="0" t="0" r="0" b="0"/>
            <wp:docPr id="2004512922" name="Рисунок 200451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30265" cy="3180080"/>
                    </a:xfrm>
                    <a:prstGeom prst="rect">
                      <a:avLst/>
                    </a:prstGeom>
                    <a:noFill/>
                    <a:ln>
                      <a:noFill/>
                    </a:ln>
                  </pic:spPr>
                </pic:pic>
              </a:graphicData>
            </a:graphic>
          </wp:inline>
        </w:drawing>
      </w:r>
    </w:p>
    <w:p w:rsidR="00B97044" w:rsidRDefault="00B97044" w:rsidP="00EA5FA4">
      <w:pPr>
        <w:spacing w:after="0" w:line="240" w:lineRule="auto"/>
        <w:jc w:val="both"/>
        <w:rPr>
          <w:rFonts w:ascii="Calibri" w:eastAsia="Calibri" w:hAnsi="Calibri" w:cs="Calibri"/>
          <w:sz w:val="24"/>
        </w:rPr>
      </w:pPr>
      <w:r>
        <w:rPr>
          <w:rFonts w:ascii="Calibri" w:eastAsia="Calibri" w:hAnsi="Calibri" w:cs="Calibri"/>
          <w:sz w:val="24"/>
        </w:rPr>
        <w:t>Внести «Строки» «С: по:» которые будут задействованы при печати объявления, «</w:t>
      </w:r>
      <w:r w:rsidRPr="00B97044">
        <w:rPr>
          <w:rFonts w:ascii="Calibri" w:eastAsia="Calibri" w:hAnsi="Calibri" w:cs="Calibri"/>
          <w:b/>
          <w:sz w:val="24"/>
        </w:rPr>
        <w:t>Записать и закрыть</w:t>
      </w:r>
      <w:r>
        <w:rPr>
          <w:rFonts w:ascii="Calibri" w:eastAsia="Calibri" w:hAnsi="Calibri" w:cs="Calibri"/>
          <w:b/>
          <w:sz w:val="24"/>
        </w:rPr>
        <w:t>»</w:t>
      </w:r>
      <w:r>
        <w:rPr>
          <w:rFonts w:ascii="Calibri" w:eastAsia="Calibri" w:hAnsi="Calibri" w:cs="Calibri"/>
          <w:sz w:val="24"/>
        </w:rPr>
        <w:t>.</w:t>
      </w:r>
    </w:p>
    <w:p w:rsidR="00B97044" w:rsidRDefault="00B97044" w:rsidP="00EA5FA4">
      <w:pPr>
        <w:spacing w:after="0" w:line="240" w:lineRule="auto"/>
        <w:jc w:val="both"/>
        <w:rPr>
          <w:rFonts w:ascii="Calibri" w:eastAsia="Calibri" w:hAnsi="Calibri" w:cs="Calibri"/>
          <w:sz w:val="24"/>
        </w:rPr>
      </w:pPr>
      <w:r>
        <w:rPr>
          <w:rFonts w:ascii="Calibri" w:eastAsia="Calibri" w:hAnsi="Calibri" w:cs="Calibri"/>
          <w:noProof/>
          <w:sz w:val="24"/>
        </w:rPr>
        <w:lastRenderedPageBreak/>
        <w:drawing>
          <wp:inline distT="0" distB="0" distL="0" distR="0">
            <wp:extent cx="5936615" cy="2818130"/>
            <wp:effectExtent l="0" t="0" r="0" b="0"/>
            <wp:docPr id="2004512923" name="Рисунок 200451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36615" cy="2818130"/>
                    </a:xfrm>
                    <a:prstGeom prst="rect">
                      <a:avLst/>
                    </a:prstGeom>
                    <a:noFill/>
                    <a:ln>
                      <a:noFill/>
                    </a:ln>
                  </pic:spPr>
                </pic:pic>
              </a:graphicData>
            </a:graphic>
          </wp:inline>
        </w:drawing>
      </w:r>
    </w:p>
    <w:p w:rsidR="00180B74" w:rsidRDefault="00B97044" w:rsidP="00EA5FA4">
      <w:pPr>
        <w:spacing w:after="0" w:line="240" w:lineRule="auto"/>
        <w:jc w:val="both"/>
        <w:rPr>
          <w:rFonts w:ascii="Calibri" w:eastAsia="Calibri" w:hAnsi="Calibri" w:cs="Calibri"/>
          <w:sz w:val="24"/>
        </w:rPr>
      </w:pPr>
      <w:r>
        <w:rPr>
          <w:rFonts w:ascii="Calibri" w:eastAsia="Calibri" w:hAnsi="Calibri" w:cs="Calibri"/>
          <w:sz w:val="24"/>
        </w:rPr>
        <w:t>Перейти на лицевой счет и сделать печать квитанции</w:t>
      </w:r>
      <w:r w:rsidR="00B12DEC">
        <w:rPr>
          <w:rFonts w:ascii="Calibri" w:eastAsia="Calibri" w:hAnsi="Calibri" w:cs="Calibri"/>
          <w:sz w:val="24"/>
        </w:rPr>
        <w:t>, предварительно выбрав настройку в разделе «Реклама»</w:t>
      </w:r>
      <w:r>
        <w:rPr>
          <w:rFonts w:ascii="Calibri" w:eastAsia="Calibri" w:hAnsi="Calibri" w:cs="Calibri"/>
          <w:sz w:val="24"/>
        </w:rPr>
        <w:t>:</w:t>
      </w:r>
    </w:p>
    <w:p w:rsidR="00B97044" w:rsidRDefault="00B12DEC"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extent cx="5956935" cy="2108835"/>
            <wp:effectExtent l="0" t="0" r="0" b="0"/>
            <wp:docPr id="2004512924" name="Рисунок 200451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56935" cy="2108835"/>
                    </a:xfrm>
                    <a:prstGeom prst="rect">
                      <a:avLst/>
                    </a:prstGeom>
                    <a:noFill/>
                    <a:ln>
                      <a:noFill/>
                    </a:ln>
                  </pic:spPr>
                </pic:pic>
              </a:graphicData>
            </a:graphic>
          </wp:inline>
        </w:drawing>
      </w:r>
    </w:p>
    <w:p w:rsidR="00B12DEC" w:rsidRDefault="00B12DEC" w:rsidP="00EA5FA4">
      <w:pPr>
        <w:spacing w:after="0" w:line="240" w:lineRule="auto"/>
        <w:jc w:val="both"/>
        <w:rPr>
          <w:rFonts w:ascii="Calibri" w:eastAsia="Calibri" w:hAnsi="Calibri" w:cs="Calibri"/>
          <w:sz w:val="24"/>
        </w:rPr>
      </w:pPr>
      <w:r>
        <w:rPr>
          <w:rFonts w:ascii="Calibri" w:eastAsia="Calibri" w:hAnsi="Calibri" w:cs="Calibri"/>
          <w:sz w:val="24"/>
        </w:rPr>
        <w:t>Квитанция с объявлением после конверт</w:t>
      </w:r>
      <w:r w:rsidR="002E6636">
        <w:rPr>
          <w:rFonts w:ascii="Calibri" w:eastAsia="Calibri" w:hAnsi="Calibri" w:cs="Calibri"/>
          <w:sz w:val="24"/>
        </w:rPr>
        <w:t>ации,</w:t>
      </w:r>
      <w:r>
        <w:rPr>
          <w:rFonts w:ascii="Calibri" w:eastAsia="Calibri" w:hAnsi="Calibri" w:cs="Calibri"/>
          <w:sz w:val="24"/>
        </w:rPr>
        <w:t xml:space="preserve"> будет выглядеть следующим образом:</w:t>
      </w:r>
    </w:p>
    <w:p w:rsidR="00B12DEC" w:rsidRDefault="00B12DEC"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extent cx="5930265" cy="2620645"/>
            <wp:effectExtent l="0" t="0" r="0" b="0"/>
            <wp:docPr id="2004512925" name="Рисунок 200451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30265" cy="2620645"/>
                    </a:xfrm>
                    <a:prstGeom prst="rect">
                      <a:avLst/>
                    </a:prstGeom>
                    <a:noFill/>
                    <a:ln>
                      <a:noFill/>
                    </a:ln>
                  </pic:spPr>
                </pic:pic>
              </a:graphicData>
            </a:graphic>
          </wp:inline>
        </w:drawing>
      </w:r>
    </w:p>
    <w:p w:rsidR="009C1213" w:rsidRDefault="009C1213" w:rsidP="00EA5FA4">
      <w:pPr>
        <w:spacing w:after="0" w:line="240" w:lineRule="auto"/>
        <w:jc w:val="both"/>
        <w:rPr>
          <w:rFonts w:ascii="Calibri" w:eastAsia="Calibri" w:hAnsi="Calibri" w:cs="Calibri"/>
          <w:b/>
        </w:rPr>
      </w:pPr>
    </w:p>
    <w:p w:rsidR="00D13565" w:rsidRDefault="001E25FF" w:rsidP="00EA5FA4">
      <w:pPr>
        <w:numPr>
          <w:ilvl w:val="0"/>
          <w:numId w:val="10"/>
        </w:numPr>
        <w:spacing w:after="0" w:line="240" w:lineRule="auto"/>
        <w:ind w:hanging="360"/>
        <w:jc w:val="both"/>
        <w:rPr>
          <w:rFonts w:ascii="Calibri" w:eastAsia="Calibri" w:hAnsi="Calibri" w:cs="Calibri"/>
          <w:b/>
          <w:sz w:val="28"/>
        </w:rPr>
      </w:pPr>
      <w:r>
        <w:rPr>
          <w:rFonts w:ascii="Calibri" w:eastAsia="Calibri" w:hAnsi="Calibri" w:cs="Calibri"/>
          <w:b/>
          <w:sz w:val="28"/>
        </w:rPr>
        <w:t>Администрирование.</w: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3.1 Закрытие месяца.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Для ускорения процесса закрытия месяца можно делать следующее: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lastRenderedPageBreak/>
        <w:t>Все функции - Стандартные - Управление итогами - Установить период рассчитанных итогов. После проведения этой процедуры можно запускать сам процесс закрытия месяца.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Администрирование – Закрытие периода – Создать:</w:t>
      </w:r>
    </w:p>
    <w:p w:rsidR="00D13565" w:rsidRDefault="001E25FF" w:rsidP="00EA5FA4">
      <w:pPr>
        <w:spacing w:after="0" w:line="240" w:lineRule="auto"/>
        <w:jc w:val="both"/>
        <w:rPr>
          <w:rFonts w:ascii="Calibri" w:eastAsia="Calibri" w:hAnsi="Calibri" w:cs="Calibri"/>
          <w:b/>
        </w:rPr>
      </w:pPr>
      <w:r>
        <w:object w:dxaOrig="8971" w:dyaOrig="2736">
          <v:rect id="rectole0000000085" o:spid="_x0000_i1103" style="width:447.75pt;height:136.5pt" o:ole="" o:preferrelative="t" stroked="f">
            <v:imagedata r:id="rId263" o:title=""/>
          </v:rect>
          <o:OLEObject Type="Embed" ProgID="StaticMetafile" ShapeID="rectole0000000085" DrawAspect="Content" ObjectID="_1810035880" r:id="rId264"/>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При закрытии месяца выполняются две операции: гашение остатков и закрытие операционного месяца.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Гашение остатков может выполняться перед расчетом начислений по пене и при закрытии операционного месяца. Если операция по гашению остатков проводилась на момент расчета начислений, то для повторного запуска, в момент закрытия месяца,  необходимо убрать  образованные расчеты по лицевым счетам следующим образом:</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Стать на строку с закрываемым операционным месяцем и пометить ее на удаление (в этот момент все расчеты по лицевым счетам будут удалены), а затем снять пометку удаления, зайти в режим закрытие периода.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Выполнить обе операции, установив птички и на гашении остатков, и на закрытии операционного месяца, ввести операционный месяц и нажать кнопку «Провести и закрыть», если необходимо увидеть ошибки возникающие в процессе закрытия месяца, тогда нужно нажать кнопку «Провести» то есть делать без закрытия (ошибка бывает при отсутствии количества прописанных: дата установлена, а значения нет, в этом случае программа воспринимает значение как строка и выдает ошибку).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Если в текущем закрываемом месяце есть закрытый договор, по которому необходимо вывести остатки, тогда необходимо перед основным закрытием месяца с раздела «Администрирование» выполнить закрытие договора с выводом остатков из раздела «Сервис»: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Сервис – Закрытие месяца – Указать расчетный период.</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После этого на экране появится список договоров закрытых в этом месяце, проставляем птички напротив договоров, по которым необходимо сделать вывод остатков и нажимаем кнопку выполнить. Остальные операции лучше делать с основного режима по закрытию месяца. </w:t>
      </w:r>
    </w:p>
    <w:p w:rsidR="00D13565" w:rsidRDefault="001E25FF" w:rsidP="00EA5FA4">
      <w:pPr>
        <w:spacing w:after="0" w:line="240" w:lineRule="auto"/>
        <w:jc w:val="both"/>
        <w:rPr>
          <w:rFonts w:ascii="Calibri" w:eastAsia="Calibri" w:hAnsi="Calibri" w:cs="Calibri"/>
          <w:b/>
        </w:rPr>
      </w:pPr>
      <w:r>
        <w:object w:dxaOrig="8971" w:dyaOrig="6076">
          <v:rect id="rectole0000000086" o:spid="_x0000_i1104" style="width:447.75pt;height:303.75pt" o:ole="" o:preferrelative="t" stroked="f">
            <v:imagedata r:id="rId265" o:title=""/>
          </v:rect>
          <o:OLEObject Type="Embed" ProgID="StaticMetafile" ShapeID="rectole0000000086" DrawAspect="Content" ObjectID="_1810035881" r:id="rId266"/>
        </w:objec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3.2 Управление датами запрета редактирования.</w:t>
      </w:r>
    </w:p>
    <w:p w:rsidR="00243CF3" w:rsidRDefault="00243CF3" w:rsidP="00EA5FA4">
      <w:pPr>
        <w:spacing w:after="0" w:line="240" w:lineRule="auto"/>
        <w:jc w:val="both"/>
        <w:rPr>
          <w:rFonts w:ascii="Calibri" w:eastAsia="Calibri" w:hAnsi="Calibri" w:cs="Calibri"/>
        </w:rPr>
      </w:pPr>
      <w:r>
        <w:rPr>
          <w:rFonts w:ascii="Calibri" w:eastAsia="Calibri" w:hAnsi="Calibri" w:cs="Calibri"/>
        </w:rPr>
        <w:t>Администрирование – Управление датами запрета редактирования – Операция: «</w:t>
      </w:r>
      <w:r w:rsidRPr="007E4838">
        <w:rPr>
          <w:rFonts w:ascii="Calibri" w:eastAsia="Calibri" w:hAnsi="Calibri" w:cs="Calibri"/>
          <w:b/>
        </w:rPr>
        <w:t>По управляющим компаниям</w:t>
      </w:r>
      <w:r>
        <w:rPr>
          <w:rFonts w:ascii="Calibri" w:eastAsia="Calibri" w:hAnsi="Calibri" w:cs="Calibri"/>
        </w:rPr>
        <w:t>».</w:t>
      </w:r>
    </w:p>
    <w:p w:rsidR="00243CF3" w:rsidRDefault="00243CF3" w:rsidP="00EA5FA4">
      <w:pPr>
        <w:spacing w:after="0" w:line="240" w:lineRule="auto"/>
        <w:jc w:val="both"/>
        <w:rPr>
          <w:rFonts w:ascii="Calibri" w:eastAsia="Calibri" w:hAnsi="Calibri" w:cs="Calibri"/>
          <w:b/>
        </w:rPr>
      </w:pPr>
      <w:r>
        <w:rPr>
          <w:rFonts w:ascii="Calibri" w:eastAsia="Calibri" w:hAnsi="Calibri" w:cs="Calibri"/>
          <w:b/>
          <w:noProof/>
        </w:rPr>
        <w:drawing>
          <wp:inline distT="0" distB="0" distL="0" distR="0" wp14:anchorId="2B77F623" wp14:editId="342A79A1">
            <wp:extent cx="5939790" cy="1645920"/>
            <wp:effectExtent l="0" t="0" r="381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39790" cy="1645920"/>
                    </a:xfrm>
                    <a:prstGeom prst="rect">
                      <a:avLst/>
                    </a:prstGeom>
                    <a:noFill/>
                    <a:ln>
                      <a:noFill/>
                    </a:ln>
                  </pic:spPr>
                </pic:pic>
              </a:graphicData>
            </a:graphic>
          </wp:inline>
        </w:drawing>
      </w:r>
    </w:p>
    <w:p w:rsidR="00243CF3" w:rsidRDefault="00243CF3" w:rsidP="00EA5FA4">
      <w:pPr>
        <w:spacing w:after="0" w:line="240" w:lineRule="auto"/>
        <w:jc w:val="both"/>
        <w:rPr>
          <w:rFonts w:ascii="Calibri" w:eastAsia="Calibri" w:hAnsi="Calibri" w:cs="Calibri"/>
        </w:rPr>
      </w:pPr>
      <w:r>
        <w:rPr>
          <w:rFonts w:ascii="Calibri" w:eastAsia="Calibri" w:hAnsi="Calibri" w:cs="Calibri"/>
        </w:rPr>
        <w:t xml:space="preserve">Данная операция позволяет остановить расчет начислений (остановку обычно делают в момент выпуска счет - квитанции), проведение перерасчетов и загрузку показаний из транспортных реестров в открытом операционном месяце по выбранной управляющей компании. </w:t>
      </w:r>
    </w:p>
    <w:p w:rsidR="00243CF3" w:rsidRDefault="00243CF3" w:rsidP="00EA5FA4">
      <w:pPr>
        <w:spacing w:after="0" w:line="240" w:lineRule="auto"/>
        <w:jc w:val="both"/>
        <w:rPr>
          <w:rFonts w:ascii="Calibri" w:eastAsia="Calibri" w:hAnsi="Calibri" w:cs="Calibri"/>
        </w:rPr>
      </w:pPr>
      <w:r>
        <w:rPr>
          <w:rFonts w:ascii="Calibri" w:eastAsia="Calibri" w:hAnsi="Calibri" w:cs="Calibri"/>
        </w:rPr>
        <w:t>Для остановки расчета начисления в текущем открытом операционном месяце, в графу «</w:t>
      </w:r>
      <w:r w:rsidRPr="005B7D9E">
        <w:rPr>
          <w:rFonts w:ascii="Calibri" w:eastAsia="Calibri" w:hAnsi="Calibri" w:cs="Calibri"/>
          <w:b/>
        </w:rPr>
        <w:t>Закрытый период</w:t>
      </w:r>
      <w:r>
        <w:rPr>
          <w:rFonts w:ascii="Calibri" w:eastAsia="Calibri" w:hAnsi="Calibri" w:cs="Calibri"/>
        </w:rPr>
        <w:t>» ставится месяц и год закрываемого периода.</w:t>
      </w:r>
    </w:p>
    <w:p w:rsidR="00243CF3" w:rsidRDefault="00243CF3" w:rsidP="00EA5FA4">
      <w:pPr>
        <w:spacing w:after="0" w:line="240" w:lineRule="auto"/>
        <w:jc w:val="both"/>
        <w:rPr>
          <w:rFonts w:ascii="Calibri" w:eastAsia="Calibri" w:hAnsi="Calibri" w:cs="Calibri"/>
        </w:rPr>
      </w:pPr>
      <w:r>
        <w:rPr>
          <w:rFonts w:ascii="Calibri" w:eastAsia="Calibri" w:hAnsi="Calibri" w:cs="Calibri"/>
        </w:rPr>
        <w:t>Для остановки загрузки показаний в текущий открытый период, ставится месяц и год в графу «</w:t>
      </w:r>
      <w:r w:rsidRPr="005B7D9E">
        <w:rPr>
          <w:rFonts w:ascii="Calibri" w:eastAsia="Calibri" w:hAnsi="Calibri" w:cs="Calibri"/>
          <w:b/>
        </w:rPr>
        <w:t>Закрытый период приема показаний ПУ</w:t>
      </w:r>
      <w:r>
        <w:rPr>
          <w:rFonts w:ascii="Calibri" w:eastAsia="Calibri" w:hAnsi="Calibri" w:cs="Calibri"/>
        </w:rPr>
        <w:t>», в этом случае при загрузке реестров показания будут загружаться в следующий за закрытым периодом месяц.</w:t>
      </w:r>
    </w:p>
    <w:p w:rsidR="00243CF3" w:rsidRDefault="00243CF3" w:rsidP="00EA5FA4">
      <w:pPr>
        <w:spacing w:after="0" w:line="240" w:lineRule="auto"/>
        <w:jc w:val="both"/>
        <w:rPr>
          <w:rFonts w:ascii="Calibri" w:eastAsia="Calibri" w:hAnsi="Calibri" w:cs="Calibri"/>
        </w:rPr>
      </w:pPr>
      <w:r w:rsidRPr="00127DC9">
        <w:rPr>
          <w:rFonts w:ascii="Calibri" w:eastAsia="Calibri" w:hAnsi="Calibri" w:cs="Calibri"/>
          <w:b/>
        </w:rPr>
        <w:t>Примечание</w:t>
      </w:r>
      <w:r>
        <w:rPr>
          <w:rFonts w:ascii="Calibri" w:eastAsia="Calibri" w:hAnsi="Calibri" w:cs="Calibri"/>
        </w:rPr>
        <w:t>: Если начисления не были закрыты на момент формирования и выпуска счет - квитанции, тогда дата закрытия периода проставляется автоматически при закрытии месяца.</w:t>
      </w:r>
    </w:p>
    <w:p w:rsidR="00243CF3" w:rsidRDefault="00243CF3" w:rsidP="00EA5FA4">
      <w:pPr>
        <w:spacing w:after="0" w:line="240" w:lineRule="auto"/>
        <w:jc w:val="both"/>
        <w:rPr>
          <w:rFonts w:ascii="Calibri" w:eastAsia="Calibri" w:hAnsi="Calibri" w:cs="Calibri"/>
        </w:rPr>
      </w:pPr>
      <w:r>
        <w:rPr>
          <w:rFonts w:ascii="Calibri" w:eastAsia="Calibri" w:hAnsi="Calibri" w:cs="Calibri"/>
        </w:rPr>
        <w:t>Раздел «</w:t>
      </w:r>
      <w:r w:rsidRPr="00127DC9">
        <w:rPr>
          <w:rFonts w:ascii="Calibri" w:eastAsia="Calibri" w:hAnsi="Calibri" w:cs="Calibri"/>
          <w:b/>
        </w:rPr>
        <w:t>Период ЭДО (выгрузка 16)</w:t>
      </w:r>
      <w:r>
        <w:rPr>
          <w:rFonts w:ascii="Calibri" w:eastAsia="Calibri" w:hAnsi="Calibri" w:cs="Calibri"/>
        </w:rPr>
        <w:t>»  предназначен для определения, периода долга для лицевых счетов каждой УК(УО) передаваемых в реестре начислений для банков. Выгрузка реестра осуществляется в целом по услуге и может включать разные УК(УО) имеющие разный период подготовки и выпуска квитанций, в связи с чем на момент выгрузки реестра требуется передача долгов по оплатам разного периода.</w:t>
      </w:r>
    </w:p>
    <w:p w:rsidR="00243CF3" w:rsidRDefault="00243CF3" w:rsidP="00EA5FA4">
      <w:pPr>
        <w:spacing w:after="0" w:line="240" w:lineRule="auto"/>
        <w:jc w:val="both"/>
        <w:rPr>
          <w:rFonts w:ascii="Calibri" w:eastAsia="Calibri" w:hAnsi="Calibri" w:cs="Calibri"/>
        </w:rPr>
      </w:pPr>
      <w:r>
        <w:rPr>
          <w:rFonts w:ascii="Calibri" w:eastAsia="Calibri" w:hAnsi="Calibri" w:cs="Calibri"/>
        </w:rPr>
        <w:t>Установить курсор на УК, двойным нажатием левой клавиши мыши перейти в раздел редактирования «</w:t>
      </w:r>
      <w:r w:rsidRPr="00462265">
        <w:rPr>
          <w:rFonts w:ascii="Calibri" w:eastAsia="Calibri" w:hAnsi="Calibri" w:cs="Calibri"/>
          <w:b/>
        </w:rPr>
        <w:t>Периода ЭДО</w:t>
      </w:r>
      <w:r>
        <w:rPr>
          <w:rFonts w:ascii="Calibri" w:eastAsia="Calibri" w:hAnsi="Calibri" w:cs="Calibri"/>
        </w:rPr>
        <w:t>»:</w:t>
      </w:r>
    </w:p>
    <w:p w:rsidR="00243CF3" w:rsidRDefault="00243CF3" w:rsidP="00EA5FA4">
      <w:pPr>
        <w:spacing w:after="0" w:line="240" w:lineRule="auto"/>
        <w:jc w:val="both"/>
        <w:rPr>
          <w:rFonts w:ascii="Calibri" w:eastAsia="Calibri" w:hAnsi="Calibri" w:cs="Calibri"/>
        </w:rPr>
      </w:pPr>
      <w:r>
        <w:rPr>
          <w:rFonts w:ascii="Calibri" w:eastAsia="Calibri" w:hAnsi="Calibri" w:cs="Calibri"/>
          <w:noProof/>
        </w:rPr>
        <w:lastRenderedPageBreak/>
        <w:drawing>
          <wp:inline distT="0" distB="0" distL="0" distR="0" wp14:anchorId="5C88D1F4" wp14:editId="07EB6DE3">
            <wp:extent cx="5302250" cy="2051050"/>
            <wp:effectExtent l="0" t="0" r="0" b="635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302250" cy="2051050"/>
                    </a:xfrm>
                    <a:prstGeom prst="rect">
                      <a:avLst/>
                    </a:prstGeom>
                    <a:noFill/>
                    <a:ln>
                      <a:noFill/>
                    </a:ln>
                  </pic:spPr>
                </pic:pic>
              </a:graphicData>
            </a:graphic>
          </wp:inline>
        </w:drawing>
      </w:r>
    </w:p>
    <w:p w:rsidR="00243CF3" w:rsidRDefault="00243CF3" w:rsidP="00EA5FA4">
      <w:pPr>
        <w:spacing w:after="0" w:line="240" w:lineRule="auto"/>
        <w:jc w:val="both"/>
        <w:rPr>
          <w:rFonts w:ascii="Calibri" w:eastAsia="Calibri" w:hAnsi="Calibri" w:cs="Calibri"/>
        </w:rPr>
      </w:pPr>
      <w:r>
        <w:rPr>
          <w:rFonts w:ascii="Calibri" w:eastAsia="Calibri" w:hAnsi="Calibri" w:cs="Calibri"/>
        </w:rPr>
        <w:t>Ввести расчетный период и сделать запись.</w:t>
      </w:r>
    </w:p>
    <w:p w:rsidR="00243CF3" w:rsidRDefault="00243CF3" w:rsidP="00EA5FA4">
      <w:pPr>
        <w:spacing w:after="0" w:line="240" w:lineRule="auto"/>
        <w:jc w:val="both"/>
        <w:rPr>
          <w:rFonts w:ascii="Calibri" w:eastAsia="Calibri" w:hAnsi="Calibri" w:cs="Calibri"/>
        </w:rPr>
      </w:pPr>
      <w:r w:rsidRPr="008F2ADD">
        <w:rPr>
          <w:rFonts w:ascii="Calibri" w:eastAsia="Calibri" w:hAnsi="Calibri" w:cs="Calibri"/>
          <w:b/>
        </w:rPr>
        <w:t>Примечание:</w:t>
      </w:r>
      <w:r>
        <w:rPr>
          <w:rFonts w:ascii="Calibri" w:eastAsia="Calibri" w:hAnsi="Calibri" w:cs="Calibri"/>
        </w:rPr>
        <w:t xml:space="preserve"> Подобную операцию по установке «</w:t>
      </w:r>
      <w:r w:rsidRPr="00DE19EB">
        <w:rPr>
          <w:rFonts w:ascii="Calibri" w:eastAsia="Calibri" w:hAnsi="Calibri" w:cs="Calibri"/>
          <w:b/>
        </w:rPr>
        <w:t>Периода ЭДО</w:t>
      </w:r>
      <w:r>
        <w:rPr>
          <w:rFonts w:ascii="Calibri" w:eastAsia="Calibri" w:hAnsi="Calibri" w:cs="Calibri"/>
        </w:rPr>
        <w:t>» можно провести в разделе массового формирования квитанций:</w:t>
      </w:r>
    </w:p>
    <w:p w:rsidR="00243CF3" w:rsidRDefault="00243CF3" w:rsidP="00EA5FA4">
      <w:pPr>
        <w:spacing w:after="0" w:line="240" w:lineRule="auto"/>
        <w:jc w:val="both"/>
        <w:rPr>
          <w:rFonts w:ascii="Calibri" w:eastAsia="Calibri" w:hAnsi="Calibri" w:cs="Calibri"/>
        </w:rPr>
      </w:pPr>
      <w:r>
        <w:rPr>
          <w:rFonts w:ascii="Calibri" w:eastAsia="Calibri" w:hAnsi="Calibri" w:cs="Calibri"/>
        </w:rPr>
        <w:t>Документы – Печать квитанций 2018 – Операции: Реестр по шаблону 16 – после выбора этой операции в верхней части экрана появится вкладка «</w:t>
      </w:r>
      <w:r w:rsidRPr="009C6965">
        <w:rPr>
          <w:rFonts w:ascii="Calibri" w:eastAsia="Calibri" w:hAnsi="Calibri" w:cs="Calibri"/>
          <w:b/>
        </w:rPr>
        <w:t>Период ЭДО</w:t>
      </w:r>
      <w:r>
        <w:rPr>
          <w:rFonts w:ascii="Calibri" w:eastAsia="Calibri" w:hAnsi="Calibri" w:cs="Calibri"/>
        </w:rPr>
        <w:t>»:</w:t>
      </w:r>
    </w:p>
    <w:p w:rsidR="00243CF3" w:rsidRDefault="00243CF3"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6DE354AF" wp14:editId="4534B8C2">
            <wp:extent cx="5937250" cy="2736850"/>
            <wp:effectExtent l="0" t="0" r="6350" b="63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37250" cy="2736850"/>
                    </a:xfrm>
                    <a:prstGeom prst="rect">
                      <a:avLst/>
                    </a:prstGeom>
                    <a:noFill/>
                    <a:ln>
                      <a:noFill/>
                    </a:ln>
                  </pic:spPr>
                </pic:pic>
              </a:graphicData>
            </a:graphic>
          </wp:inline>
        </w:drawing>
      </w:r>
    </w:p>
    <w:p w:rsidR="00243CF3" w:rsidRDefault="00243CF3" w:rsidP="00EA5FA4">
      <w:pPr>
        <w:spacing w:after="0" w:line="240" w:lineRule="auto"/>
        <w:jc w:val="both"/>
        <w:rPr>
          <w:rFonts w:ascii="Calibri" w:eastAsia="Calibri" w:hAnsi="Calibri" w:cs="Calibri"/>
        </w:rPr>
      </w:pPr>
    </w:p>
    <w:p w:rsidR="00243CF3" w:rsidRDefault="00243CF3" w:rsidP="00EA5FA4">
      <w:pPr>
        <w:spacing w:after="0" w:line="240" w:lineRule="auto"/>
        <w:jc w:val="both"/>
        <w:rPr>
          <w:rFonts w:ascii="Calibri" w:eastAsia="Calibri" w:hAnsi="Calibri" w:cs="Calibri"/>
        </w:rPr>
      </w:pPr>
      <w:r>
        <w:rPr>
          <w:rFonts w:ascii="Calibri" w:eastAsia="Calibri" w:hAnsi="Calibri" w:cs="Calibri"/>
        </w:rPr>
        <w:t>Администрирование – Управление датами запрета редактирования – Операция: «</w:t>
      </w:r>
      <w:r w:rsidRPr="00462265">
        <w:rPr>
          <w:rFonts w:ascii="Calibri" w:eastAsia="Calibri" w:hAnsi="Calibri" w:cs="Calibri"/>
          <w:b/>
        </w:rPr>
        <w:t>По расчетным счетам</w:t>
      </w:r>
      <w:r>
        <w:rPr>
          <w:rFonts w:ascii="Calibri" w:eastAsia="Calibri" w:hAnsi="Calibri" w:cs="Calibri"/>
        </w:rPr>
        <w:t>».</w:t>
      </w:r>
    </w:p>
    <w:p w:rsidR="00243CF3" w:rsidRDefault="00243CF3" w:rsidP="00EA5FA4">
      <w:pPr>
        <w:spacing w:after="0" w:line="240" w:lineRule="auto"/>
        <w:jc w:val="both"/>
        <w:rPr>
          <w:rFonts w:ascii="Calibri" w:eastAsia="Calibri" w:hAnsi="Calibri" w:cs="Calibri"/>
        </w:rPr>
      </w:pPr>
      <w:r>
        <w:object w:dxaOrig="8971" w:dyaOrig="1339">
          <v:rect id="rectole0000000088" o:spid="_x0000_i1105" style="width:447.75pt;height:66.75pt" o:ole="" o:preferrelative="t" stroked="f">
            <v:imagedata r:id="rId270" o:title=""/>
          </v:rect>
          <o:OLEObject Type="Embed" ProgID="StaticMetafile" ShapeID="rectole0000000088" DrawAspect="Content" ObjectID="_1810035882" r:id="rId271"/>
        </w:object>
      </w:r>
    </w:p>
    <w:p w:rsidR="00243CF3" w:rsidRDefault="00243CF3" w:rsidP="00EA5FA4">
      <w:pPr>
        <w:spacing w:after="0" w:line="240" w:lineRule="auto"/>
        <w:jc w:val="both"/>
        <w:rPr>
          <w:rFonts w:ascii="Calibri" w:eastAsia="Calibri" w:hAnsi="Calibri" w:cs="Calibri"/>
        </w:rPr>
      </w:pPr>
      <w:r>
        <w:rPr>
          <w:rFonts w:ascii="Calibri" w:eastAsia="Calibri" w:hAnsi="Calibri" w:cs="Calibri"/>
        </w:rPr>
        <w:t>В данном разделе можно посмотреть по организации и расчетному счету, по какое число выполнены операции по сведению реестров (дата сведения реестров), по загрузке выписок (дата входящих ПП) и по списанию (дата исходящих ПП) и закрыт доступ к редактированию.</w:t>
      </w:r>
    </w:p>
    <w:p w:rsidR="00243CF3" w:rsidRDefault="00243CF3" w:rsidP="00EA5FA4">
      <w:pPr>
        <w:spacing w:after="0" w:line="240" w:lineRule="auto"/>
        <w:jc w:val="both"/>
        <w:rPr>
          <w:rFonts w:ascii="Calibri" w:eastAsia="Calibri" w:hAnsi="Calibri" w:cs="Calibri"/>
        </w:rPr>
      </w:pPr>
      <w:r>
        <w:rPr>
          <w:rFonts w:ascii="Calibri" w:eastAsia="Calibri" w:hAnsi="Calibri" w:cs="Calibri"/>
        </w:rPr>
        <w:t>Если возникает необходимость отката по сведенным реестрам и проведенным списаниям, то в этом случае используют режим «Управление датами сведения платежей».</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3.3 Управление датами сведения платежей.</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Администрирование – Управление датами сведения платежей – Вводим наименование организации и номер расчетного счета.</w:t>
      </w:r>
    </w:p>
    <w:p w:rsidR="00D13565" w:rsidRDefault="001E25FF" w:rsidP="00EA5FA4">
      <w:pPr>
        <w:spacing w:after="0" w:line="240" w:lineRule="auto"/>
        <w:jc w:val="both"/>
        <w:rPr>
          <w:rFonts w:ascii="Calibri" w:eastAsia="Calibri" w:hAnsi="Calibri" w:cs="Calibri"/>
        </w:rPr>
      </w:pPr>
      <w:r>
        <w:object w:dxaOrig="8971" w:dyaOrig="2620">
          <v:rect id="rectole0000000089" o:spid="_x0000_i1106" style="width:447.75pt;height:131.25pt" o:ole="" o:preferrelative="t" stroked="f">
            <v:imagedata r:id="rId272" o:title=""/>
          </v:rect>
          <o:OLEObject Type="Embed" ProgID="StaticMetafile" ShapeID="rectole0000000089" DrawAspect="Content" ObjectID="_1810035883" r:id="rId273"/>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После ввода организации и расчетного счета на экране появляются дата последнего сведенного реестра и дата последнего сведенного списания.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 разделе «Новое состояние» ставится дата поступления или списания, до которой будет произведено перемещение вперед или назад.</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 строке операция поставить точку возле операции, которую нужно выполнить и нажать кнопку «Выполнить». После проведенной операции можно внести изменения и заново повторить процедуру сведения или выполнить операцию «</w:t>
      </w:r>
      <w:r w:rsidRPr="00DA1ED5">
        <w:rPr>
          <w:rFonts w:ascii="Calibri" w:eastAsia="Calibri" w:hAnsi="Calibri" w:cs="Calibri"/>
          <w:b/>
        </w:rPr>
        <w:t>Перепровести</w:t>
      </w:r>
      <w:r>
        <w:rPr>
          <w:rFonts w:ascii="Calibri" w:eastAsia="Calibri" w:hAnsi="Calibri" w:cs="Calibri"/>
        </w:rPr>
        <w:t>».</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3.4 Активные пользователи.</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Администрирование – Активные пользователи. </w:t>
      </w:r>
    </w:p>
    <w:p w:rsidR="00D13565" w:rsidRDefault="001E25FF" w:rsidP="00EA5FA4">
      <w:pPr>
        <w:spacing w:after="0" w:line="240" w:lineRule="auto"/>
        <w:jc w:val="both"/>
        <w:rPr>
          <w:rFonts w:ascii="Calibri" w:eastAsia="Calibri" w:hAnsi="Calibri" w:cs="Calibri"/>
        </w:rPr>
      </w:pPr>
      <w:r>
        <w:object w:dxaOrig="8971" w:dyaOrig="1310">
          <v:rect id="rectole0000000090" o:spid="_x0000_i1107" style="width:447.75pt;height:66pt" o:ole="" o:preferrelative="t" stroked="f">
            <v:imagedata r:id="rId274" o:title=""/>
          </v:rect>
          <o:OLEObject Type="Embed" ProgID="StaticMetafile" ShapeID="rectole0000000090" DrawAspect="Content" ObjectID="_1810035884" r:id="rId275"/>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Используется для просмотра пользователей</w:t>
      </w:r>
      <w:r w:rsidR="00DA1ED5">
        <w:rPr>
          <w:rFonts w:ascii="Calibri" w:eastAsia="Calibri" w:hAnsi="Calibri" w:cs="Calibri"/>
        </w:rPr>
        <w:t>,</w:t>
      </w:r>
      <w:r>
        <w:rPr>
          <w:rFonts w:ascii="Calibri" w:eastAsia="Calibri" w:hAnsi="Calibri" w:cs="Calibri"/>
        </w:rPr>
        <w:t xml:space="preserve"> находящихся в базе данных в данный момент времени. В случае необходимости в этом режиме можно завершить сеанс работы пользователя (кнопка «Завершить сеанс»), если есть необходимость срочно провести выгрузку базы данных или скопировать новую версию, а с пользователем нет возможности связаться.</w:t>
      </w:r>
    </w:p>
    <w:p w:rsidR="008E2A26" w:rsidRPr="008E2A26" w:rsidRDefault="008E2A26" w:rsidP="00EA5FA4">
      <w:pPr>
        <w:spacing w:after="0" w:line="240" w:lineRule="auto"/>
        <w:jc w:val="both"/>
        <w:rPr>
          <w:rFonts w:ascii="Calibri" w:eastAsia="Calibri" w:hAnsi="Calibri" w:cs="Calibri"/>
          <w:b/>
          <w:sz w:val="24"/>
        </w:rPr>
      </w:pPr>
      <w:r w:rsidRPr="008E2A26">
        <w:rPr>
          <w:rFonts w:ascii="Calibri" w:eastAsia="Calibri" w:hAnsi="Calibri" w:cs="Calibri"/>
          <w:b/>
          <w:sz w:val="24"/>
        </w:rPr>
        <w:t>3.5     Управление временем запуска регламентных и фоновых заданий.</w:t>
      </w:r>
    </w:p>
    <w:p w:rsidR="00560EEC" w:rsidRDefault="00560EEC" w:rsidP="00EA5FA4">
      <w:pPr>
        <w:spacing w:after="0" w:line="240" w:lineRule="auto"/>
        <w:jc w:val="both"/>
        <w:rPr>
          <w:rFonts w:ascii="Calibri" w:eastAsia="Calibri" w:hAnsi="Calibri" w:cs="Calibri"/>
        </w:rPr>
      </w:pPr>
      <w:r>
        <w:rPr>
          <w:rFonts w:ascii="Calibri" w:eastAsia="Calibri" w:hAnsi="Calibri" w:cs="Calibri"/>
        </w:rPr>
        <w:t>Администрирование – Консоль заданий:</w:t>
      </w:r>
    </w:p>
    <w:p w:rsidR="00560EEC" w:rsidRDefault="00560EEC"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0967E314" wp14:editId="717F2F6F">
            <wp:extent cx="5935345" cy="2311400"/>
            <wp:effectExtent l="0" t="0" r="825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35345" cy="2311400"/>
                    </a:xfrm>
                    <a:prstGeom prst="rect">
                      <a:avLst/>
                    </a:prstGeom>
                    <a:noFill/>
                    <a:ln>
                      <a:noFill/>
                    </a:ln>
                  </pic:spPr>
                </pic:pic>
              </a:graphicData>
            </a:graphic>
          </wp:inline>
        </w:drawing>
      </w:r>
    </w:p>
    <w:p w:rsidR="00560EEC" w:rsidRPr="00B46CBC" w:rsidRDefault="00560EEC" w:rsidP="00EA5FA4">
      <w:pPr>
        <w:spacing w:after="0" w:line="240" w:lineRule="auto"/>
        <w:jc w:val="both"/>
      </w:pPr>
      <w:r>
        <w:t>Выпадет окно «</w:t>
      </w:r>
      <w:r w:rsidRPr="00066F59">
        <w:rPr>
          <w:b/>
        </w:rPr>
        <w:t>Регламентные и фоновые задания</w:t>
      </w:r>
      <w:r>
        <w:t xml:space="preserve">» - установить курсор на строчку с заданием по которому необходимо настроить время начала запуска задания и нажать кнопку </w:t>
      </w:r>
      <w:r>
        <w:rPr>
          <w:noProof/>
        </w:rPr>
        <w:drawing>
          <wp:inline distT="0" distB="0" distL="0" distR="0" wp14:anchorId="374BA5DE" wp14:editId="6C2708E4">
            <wp:extent cx="269240" cy="314325"/>
            <wp:effectExtent l="0" t="0" r="0"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69240" cy="314325"/>
                    </a:xfrm>
                    <a:prstGeom prst="rect">
                      <a:avLst/>
                    </a:prstGeom>
                    <a:noFill/>
                    <a:ln>
                      <a:noFill/>
                    </a:ln>
                  </pic:spPr>
                </pic:pic>
              </a:graphicData>
            </a:graphic>
          </wp:inline>
        </w:drawing>
      </w:r>
      <w:r>
        <w:t xml:space="preserve">: </w:t>
      </w:r>
    </w:p>
    <w:p w:rsidR="00560EEC" w:rsidRDefault="00560EEC" w:rsidP="00EA5FA4">
      <w:pPr>
        <w:spacing w:after="0" w:line="240" w:lineRule="auto"/>
        <w:jc w:val="both"/>
      </w:pPr>
      <w:r>
        <w:rPr>
          <w:noProof/>
        </w:rPr>
        <w:lastRenderedPageBreak/>
        <w:drawing>
          <wp:inline distT="0" distB="0" distL="0" distR="0" wp14:anchorId="308D0B77" wp14:editId="2DFD98CB">
            <wp:extent cx="5923915" cy="2473960"/>
            <wp:effectExtent l="0" t="0" r="635" b="254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923915" cy="2473960"/>
                    </a:xfrm>
                    <a:prstGeom prst="rect">
                      <a:avLst/>
                    </a:prstGeom>
                    <a:noFill/>
                    <a:ln>
                      <a:noFill/>
                    </a:ln>
                  </pic:spPr>
                </pic:pic>
              </a:graphicData>
            </a:graphic>
          </wp:inline>
        </w:drawing>
      </w:r>
    </w:p>
    <w:p w:rsidR="00560EEC" w:rsidRDefault="00560EEC" w:rsidP="00EA5FA4">
      <w:pPr>
        <w:spacing w:after="0" w:line="240" w:lineRule="auto"/>
        <w:jc w:val="both"/>
      </w:pPr>
      <w:r>
        <w:t>В выпавшем окне «</w:t>
      </w:r>
      <w:r w:rsidRPr="00066F59">
        <w:rPr>
          <w:b/>
        </w:rPr>
        <w:t>Расписание</w:t>
      </w:r>
      <w:r>
        <w:t xml:space="preserve">» </w:t>
      </w:r>
      <w:r w:rsidR="004C5E4B">
        <w:t>на вкладке «</w:t>
      </w:r>
      <w:r w:rsidR="004C5E4B" w:rsidRPr="004C5E4B">
        <w:rPr>
          <w:b/>
        </w:rPr>
        <w:t>Дневное</w:t>
      </w:r>
      <w:r w:rsidR="004C5E4B">
        <w:t xml:space="preserve">» </w:t>
      </w:r>
      <w:r>
        <w:t>установить «</w:t>
      </w:r>
      <w:r w:rsidRPr="00066F59">
        <w:rPr>
          <w:b/>
        </w:rPr>
        <w:t>Время начала</w:t>
      </w:r>
      <w:r>
        <w:t>» запуска регламентного задания и написать комментарий.</w:t>
      </w:r>
    </w:p>
    <w:p w:rsidR="00D13565" w:rsidRDefault="001E25FF" w:rsidP="00EA5FA4">
      <w:pPr>
        <w:spacing w:after="0" w:line="240" w:lineRule="auto"/>
        <w:jc w:val="both"/>
        <w:rPr>
          <w:rFonts w:ascii="Calibri" w:eastAsia="Calibri" w:hAnsi="Calibri" w:cs="Calibri"/>
          <w:sz w:val="28"/>
        </w:rPr>
      </w:pPr>
      <w:r>
        <w:rPr>
          <w:rFonts w:ascii="Calibri" w:eastAsia="Calibri" w:hAnsi="Calibri" w:cs="Calibri"/>
          <w:b/>
          <w:sz w:val="28"/>
        </w:rPr>
        <w:t>4 Настройка кассы.</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4.1 Тест «Драйвер ККМ».</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Пуск - Программы- Атол- </w:t>
      </w:r>
      <w:r>
        <w:rPr>
          <w:rFonts w:ascii="Calibri" w:eastAsia="Calibri" w:hAnsi="Calibri" w:cs="Calibri"/>
          <w:b/>
        </w:rPr>
        <w:t>Тест драйвер</w:t>
      </w:r>
      <w:r>
        <w:rPr>
          <w:rFonts w:ascii="Calibri" w:eastAsia="Calibri" w:hAnsi="Calibri" w:cs="Calibri"/>
        </w:rPr>
        <w:t xml:space="preserve">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Пароль- 30</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Нажать кнопку «</w:t>
      </w:r>
      <w:r>
        <w:rPr>
          <w:rFonts w:ascii="Calibri" w:eastAsia="Calibri" w:hAnsi="Calibri" w:cs="Calibri"/>
          <w:b/>
        </w:rPr>
        <w:t>Войти</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Отчет- выбрать отчет «</w:t>
      </w:r>
      <w:r>
        <w:rPr>
          <w:rFonts w:ascii="Calibri" w:eastAsia="Calibri" w:hAnsi="Calibri" w:cs="Calibri"/>
          <w:b/>
        </w:rPr>
        <w:t>Отчет без гашения</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Поставить отметку в окно «</w:t>
      </w:r>
      <w:r>
        <w:rPr>
          <w:rFonts w:ascii="Calibri" w:eastAsia="Calibri" w:hAnsi="Calibri" w:cs="Calibri"/>
          <w:b/>
        </w:rPr>
        <w:t>Устройство включено</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Нажать кнопку «</w:t>
      </w:r>
      <w:r>
        <w:rPr>
          <w:rFonts w:ascii="Calibri" w:eastAsia="Calibri" w:hAnsi="Calibri" w:cs="Calibri"/>
          <w:b/>
        </w:rPr>
        <w:t>Настройка свойств</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Текущее устройство:</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9252" w:dyaOrig="5881">
          <v:rect id="rectole0000000091" o:spid="_x0000_i1108" style="width:462pt;height:294pt" o:ole="" o:preferrelative="t" stroked="f">
            <v:imagedata r:id="rId279" o:title=""/>
          </v:rect>
          <o:OLEObject Type="Embed" ProgID="StaticMetafile" ShapeID="rectole0000000091" DrawAspect="Content" ObjectID="_1810035885" r:id="rId280"/>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Выполнить «</w:t>
      </w:r>
      <w:r>
        <w:rPr>
          <w:rFonts w:ascii="Calibri" w:eastAsia="Calibri" w:hAnsi="Calibri" w:cs="Calibri"/>
          <w:b/>
        </w:rPr>
        <w:t>Поиск оборудования</w:t>
      </w:r>
      <w:r>
        <w:rPr>
          <w:rFonts w:ascii="Calibri" w:eastAsia="Calibri" w:hAnsi="Calibri" w:cs="Calibri"/>
        </w:rPr>
        <w:t>»- «Поиск»- Здесь определяется Порт и скорость СОМ порта, эти данные будут использоваться при настройке драйвера в 1С .</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7704" w:dyaOrig="3614">
          <v:rect id="rectole0000000092" o:spid="_x0000_i1109" style="width:386.25pt;height:178.5pt" o:ole="" o:preferrelative="t" stroked="f">
            <v:imagedata r:id="rId281" o:title=""/>
          </v:rect>
          <o:OLEObject Type="Embed" ProgID="StaticMetafile" ShapeID="rectole0000000092" DrawAspect="Content" ObjectID="_1810035886" r:id="rId282"/>
        </w:object>
      </w: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D13565" w:rsidP="00EA5FA4">
      <w:pPr>
        <w:suppressLineNumbers/>
        <w:tabs>
          <w:tab w:val="center" w:pos="4819"/>
          <w:tab w:val="right" w:pos="9638"/>
        </w:tabs>
        <w:suppressAutoHyphens/>
        <w:spacing w:after="0" w:line="240" w:lineRule="auto"/>
        <w:jc w:val="both"/>
        <w:rPr>
          <w:rFonts w:ascii="Calibri" w:eastAsia="Calibri" w:hAnsi="Calibri" w:cs="Calibri"/>
        </w:rPr>
      </w:pPr>
    </w:p>
    <w:p w:rsidR="00D13565" w:rsidRDefault="001E25FF" w:rsidP="00EA5FA4">
      <w:pPr>
        <w:suppressLineNumbers/>
        <w:tabs>
          <w:tab w:val="center" w:pos="4819"/>
          <w:tab w:val="right" w:pos="9638"/>
        </w:tabs>
        <w:suppressAutoHyphens/>
        <w:spacing w:after="0" w:line="240" w:lineRule="auto"/>
        <w:jc w:val="both"/>
        <w:rPr>
          <w:rFonts w:ascii="Calibri" w:eastAsia="Calibri" w:hAnsi="Calibri" w:cs="Calibri"/>
        </w:rPr>
      </w:pPr>
      <w:r>
        <w:rPr>
          <w:rFonts w:ascii="Calibri" w:eastAsia="Calibri" w:hAnsi="Calibri" w:cs="Calibri"/>
        </w:rPr>
        <w:t>В разделе «Найденные устройства» будет получен список, найденных  устройств, определен порт и скорость.</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Сделать «</w:t>
      </w:r>
      <w:r>
        <w:rPr>
          <w:rFonts w:ascii="Calibri" w:eastAsia="Calibri" w:hAnsi="Calibri" w:cs="Calibri"/>
          <w:b/>
        </w:rPr>
        <w:t>Проверку связи</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Если связь установлена перейти в «</w:t>
      </w:r>
      <w:r>
        <w:rPr>
          <w:rFonts w:ascii="Calibri" w:eastAsia="Calibri" w:hAnsi="Calibri" w:cs="Calibri"/>
          <w:b/>
        </w:rPr>
        <w:t>Параметры оборудования</w:t>
      </w:r>
      <w:r>
        <w:rPr>
          <w:rFonts w:ascii="Calibri" w:eastAsia="Calibri" w:hAnsi="Calibri" w:cs="Calibri"/>
        </w:rPr>
        <w:t xml:space="preserve">»- « </w:t>
      </w:r>
      <w:r>
        <w:rPr>
          <w:rFonts w:ascii="Calibri" w:eastAsia="Calibri" w:hAnsi="Calibri" w:cs="Calibri"/>
          <w:b/>
        </w:rPr>
        <w:t>Клише /реклама</w:t>
      </w:r>
      <w:r>
        <w:rPr>
          <w:rFonts w:ascii="Calibri" w:eastAsia="Calibri" w:hAnsi="Calibri" w:cs="Calibri"/>
        </w:rPr>
        <w:t>»- настраиваем заголовок чека и меняем «Спасибо за покупку» на «Спасибо за оплату»- «</w:t>
      </w:r>
      <w:r>
        <w:rPr>
          <w:rFonts w:ascii="Calibri" w:eastAsia="Calibri" w:hAnsi="Calibri" w:cs="Calibri"/>
          <w:b/>
        </w:rPr>
        <w:t>Применить</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object w:dxaOrig="6854" w:dyaOrig="6926">
          <v:rect id="rectole0000000093" o:spid="_x0000_i1110" style="width:342.75pt;height:347.25pt" o:ole="" o:preferrelative="t" stroked="f">
            <v:imagedata r:id="rId283" o:title=""/>
          </v:rect>
          <o:OLEObject Type="Embed" ProgID="StaticMetafile" ShapeID="rectole0000000093" DrawAspect="Content" ObjectID="_1810035887" r:id="rId284"/>
        </w:objec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w:t>
      </w:r>
      <w:r>
        <w:rPr>
          <w:rFonts w:ascii="Calibri" w:eastAsia="Calibri" w:hAnsi="Calibri" w:cs="Calibri"/>
          <w:b/>
        </w:rPr>
        <w:t>ОФД</w:t>
      </w:r>
      <w:r>
        <w:rPr>
          <w:rFonts w:ascii="Calibri" w:eastAsia="Calibri" w:hAnsi="Calibri" w:cs="Calibri"/>
        </w:rPr>
        <w:t>»- узнать адрес у техника устанавливающего фискальный аппарат и прописать его в «</w:t>
      </w:r>
      <w:r>
        <w:rPr>
          <w:rFonts w:ascii="Calibri" w:eastAsia="Calibri" w:hAnsi="Calibri" w:cs="Calibri"/>
          <w:b/>
        </w:rPr>
        <w:t>Адрес</w:t>
      </w:r>
      <w:r>
        <w:rPr>
          <w:rFonts w:ascii="Calibri" w:eastAsia="Calibri" w:hAnsi="Calibri" w:cs="Calibri"/>
        </w:rPr>
        <w:t>»- «</w:t>
      </w:r>
      <w:r>
        <w:rPr>
          <w:rFonts w:ascii="Calibri" w:eastAsia="Calibri" w:hAnsi="Calibri" w:cs="Calibri"/>
          <w:b/>
        </w:rPr>
        <w:t>Применить</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object w:dxaOrig="6868" w:dyaOrig="6912">
          <v:rect id="rectole0000000094" o:spid="_x0000_i1111" style="width:342pt;height:345pt" o:ole="" o:preferrelative="t" stroked="f">
            <v:imagedata r:id="rId285" o:title=""/>
          </v:rect>
          <o:OLEObject Type="Embed" ProgID="StaticMetafile" ShapeID="rectole0000000094" DrawAspect="Content" ObjectID="_1810035888" r:id="rId286"/>
        </w:objec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Перезагрузить компьютер, выключить включить фискальный аппарат, зайти на сайт            1-ofd.ru в личный кабинет проверить наличие подключенных кассовых аппаратов.</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4.2 Платформа ОФД (оператор фискальных данных).</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ОФД- организация задачей которой является сбор, хранение и передача данных от контрольно-кассовой техники (ККТ) в Федеральную Налоговую Службу (ФНС).</w: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Личный кабинет- Платформа ОФД.</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Просмотр настроенных касс:</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9252" w:dyaOrig="6080">
          <v:rect id="rectole0000000095" o:spid="_x0000_i1112" style="width:462pt;height:304.5pt" o:ole="" o:preferrelative="t" stroked="f">
            <v:imagedata r:id="rId287" o:title=""/>
          </v:rect>
          <o:OLEObject Type="Embed" ProgID="StaticMetafile" ShapeID="rectole0000000095" DrawAspect="Content" ObjectID="_1810035889" r:id="rId288"/>
        </w:objec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Изменение номера фискального накопителя в личном кабинете после перепрошивки  фискального аппарата:</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 xml:space="preserve">Кассы </w:t>
      </w:r>
      <w:r>
        <w:rPr>
          <w:rFonts w:ascii="Calibri" w:eastAsia="Calibri" w:hAnsi="Calibri" w:cs="Calibri"/>
        </w:rPr>
        <w:t>- «</w:t>
      </w:r>
      <w:r>
        <w:rPr>
          <w:rFonts w:ascii="Calibri" w:eastAsia="Calibri" w:hAnsi="Calibri" w:cs="Calibri"/>
          <w:b/>
        </w:rPr>
        <w:t>Мониторинг</w:t>
      </w:r>
      <w:r>
        <w:rPr>
          <w:rFonts w:ascii="Calibri" w:eastAsia="Calibri" w:hAnsi="Calibri" w:cs="Calibri"/>
        </w:rPr>
        <w:t>»- Стать на строку с наименованием кассы и нажать левую клавишу мыши:</w:t>
      </w:r>
    </w:p>
    <w:p w:rsidR="00D13565" w:rsidRDefault="001E25FF" w:rsidP="00EA5FA4">
      <w:pPr>
        <w:spacing w:after="0" w:line="240" w:lineRule="auto"/>
        <w:jc w:val="both"/>
        <w:rPr>
          <w:rFonts w:ascii="Calibri" w:eastAsia="Calibri" w:hAnsi="Calibri" w:cs="Calibri"/>
        </w:rPr>
      </w:pPr>
      <w:r>
        <w:object w:dxaOrig="9252" w:dyaOrig="6825">
          <v:rect id="rectole0000000096" o:spid="_x0000_i1113" style="width:462pt;height:342.75pt" o:ole="" o:preferrelative="t" stroked="f">
            <v:imagedata r:id="rId289" o:title=""/>
          </v:rect>
          <o:OLEObject Type="Embed" ProgID="StaticMetafile" ShapeID="rectole0000000096" DrawAspect="Content" ObjectID="_1810035890" r:id="rId290"/>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После получения на экран Карточки ККТ нажать кнопку «</w:t>
      </w:r>
      <w:r>
        <w:rPr>
          <w:rFonts w:ascii="Calibri" w:eastAsia="Calibri" w:hAnsi="Calibri" w:cs="Calibri"/>
          <w:b/>
        </w:rPr>
        <w:t>Смена ФН</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9158" w:dyaOrig="4708">
          <v:rect id="rectole0000000097" o:spid="_x0000_i1114" style="width:457.5pt;height:234.75pt" o:ole="" o:preferrelative="t" stroked="f">
            <v:imagedata r:id="rId291" o:title=""/>
          </v:rect>
          <o:OLEObject Type="Embed" ProgID="StaticMetafile" ShapeID="rectole0000000097" DrawAspect="Content" ObjectID="_1810035891" r:id="rId292"/>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Ввести новый заводской номер </w:t>
      </w:r>
      <w:r>
        <w:rPr>
          <w:rFonts w:ascii="Calibri" w:eastAsia="Calibri" w:hAnsi="Calibri" w:cs="Calibri"/>
          <w:b/>
        </w:rPr>
        <w:t>ФН</w:t>
      </w:r>
      <w:r>
        <w:rPr>
          <w:rFonts w:ascii="Calibri" w:eastAsia="Calibri" w:hAnsi="Calibri" w:cs="Calibri"/>
        </w:rPr>
        <w:t xml:space="preserve"> (полученный от технического специалиста делающего перепрошивку фискального аппарата) и «</w:t>
      </w:r>
      <w:r>
        <w:rPr>
          <w:rFonts w:ascii="Calibri" w:eastAsia="Calibri" w:hAnsi="Calibri" w:cs="Calibri"/>
          <w:b/>
        </w:rPr>
        <w:t>Сохранить</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Просмотр открытых и закрытых смен в личном кабинете.</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 xml:space="preserve">Чеки </w:t>
      </w:r>
      <w:r>
        <w:rPr>
          <w:rFonts w:ascii="Calibri" w:eastAsia="Calibri" w:hAnsi="Calibri" w:cs="Calibri"/>
        </w:rPr>
        <w:t>- «</w:t>
      </w:r>
      <w:r>
        <w:rPr>
          <w:rFonts w:ascii="Calibri" w:eastAsia="Calibri" w:hAnsi="Calibri" w:cs="Calibri"/>
          <w:b/>
        </w:rPr>
        <w:t>Отчет о закрытии/открытии смены</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object w:dxaOrig="9252" w:dyaOrig="4941">
          <v:rect id="rectole0000000098" o:spid="_x0000_i1115" style="width:462pt;height:246.75pt" o:ole="" o:preferrelative="t" stroked="f">
            <v:imagedata r:id="rId293" o:title=""/>
          </v:rect>
          <o:OLEObject Type="Embed" ProgID="StaticMetafile" ShapeID="rectole0000000098" DrawAspect="Content" ObjectID="_1810035892" r:id="rId294"/>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Просмотр прошедших в налоговую проведенных чеков.</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Чеки</w:t>
      </w:r>
      <w:r>
        <w:rPr>
          <w:rFonts w:ascii="Calibri" w:eastAsia="Calibri" w:hAnsi="Calibri" w:cs="Calibri"/>
        </w:rPr>
        <w:t>- «</w:t>
      </w:r>
      <w:r>
        <w:rPr>
          <w:rFonts w:ascii="Calibri" w:eastAsia="Calibri" w:hAnsi="Calibri" w:cs="Calibri"/>
          <w:b/>
        </w:rPr>
        <w:t>Кассовые чеки</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object w:dxaOrig="9252" w:dyaOrig="5411">
          <v:rect id="rectole0000000099" o:spid="_x0000_i1116" style="width:462pt;height:272.25pt" o:ole="" o:preferrelative="t" stroked="f">
            <v:imagedata r:id="rId295" o:title=""/>
          </v:rect>
          <o:OLEObject Type="Embed" ProgID="StaticMetafile" ShapeID="rectole0000000099" DrawAspect="Content" ObjectID="_1810035893" r:id="rId296"/>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 xml:space="preserve">Примечание: </w:t>
      </w:r>
      <w:r>
        <w:rPr>
          <w:rFonts w:ascii="Calibri" w:eastAsia="Calibri" w:hAnsi="Calibri" w:cs="Calibri"/>
        </w:rPr>
        <w:t>В ОФД проходят только суммы по принятым оплатам и возвраты по чекам, внесение денег и выемка денег не проходят в налоговую.</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b/>
          <w:sz w:val="24"/>
        </w:rPr>
        <w:t>4.3 Настройка кассы в 1С</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Проверить обязательные соединения для фискального аппарата: питание, компьютер, интернет.</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Справочники - «</w:t>
      </w:r>
      <w:r>
        <w:rPr>
          <w:rFonts w:ascii="Calibri" w:eastAsia="Calibri" w:hAnsi="Calibri" w:cs="Calibri"/>
          <w:b/>
        </w:rPr>
        <w:t>Расчетные счета</w:t>
      </w:r>
      <w:r>
        <w:rPr>
          <w:rFonts w:ascii="Calibri" w:eastAsia="Calibri" w:hAnsi="Calibri" w:cs="Calibri"/>
        </w:rPr>
        <w:t>»: ввести все расчетные счета по которым будет производиться оплата в кассе. В этом справочнике две папки: Абонентские р/сч: Секция 1;</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Сторонние р/сч: Секция 2 и Секция 3 и тд.</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Секция 1 — ЖКУ.</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Секция 2 — Фонд капитального ремонта.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Секция 3 и тд. - Сторонние организации.</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Служебная  — «</w:t>
      </w:r>
      <w:r>
        <w:rPr>
          <w:rFonts w:ascii="Calibri" w:eastAsia="Calibri" w:hAnsi="Calibri" w:cs="Calibri"/>
          <w:b/>
        </w:rPr>
        <w:t>Пользователи</w:t>
      </w:r>
      <w:r>
        <w:rPr>
          <w:rFonts w:ascii="Calibri" w:eastAsia="Calibri" w:hAnsi="Calibri" w:cs="Calibri"/>
        </w:rPr>
        <w:t>»- Настроить пользователя кассы.</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Зайти в 1С под пользователем администратор и один раз сделать настройку на всю схему:</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Работа с оборудованием - «</w:t>
      </w:r>
      <w:r>
        <w:rPr>
          <w:rFonts w:ascii="Calibri" w:eastAsia="Calibri" w:hAnsi="Calibri" w:cs="Calibri"/>
          <w:b/>
        </w:rPr>
        <w:t>Настройка параметров учета</w:t>
      </w:r>
      <w:r>
        <w:rPr>
          <w:rFonts w:ascii="Calibri" w:eastAsia="Calibri" w:hAnsi="Calibri" w:cs="Calibri"/>
        </w:rPr>
        <w:t>»- Использовать подключаемое оборудование: поставить отметку и сделать запись:</w:t>
      </w:r>
    </w:p>
    <w:p w:rsidR="00D13565" w:rsidRDefault="001E25FF" w:rsidP="00EA5FA4">
      <w:pPr>
        <w:spacing w:after="0" w:line="240" w:lineRule="auto"/>
        <w:jc w:val="both"/>
        <w:rPr>
          <w:rFonts w:ascii="Calibri" w:eastAsia="Calibri" w:hAnsi="Calibri" w:cs="Calibri"/>
        </w:rPr>
      </w:pPr>
      <w:r>
        <w:object w:dxaOrig="5760" w:dyaOrig="2592">
          <v:rect id="rectole0000000100" o:spid="_x0000_i1117" style="width:4in;height:132pt" o:ole="" o:preferrelative="t" stroked="f">
            <v:imagedata r:id="rId297" o:title=""/>
          </v:rect>
          <o:OLEObject Type="Embed" ProgID="StaticMetafile" ShapeID="rectole0000000100" DrawAspect="Content" ObjectID="_1810035894" r:id="rId298"/>
        </w:objec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Рабочее место кассира.</w: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lastRenderedPageBreak/>
        <w:t>Для настройки рабочего места кассира нужно на момент настройки дать полные права кассиру, зайти под ним в 1С и провести настройки.</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b/>
        </w:rPr>
        <w:t xml:space="preserve">Работа с оборудованием </w:t>
      </w:r>
      <w:r>
        <w:rPr>
          <w:rFonts w:ascii="Calibri" w:eastAsia="Calibri" w:hAnsi="Calibri" w:cs="Calibri"/>
        </w:rPr>
        <w:t xml:space="preserve">- </w:t>
      </w:r>
      <w:r>
        <w:rPr>
          <w:rFonts w:ascii="Calibri" w:eastAsia="Calibri" w:hAnsi="Calibri" w:cs="Calibri"/>
          <w:b/>
        </w:rPr>
        <w:t xml:space="preserve">Подключаемое оборудование </w:t>
      </w:r>
      <w:r>
        <w:rPr>
          <w:rFonts w:ascii="Calibri" w:eastAsia="Calibri" w:hAnsi="Calibri" w:cs="Calibri"/>
        </w:rPr>
        <w:t xml:space="preserve">- </w:t>
      </w:r>
      <w:r>
        <w:rPr>
          <w:rFonts w:ascii="Calibri" w:eastAsia="Calibri" w:hAnsi="Calibri" w:cs="Calibri"/>
          <w:b/>
        </w:rPr>
        <w:t xml:space="preserve">Управление рабочими местами </w:t>
      </w:r>
      <w:r>
        <w:rPr>
          <w:rFonts w:ascii="Calibri" w:eastAsia="Calibri" w:hAnsi="Calibri" w:cs="Calibri"/>
        </w:rPr>
        <w:t xml:space="preserve">- </w:t>
      </w:r>
      <w:r>
        <w:rPr>
          <w:rFonts w:ascii="Calibri" w:eastAsia="Calibri" w:hAnsi="Calibri" w:cs="Calibri"/>
          <w:b/>
        </w:rPr>
        <w:t>Список рабочих мест</w:t>
      </w:r>
      <w:r>
        <w:rPr>
          <w:rFonts w:ascii="Calibri" w:eastAsia="Calibri" w:hAnsi="Calibri" w:cs="Calibri"/>
        </w:rPr>
        <w:t xml:space="preserve"> (можно воспользоваться и выбором рабочего места).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Появится список существующих рабочих мест:</w:t>
      </w:r>
    </w:p>
    <w:p w:rsidR="00D13565" w:rsidRDefault="001E25FF" w:rsidP="00EA5FA4">
      <w:pPr>
        <w:spacing w:after="0" w:line="240" w:lineRule="auto"/>
        <w:jc w:val="both"/>
        <w:rPr>
          <w:rFonts w:ascii="Calibri" w:eastAsia="Calibri" w:hAnsi="Calibri" w:cs="Calibri"/>
        </w:rPr>
      </w:pPr>
      <w:r>
        <w:object w:dxaOrig="9252" w:dyaOrig="2900">
          <v:rect id="rectole0000000101" o:spid="_x0000_i1118" style="width:462pt;height:145.5pt" o:ole="" o:preferrelative="t" stroked="f">
            <v:imagedata r:id="rId299" o:title=""/>
          </v:rect>
          <o:OLEObject Type="Embed" ProgID="StaticMetafile" ShapeID="rectole0000000101" DrawAspect="Content" ObjectID="_1810035895" r:id="rId300"/>
        </w:object>
      </w:r>
      <w:r>
        <w:rPr>
          <w:rFonts w:ascii="Calibri" w:eastAsia="Calibri" w:hAnsi="Calibri" w:cs="Calibri"/>
        </w:rPr>
        <w:t>Если в списке, уже есть фамилия нужного кассира, просто выбираем его, если нет нажать кнопку «Создать», записываем фамилию и сохраняем.</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Важно!</w:t>
      </w:r>
      <w:r>
        <w:rPr>
          <w:rFonts w:ascii="Calibri" w:eastAsia="Calibri" w:hAnsi="Calibri" w:cs="Calibri"/>
        </w:rPr>
        <w:t xml:space="preserve">: Если у кассира меняется рабочее место, то создаем новое рабочее место, а предыдущую запись о рабочем месте кассира помечаем на удаление, так как оно привязано к конкретному компьютеру. Если </w:t>
      </w:r>
      <w:r>
        <w:rPr>
          <w:rFonts w:ascii="Calibri" w:eastAsia="Calibri" w:hAnsi="Calibri" w:cs="Calibri"/>
          <w:b/>
        </w:rPr>
        <w:t>меняется ФИО кассира</w:t>
      </w:r>
      <w:r>
        <w:rPr>
          <w:rFonts w:ascii="Calibri" w:eastAsia="Calibri" w:hAnsi="Calibri" w:cs="Calibri"/>
        </w:rPr>
        <w:t xml:space="preserve">: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Зайти в рабочую информационную базу – </w:t>
      </w:r>
      <w:r>
        <w:rPr>
          <w:rFonts w:ascii="Calibri" w:eastAsia="Calibri" w:hAnsi="Calibri" w:cs="Calibri"/>
          <w:b/>
        </w:rPr>
        <w:t>Служебная</w:t>
      </w:r>
      <w:r>
        <w:rPr>
          <w:rFonts w:ascii="Calibri" w:eastAsia="Calibri" w:hAnsi="Calibri" w:cs="Calibri"/>
        </w:rPr>
        <w:t xml:space="preserve"> – </w:t>
      </w:r>
      <w:r>
        <w:rPr>
          <w:rFonts w:ascii="Calibri" w:eastAsia="Calibri" w:hAnsi="Calibri" w:cs="Calibri"/>
          <w:b/>
        </w:rPr>
        <w:t>Пользователи</w:t>
      </w:r>
      <w:r>
        <w:rPr>
          <w:rFonts w:ascii="Calibri" w:eastAsia="Calibri" w:hAnsi="Calibri" w:cs="Calibri"/>
        </w:rPr>
        <w:t xml:space="preserve"> – Выбрать фамилию кассира и пометить  ее на удаление.</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Зайти в рабочую информационную базу через  «</w:t>
      </w:r>
      <w:r>
        <w:rPr>
          <w:rFonts w:ascii="Calibri" w:eastAsia="Calibri" w:hAnsi="Calibri" w:cs="Calibri"/>
          <w:b/>
        </w:rPr>
        <w:t>Кофигуратор</w:t>
      </w:r>
      <w:r>
        <w:rPr>
          <w:rFonts w:ascii="Calibri" w:eastAsia="Calibri" w:hAnsi="Calibri" w:cs="Calibri"/>
        </w:rPr>
        <w:t xml:space="preserve">» -  </w:t>
      </w:r>
      <w:r>
        <w:rPr>
          <w:rFonts w:ascii="Calibri" w:eastAsia="Calibri" w:hAnsi="Calibri" w:cs="Calibri"/>
          <w:b/>
        </w:rPr>
        <w:t>Администрирование</w:t>
      </w:r>
      <w:r>
        <w:rPr>
          <w:rFonts w:ascii="Calibri" w:eastAsia="Calibri" w:hAnsi="Calibri" w:cs="Calibri"/>
        </w:rPr>
        <w:t xml:space="preserve"> – </w:t>
      </w:r>
      <w:r>
        <w:rPr>
          <w:rFonts w:ascii="Calibri" w:eastAsia="Calibri" w:hAnsi="Calibri" w:cs="Calibri"/>
          <w:b/>
        </w:rPr>
        <w:t xml:space="preserve">Пользователи </w:t>
      </w:r>
      <w:r>
        <w:rPr>
          <w:rFonts w:ascii="Calibri" w:eastAsia="Calibri" w:hAnsi="Calibri" w:cs="Calibri"/>
        </w:rPr>
        <w:t>– Выбрать фамилию кассира, подлежащую смене и удалить ее.</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Зайти в рабочую информационную базу  </w:t>
      </w:r>
      <w:r>
        <w:rPr>
          <w:rFonts w:ascii="Calibri" w:eastAsia="Calibri" w:hAnsi="Calibri" w:cs="Calibri"/>
          <w:b/>
        </w:rPr>
        <w:t>- Служебная</w:t>
      </w:r>
      <w:r>
        <w:rPr>
          <w:rFonts w:ascii="Calibri" w:eastAsia="Calibri" w:hAnsi="Calibri" w:cs="Calibri"/>
        </w:rPr>
        <w:t xml:space="preserve"> – </w:t>
      </w:r>
      <w:r>
        <w:rPr>
          <w:rFonts w:ascii="Calibri" w:eastAsia="Calibri" w:hAnsi="Calibri" w:cs="Calibri"/>
          <w:b/>
        </w:rPr>
        <w:t>Пользователи</w:t>
      </w:r>
      <w:r>
        <w:rPr>
          <w:rFonts w:ascii="Calibri" w:eastAsia="Calibri" w:hAnsi="Calibri" w:cs="Calibri"/>
        </w:rPr>
        <w:t xml:space="preserve"> – Создать новую запись пользователя,  дать ему полные права на время настройки рабочего места.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Зайти с новым наименованием пользователя на рабочем месте кассира – </w:t>
      </w:r>
      <w:r>
        <w:rPr>
          <w:rFonts w:ascii="Calibri" w:eastAsia="Calibri" w:hAnsi="Calibri" w:cs="Calibri"/>
          <w:b/>
        </w:rPr>
        <w:t>Работа с оборудование</w:t>
      </w:r>
      <w:r>
        <w:rPr>
          <w:rFonts w:ascii="Calibri" w:eastAsia="Calibri" w:hAnsi="Calibri" w:cs="Calibri"/>
        </w:rPr>
        <w:t xml:space="preserve"> – </w:t>
      </w:r>
      <w:r>
        <w:rPr>
          <w:rFonts w:ascii="Calibri" w:eastAsia="Calibri" w:hAnsi="Calibri" w:cs="Calibri"/>
          <w:b/>
        </w:rPr>
        <w:t>Подключаемое оборудование</w:t>
      </w:r>
      <w:r>
        <w:rPr>
          <w:rFonts w:ascii="Calibri" w:eastAsia="Calibri" w:hAnsi="Calibri" w:cs="Calibri"/>
        </w:rPr>
        <w:t xml:space="preserve"> -  Настроить рабочее место кассира. После этих настроек проверить настройки  печати чека и наличие видов движения по дням (правая сторона экрана ).</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b/>
        </w:rPr>
        <w:t xml:space="preserve">Работа с оборудованием </w:t>
      </w:r>
      <w:r>
        <w:rPr>
          <w:rFonts w:ascii="Calibri" w:eastAsia="Calibri" w:hAnsi="Calibri" w:cs="Calibri"/>
        </w:rPr>
        <w:t xml:space="preserve">- </w:t>
      </w:r>
      <w:r>
        <w:rPr>
          <w:rFonts w:ascii="Calibri" w:eastAsia="Calibri" w:hAnsi="Calibri" w:cs="Calibri"/>
          <w:b/>
        </w:rPr>
        <w:t xml:space="preserve">Подключаемое оборудование </w:t>
      </w:r>
      <w:r>
        <w:rPr>
          <w:rFonts w:ascii="Calibri" w:eastAsia="Calibri" w:hAnsi="Calibri" w:cs="Calibri"/>
        </w:rPr>
        <w:t xml:space="preserve">- </w:t>
      </w:r>
      <w:r>
        <w:rPr>
          <w:rFonts w:ascii="Calibri" w:eastAsia="Calibri" w:hAnsi="Calibri" w:cs="Calibri"/>
          <w:b/>
        </w:rPr>
        <w:t>ККТ с передачей данных</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Создать - Заполнить все характеристики и записать серийный номер (этот номер находится на обратной стороне фискального аппарата) нажать кнопку «</w:t>
      </w:r>
      <w:r>
        <w:rPr>
          <w:rFonts w:ascii="Calibri" w:eastAsia="Calibri" w:hAnsi="Calibri" w:cs="Calibri"/>
          <w:b/>
        </w:rPr>
        <w:t>Настроить</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object w:dxaOrig="9252" w:dyaOrig="5016">
          <v:rect id="rectole0000000102" o:spid="_x0000_i1119" style="width:462pt;height:250.5pt" o:ole="" o:preferrelative="t" stroked="f">
            <v:imagedata r:id="rId301" o:title=""/>
          </v:rect>
          <o:OLEObject Type="Embed" ProgID="StaticMetafile" ShapeID="rectole0000000102" DrawAspect="Content" ObjectID="_1810035896" r:id="rId302"/>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lastRenderedPageBreak/>
        <w:t xml:space="preserve">Выбрать порт и скорость порта, выбрать модель кассового аппарата, ввести пароль оператора.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После настройки провести «</w:t>
      </w:r>
      <w:r>
        <w:rPr>
          <w:rFonts w:ascii="Calibri" w:eastAsia="Calibri" w:hAnsi="Calibri" w:cs="Calibri"/>
          <w:b/>
        </w:rPr>
        <w:t>Тест устройства</w:t>
      </w:r>
      <w:r>
        <w:rPr>
          <w:rFonts w:ascii="Calibri" w:eastAsia="Calibri" w:hAnsi="Calibri" w:cs="Calibri"/>
        </w:rPr>
        <w:t>» (тестирование позволяет проверить связь компьютера с фискальным аппаратом):</w:t>
      </w:r>
    </w:p>
    <w:p w:rsidR="00D13565" w:rsidRDefault="00D13565" w:rsidP="00EA5FA4">
      <w:pPr>
        <w:spacing w:after="0" w:line="240" w:lineRule="auto"/>
        <w:jc w:val="both"/>
        <w:rPr>
          <w:rFonts w:ascii="Calibri" w:eastAsia="Calibri" w:hAnsi="Calibri" w:cs="Calibri"/>
          <w:b/>
        </w:rPr>
      </w:pPr>
    </w:p>
    <w:p w:rsidR="00D13565" w:rsidRDefault="00D13565" w:rsidP="00EA5FA4">
      <w:pPr>
        <w:spacing w:after="0" w:line="240" w:lineRule="auto"/>
        <w:jc w:val="both"/>
        <w:rPr>
          <w:rFonts w:ascii="Calibri" w:eastAsia="Calibri" w:hAnsi="Calibri" w:cs="Calibri"/>
          <w:b/>
        </w:rPr>
      </w:pP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rPr>
      </w:pPr>
      <w:r>
        <w:object w:dxaOrig="9252" w:dyaOrig="6741">
          <v:rect id="rectole0000000103" o:spid="_x0000_i1120" style="width:462pt;height:336.75pt" o:ole="" o:preferrelative="t" stroked="f">
            <v:imagedata r:id="rId303" o:title=""/>
          </v:rect>
          <o:OLEObject Type="Embed" ProgID="StaticMetafile" ShapeID="rectole0000000103" DrawAspect="Content" ObjectID="_1810035897" r:id="rId304"/>
        </w:object>
      </w:r>
      <w:r>
        <w:rPr>
          <w:rFonts w:ascii="Calibri" w:eastAsia="Calibri" w:hAnsi="Calibri" w:cs="Calibri"/>
          <w:b/>
        </w:rPr>
        <w:t>Примечание 1</w:t>
      </w:r>
      <w:r>
        <w:rPr>
          <w:rFonts w:ascii="Calibri" w:eastAsia="Calibri" w:hAnsi="Calibri" w:cs="Calibri"/>
        </w:rPr>
        <w:t xml:space="preserve">: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Пуск – Компьютер - нажать правую кнопку мыши - Управление- Диспетчер устройств- Порты</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Можно посмотреть какие порты использует данный компьютер:</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8971" w:dyaOrig="6292">
          <v:rect id="rectole0000000104" o:spid="_x0000_i1121" style="width:447.75pt;height:314.25pt" o:ole="" o:preferrelative="t" stroked="f">
            <v:imagedata r:id="rId305" o:title=""/>
          </v:rect>
          <o:OLEObject Type="Embed" ProgID="StaticMetafile" ShapeID="rectole0000000104" DrawAspect="Content" ObjectID="_1810035898" r:id="rId306"/>
        </w:object>
      </w: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 xml:space="preserve">Примечание 2: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Удаленный рабочий стол для кассира недопустим.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Минимальные требования для кассы: ОЗУ -1 Гб;  ЦП- 2,66 Г</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rPr>
      </w:pPr>
      <w:r>
        <w:rPr>
          <w:rFonts w:ascii="Calibri" w:eastAsia="Calibri" w:hAnsi="Calibri" w:cs="Calibri"/>
          <w:b/>
        </w:rPr>
        <w:t xml:space="preserve">Примечание 3: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Если по ошибке смену закрыли через драйвер (например: сделали отчет с гашением), то смена в 1С, остается открытой и через рабочее место кассира она уже не закрывается.</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В этом случае выполнить следующее: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Работа с оборудованием - </w:t>
      </w:r>
      <w:r>
        <w:rPr>
          <w:rFonts w:ascii="Calibri" w:eastAsia="Calibri" w:hAnsi="Calibri" w:cs="Calibri"/>
          <w:b/>
        </w:rPr>
        <w:t xml:space="preserve">Кассовые смены </w:t>
      </w:r>
      <w:r>
        <w:rPr>
          <w:rFonts w:ascii="Calibri" w:eastAsia="Calibri" w:hAnsi="Calibri" w:cs="Calibri"/>
        </w:rPr>
        <w:t>– нажать правую клавишу мыши, выбрать «Создать» -  добавить строку, с состоянием смены закрыта.</w:t>
      </w:r>
    </w:p>
    <w:p w:rsidR="00FF64DF" w:rsidRDefault="00FF64DF" w:rsidP="00EA5FA4">
      <w:pPr>
        <w:spacing w:after="0" w:line="240" w:lineRule="auto"/>
        <w:jc w:val="both"/>
        <w:rPr>
          <w:rFonts w:ascii="Calibri" w:eastAsia="Calibri" w:hAnsi="Calibri" w:cs="Calibri"/>
        </w:rPr>
      </w:pPr>
    </w:p>
    <w:p w:rsidR="00FF64DF" w:rsidRPr="007D00A2" w:rsidRDefault="00FF64DF" w:rsidP="00EA5FA4">
      <w:pPr>
        <w:spacing w:after="0" w:line="240" w:lineRule="auto"/>
        <w:jc w:val="both"/>
        <w:rPr>
          <w:rFonts w:cstheme="minorHAnsi"/>
          <w:b/>
          <w:color w:val="000000" w:themeColor="text1"/>
        </w:rPr>
      </w:pPr>
      <w:r w:rsidRPr="007D00A2">
        <w:rPr>
          <w:rFonts w:cstheme="minorHAnsi"/>
          <w:b/>
        </w:rPr>
        <w:t xml:space="preserve">4.4 </w:t>
      </w:r>
      <w:r>
        <w:rPr>
          <w:rFonts w:cstheme="minorHAnsi"/>
          <w:b/>
        </w:rPr>
        <w:t xml:space="preserve"> </w:t>
      </w:r>
      <w:r w:rsidRPr="007D00A2">
        <w:rPr>
          <w:rFonts w:cstheme="minorHAnsi"/>
          <w:b/>
        </w:rPr>
        <w:t xml:space="preserve">Проверка регистрационных данных ККТ при </w:t>
      </w:r>
      <w:r w:rsidRPr="007D00A2">
        <w:rPr>
          <w:rFonts w:cstheme="minorHAnsi"/>
          <w:b/>
          <w:color w:val="000000" w:themeColor="text1"/>
        </w:rPr>
        <w:t>создании прибора.</w:t>
      </w:r>
    </w:p>
    <w:p w:rsidR="00FF64DF" w:rsidRPr="007D00A2" w:rsidRDefault="00FF64DF" w:rsidP="00EA5FA4">
      <w:pPr>
        <w:spacing w:after="0" w:line="240" w:lineRule="auto"/>
        <w:jc w:val="both"/>
        <w:rPr>
          <w:rFonts w:cstheme="minorHAnsi"/>
        </w:rPr>
      </w:pPr>
      <w:r w:rsidRPr="007D00A2">
        <w:rPr>
          <w:rFonts w:cstheme="minorHAnsi"/>
        </w:rPr>
        <w:t>После того как прибор заведён и тест связи с прибором пройден следует проверить таблицу с регистрационными данными (рис 1):</w:t>
      </w:r>
    </w:p>
    <w:p w:rsidR="00FF64DF" w:rsidRPr="007D00A2" w:rsidRDefault="00FF64DF" w:rsidP="00EA5FA4">
      <w:pPr>
        <w:spacing w:after="0" w:line="240" w:lineRule="auto"/>
        <w:jc w:val="both"/>
        <w:rPr>
          <w:rFonts w:cstheme="minorHAnsi"/>
        </w:rPr>
      </w:pPr>
      <w:r w:rsidRPr="007D00A2">
        <w:rPr>
          <w:rFonts w:cstheme="minorHAnsi"/>
          <w:noProof/>
        </w:rPr>
        <w:lastRenderedPageBreak/>
        <w:drawing>
          <wp:inline distT="0" distB="0" distL="0" distR="0" wp14:anchorId="5EEF98F0" wp14:editId="28CB0E33">
            <wp:extent cx="5940425" cy="5361305"/>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940425" cy="5361305"/>
                    </a:xfrm>
                    <a:prstGeom prst="rect">
                      <a:avLst/>
                    </a:prstGeom>
                  </pic:spPr>
                </pic:pic>
              </a:graphicData>
            </a:graphic>
          </wp:inline>
        </w:drawing>
      </w:r>
    </w:p>
    <w:p w:rsidR="00FF64DF" w:rsidRPr="007D00A2" w:rsidRDefault="00FF64DF" w:rsidP="00EA5FA4">
      <w:pPr>
        <w:spacing w:after="0" w:line="240" w:lineRule="auto"/>
        <w:jc w:val="both"/>
        <w:rPr>
          <w:rFonts w:cstheme="minorHAnsi"/>
        </w:rPr>
      </w:pPr>
      <w:r w:rsidRPr="007D00A2">
        <w:rPr>
          <w:rFonts w:cstheme="minorHAnsi"/>
        </w:rPr>
        <w:t>Рис 1.</w:t>
      </w:r>
    </w:p>
    <w:p w:rsidR="00FF64DF" w:rsidRPr="007D00A2" w:rsidRDefault="00FF64DF" w:rsidP="00EA5FA4">
      <w:pPr>
        <w:spacing w:after="0" w:line="240" w:lineRule="auto"/>
        <w:jc w:val="both"/>
        <w:rPr>
          <w:rFonts w:cstheme="minorHAnsi"/>
        </w:rPr>
      </w:pPr>
      <w:r w:rsidRPr="007D00A2">
        <w:rPr>
          <w:rFonts w:cstheme="minorHAnsi"/>
        </w:rPr>
        <w:t>Если после всех выше указанных действий регистрационные данные отсутствуют, как показано на рисунке (рис 2):</w:t>
      </w:r>
    </w:p>
    <w:p w:rsidR="00FF64DF" w:rsidRPr="007D00A2" w:rsidRDefault="00FF64DF" w:rsidP="00EA5FA4">
      <w:pPr>
        <w:spacing w:after="0" w:line="240" w:lineRule="auto"/>
        <w:jc w:val="both"/>
        <w:rPr>
          <w:rFonts w:cstheme="minorHAnsi"/>
        </w:rPr>
      </w:pPr>
      <w:r w:rsidRPr="007D00A2">
        <w:rPr>
          <w:rFonts w:cstheme="minorHAnsi"/>
          <w:noProof/>
        </w:rPr>
        <w:lastRenderedPageBreak/>
        <w:drawing>
          <wp:inline distT="0" distB="0" distL="0" distR="0" wp14:anchorId="10EC7A4B" wp14:editId="5B1C58D3">
            <wp:extent cx="5940425" cy="5273675"/>
            <wp:effectExtent l="0" t="0" r="3175" b="317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40425" cy="5273675"/>
                    </a:xfrm>
                    <a:prstGeom prst="rect">
                      <a:avLst/>
                    </a:prstGeom>
                  </pic:spPr>
                </pic:pic>
              </a:graphicData>
            </a:graphic>
          </wp:inline>
        </w:drawing>
      </w:r>
    </w:p>
    <w:p w:rsidR="00FF64DF" w:rsidRPr="007D00A2" w:rsidRDefault="00FF64DF" w:rsidP="00EA5FA4">
      <w:pPr>
        <w:spacing w:after="0" w:line="240" w:lineRule="auto"/>
        <w:jc w:val="both"/>
        <w:rPr>
          <w:rFonts w:cstheme="minorHAnsi"/>
        </w:rPr>
      </w:pPr>
      <w:r w:rsidRPr="007D00A2">
        <w:rPr>
          <w:rFonts w:cstheme="minorHAnsi"/>
        </w:rPr>
        <w:t>Рис 2.</w:t>
      </w:r>
    </w:p>
    <w:p w:rsidR="00FF64DF" w:rsidRPr="007D00A2" w:rsidRDefault="00FF64DF" w:rsidP="00EA5FA4">
      <w:pPr>
        <w:spacing w:after="0" w:line="240" w:lineRule="auto"/>
        <w:jc w:val="both"/>
        <w:rPr>
          <w:rFonts w:cstheme="minorHAnsi"/>
        </w:rPr>
      </w:pPr>
      <w:r w:rsidRPr="007D00A2">
        <w:rPr>
          <w:rFonts w:cstheme="minorHAnsi"/>
        </w:rPr>
        <w:t>Следует выполнить действия указанные ниже:</w:t>
      </w:r>
    </w:p>
    <w:p w:rsidR="00FF64DF" w:rsidRPr="007D00A2" w:rsidRDefault="00FF64DF" w:rsidP="00EA5FA4">
      <w:pPr>
        <w:spacing w:after="0" w:line="240" w:lineRule="auto"/>
        <w:jc w:val="both"/>
        <w:rPr>
          <w:rFonts w:cstheme="minorHAnsi"/>
        </w:rPr>
      </w:pPr>
      <w:r w:rsidRPr="007D00A2">
        <w:rPr>
          <w:rFonts w:cstheme="minorHAnsi"/>
          <w:noProof/>
        </w:rPr>
        <w:drawing>
          <wp:inline distT="0" distB="0" distL="0" distR="0" wp14:anchorId="69887EBA" wp14:editId="34728AE0">
            <wp:extent cx="5940425" cy="2172970"/>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40425" cy="2172970"/>
                    </a:xfrm>
                    <a:prstGeom prst="rect">
                      <a:avLst/>
                    </a:prstGeom>
                  </pic:spPr>
                </pic:pic>
              </a:graphicData>
            </a:graphic>
          </wp:inline>
        </w:drawing>
      </w:r>
    </w:p>
    <w:p w:rsidR="00FF64DF" w:rsidRPr="007D00A2" w:rsidRDefault="00FF64DF" w:rsidP="00EA5FA4">
      <w:pPr>
        <w:spacing w:after="0" w:line="240" w:lineRule="auto"/>
        <w:jc w:val="both"/>
        <w:rPr>
          <w:rFonts w:cstheme="minorHAnsi"/>
        </w:rPr>
      </w:pPr>
      <w:r w:rsidRPr="007D00A2">
        <w:rPr>
          <w:rFonts w:cstheme="minorHAnsi"/>
        </w:rPr>
        <w:t>Рис 3.</w:t>
      </w:r>
    </w:p>
    <w:p w:rsidR="00FF64DF" w:rsidRPr="007D00A2" w:rsidRDefault="00FF64DF" w:rsidP="00EA5FA4">
      <w:pPr>
        <w:spacing w:after="0" w:line="240" w:lineRule="auto"/>
        <w:jc w:val="both"/>
        <w:rPr>
          <w:rFonts w:cstheme="minorHAnsi"/>
        </w:rPr>
      </w:pPr>
      <w:r w:rsidRPr="007D00A2">
        <w:rPr>
          <w:rFonts w:cstheme="minorHAnsi"/>
        </w:rPr>
        <w:t>Далее откроется форма «тестирования подключаемого оборудования» из этой формы нас интересует только вкладка «фискальные устройства».</w:t>
      </w:r>
    </w:p>
    <w:p w:rsidR="00FF64DF" w:rsidRPr="007D00A2" w:rsidRDefault="00FF64DF" w:rsidP="00EA5FA4">
      <w:pPr>
        <w:spacing w:after="0" w:line="240" w:lineRule="auto"/>
        <w:jc w:val="both"/>
        <w:rPr>
          <w:rFonts w:cstheme="minorHAnsi"/>
        </w:rPr>
      </w:pPr>
      <w:r w:rsidRPr="007D00A2">
        <w:rPr>
          <w:rFonts w:cstheme="minorHAnsi"/>
          <w:noProof/>
        </w:rPr>
        <w:lastRenderedPageBreak/>
        <w:drawing>
          <wp:inline distT="0" distB="0" distL="0" distR="0" wp14:anchorId="29467D08" wp14:editId="10376497">
            <wp:extent cx="5940425" cy="3225800"/>
            <wp:effectExtent l="0" t="0" r="317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940425" cy="3225800"/>
                    </a:xfrm>
                    <a:prstGeom prst="rect">
                      <a:avLst/>
                    </a:prstGeom>
                  </pic:spPr>
                </pic:pic>
              </a:graphicData>
            </a:graphic>
          </wp:inline>
        </w:drawing>
      </w:r>
    </w:p>
    <w:p w:rsidR="00FF64DF" w:rsidRPr="007D00A2" w:rsidRDefault="00FF64DF" w:rsidP="00EA5FA4">
      <w:pPr>
        <w:spacing w:after="0" w:line="240" w:lineRule="auto"/>
        <w:jc w:val="both"/>
        <w:rPr>
          <w:rFonts w:cstheme="minorHAnsi"/>
        </w:rPr>
      </w:pPr>
      <w:r w:rsidRPr="007D00A2">
        <w:rPr>
          <w:rFonts w:cstheme="minorHAnsi"/>
        </w:rPr>
        <w:t>Рис 4.</w:t>
      </w:r>
    </w:p>
    <w:p w:rsidR="00FF64DF" w:rsidRPr="007D00A2" w:rsidRDefault="00FF64DF" w:rsidP="00EA5FA4">
      <w:pPr>
        <w:spacing w:after="0" w:line="240" w:lineRule="auto"/>
        <w:jc w:val="both"/>
        <w:rPr>
          <w:rFonts w:cstheme="minorHAnsi"/>
        </w:rPr>
      </w:pPr>
      <w:r w:rsidRPr="007D00A2">
        <w:rPr>
          <w:rFonts w:cstheme="minorHAnsi"/>
        </w:rPr>
        <w:t>Переходим на вкладку «фискальные устройства» и жмём кнопку «получить параметры ККТ»:</w:t>
      </w:r>
    </w:p>
    <w:p w:rsidR="00FF64DF" w:rsidRPr="007D00A2" w:rsidRDefault="00FF64DF" w:rsidP="00EA5FA4">
      <w:pPr>
        <w:spacing w:after="0" w:line="240" w:lineRule="auto"/>
        <w:jc w:val="both"/>
        <w:rPr>
          <w:rFonts w:cstheme="minorHAnsi"/>
        </w:rPr>
      </w:pPr>
      <w:r w:rsidRPr="007D00A2">
        <w:rPr>
          <w:rFonts w:cstheme="minorHAnsi"/>
          <w:noProof/>
        </w:rPr>
        <w:drawing>
          <wp:inline distT="0" distB="0" distL="0" distR="0" wp14:anchorId="381AAFAD" wp14:editId="72D249E0">
            <wp:extent cx="5940425" cy="1920875"/>
            <wp:effectExtent l="0" t="0" r="3175" b="317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40425" cy="1920875"/>
                    </a:xfrm>
                    <a:prstGeom prst="rect">
                      <a:avLst/>
                    </a:prstGeom>
                  </pic:spPr>
                </pic:pic>
              </a:graphicData>
            </a:graphic>
          </wp:inline>
        </w:drawing>
      </w:r>
    </w:p>
    <w:p w:rsidR="00FF64DF" w:rsidRPr="007D00A2" w:rsidRDefault="00FF64DF" w:rsidP="00EA5FA4">
      <w:pPr>
        <w:spacing w:after="0" w:line="240" w:lineRule="auto"/>
        <w:jc w:val="both"/>
        <w:rPr>
          <w:rFonts w:cstheme="minorHAnsi"/>
        </w:rPr>
      </w:pPr>
      <w:r w:rsidRPr="007D00A2">
        <w:rPr>
          <w:rFonts w:cstheme="minorHAnsi"/>
        </w:rPr>
        <w:t>Рис 5.</w:t>
      </w:r>
    </w:p>
    <w:p w:rsidR="00FF64DF" w:rsidRPr="007D00A2" w:rsidRDefault="00FF64DF" w:rsidP="00EA5FA4">
      <w:pPr>
        <w:spacing w:after="0" w:line="240" w:lineRule="auto"/>
        <w:jc w:val="both"/>
        <w:rPr>
          <w:rFonts w:cstheme="minorHAnsi"/>
        </w:rPr>
      </w:pPr>
      <w:r w:rsidRPr="007D00A2">
        <w:rPr>
          <w:rFonts w:cstheme="minorHAnsi"/>
        </w:rPr>
        <w:t>После нажатия данной кнопки, если аппарат был подключён правильно и отвечает снизу данной формы появится много сообщений со всеми регистрационными данными ККТ. Делать после данной операции ничего не нужно. Достаточно просто зайти на прибор, по которому выполнялось данное действие, и проверить таблицу с регистрационными данными, они должны быть заполнены как показано на (рис 1).</w:t>
      </w:r>
    </w:p>
    <w:p w:rsidR="00FF64DF" w:rsidRDefault="00FF64DF" w:rsidP="00EA5FA4">
      <w:pPr>
        <w:spacing w:after="0" w:line="240" w:lineRule="auto"/>
        <w:jc w:val="both"/>
        <w:rPr>
          <w:rFonts w:ascii="Calibri" w:eastAsia="Calibri" w:hAnsi="Calibri" w:cs="Calibri"/>
        </w:rPr>
      </w:pPr>
    </w:p>
    <w:p w:rsidR="00EB562E" w:rsidRDefault="00EB562E" w:rsidP="00EA5FA4">
      <w:pPr>
        <w:spacing w:after="0" w:line="240" w:lineRule="auto"/>
        <w:jc w:val="both"/>
        <w:rPr>
          <w:rFonts w:ascii="Calibri" w:eastAsia="Calibri" w:hAnsi="Calibri" w:cs="Calibri"/>
          <w:b/>
          <w:sz w:val="28"/>
        </w:rPr>
      </w:pPr>
      <w:r>
        <w:rPr>
          <w:rFonts w:ascii="Calibri" w:eastAsia="Calibri" w:hAnsi="Calibri" w:cs="Calibri"/>
          <w:b/>
          <w:sz w:val="28"/>
        </w:rPr>
        <w:t xml:space="preserve">5.  Особенности работы по </w:t>
      </w:r>
      <w:r w:rsidR="000E4674">
        <w:rPr>
          <w:rFonts w:ascii="Calibri" w:eastAsia="Calibri" w:hAnsi="Calibri" w:cs="Calibri"/>
          <w:b/>
          <w:sz w:val="28"/>
        </w:rPr>
        <w:t>ГАР (ГИС ЖКХ)</w:t>
      </w:r>
      <w:r>
        <w:rPr>
          <w:rFonts w:ascii="Calibri" w:eastAsia="Calibri" w:hAnsi="Calibri" w:cs="Calibri"/>
          <w:b/>
          <w:sz w:val="28"/>
        </w:rPr>
        <w:t>.</w:t>
      </w:r>
    </w:p>
    <w:p w:rsidR="00EB562E" w:rsidRDefault="00EB562E" w:rsidP="00EA5FA4">
      <w:pPr>
        <w:spacing w:after="0" w:line="240" w:lineRule="auto"/>
        <w:jc w:val="both"/>
        <w:rPr>
          <w:rFonts w:ascii="Calibri" w:eastAsia="Calibri" w:hAnsi="Calibri" w:cs="Calibri"/>
        </w:rPr>
      </w:pPr>
    </w:p>
    <w:p w:rsidR="00EB562E" w:rsidRDefault="00EB562E" w:rsidP="00EA5FA4">
      <w:pPr>
        <w:spacing w:after="0" w:line="240" w:lineRule="auto"/>
        <w:jc w:val="both"/>
        <w:rPr>
          <w:rFonts w:ascii="Calibri" w:eastAsia="Calibri" w:hAnsi="Calibri" w:cs="Calibri"/>
        </w:rPr>
      </w:pPr>
      <w:r>
        <w:rPr>
          <w:rFonts w:ascii="Calibri" w:eastAsia="Calibri" w:hAnsi="Calibri" w:cs="Calibri"/>
        </w:rPr>
        <w:t>При добавлении дома по Ростову сначала выбираем город, затем улицу.</w:t>
      </w:r>
    </w:p>
    <w:p w:rsidR="00EB562E" w:rsidRDefault="00EB562E" w:rsidP="00EA5FA4">
      <w:pPr>
        <w:spacing w:after="0" w:line="240" w:lineRule="auto"/>
        <w:jc w:val="both"/>
        <w:rPr>
          <w:rFonts w:ascii="Calibri" w:eastAsia="Calibri" w:hAnsi="Calibri" w:cs="Calibri"/>
        </w:rPr>
      </w:pPr>
      <w:r>
        <w:rPr>
          <w:rFonts w:ascii="Calibri" w:eastAsia="Calibri" w:hAnsi="Calibri" w:cs="Calibri"/>
        </w:rPr>
        <w:t xml:space="preserve">При добавлении  дома по области сначала выбираем район, затем улицу. </w:t>
      </w:r>
    </w:p>
    <w:p w:rsidR="00EB562E" w:rsidRDefault="00EB562E" w:rsidP="00EA5FA4">
      <w:pPr>
        <w:spacing w:after="0" w:line="240" w:lineRule="auto"/>
        <w:jc w:val="both"/>
        <w:rPr>
          <w:rFonts w:ascii="Calibri" w:eastAsia="Calibri" w:hAnsi="Calibri" w:cs="Calibri"/>
        </w:rPr>
      </w:pPr>
      <w:r>
        <w:rPr>
          <w:rFonts w:ascii="Calibri" w:eastAsia="Calibri" w:hAnsi="Calibri" w:cs="Calibri"/>
        </w:rPr>
        <w:t>Если при выборе одновременно задать город и район — улица выбираться не будет (особенность ФИАСа).</w:t>
      </w:r>
    </w:p>
    <w:p w:rsidR="00EB562E" w:rsidRDefault="00EB562E" w:rsidP="00EA5FA4">
      <w:pPr>
        <w:spacing w:after="0" w:line="240" w:lineRule="auto"/>
        <w:jc w:val="both"/>
        <w:rPr>
          <w:rFonts w:ascii="Calibri" w:eastAsia="Calibri" w:hAnsi="Calibri" w:cs="Calibri"/>
        </w:rPr>
      </w:pPr>
    </w:p>
    <w:p w:rsidR="00EB562E" w:rsidRDefault="00EB562E" w:rsidP="00EA5FA4">
      <w:pPr>
        <w:spacing w:after="0" w:line="240" w:lineRule="auto"/>
        <w:jc w:val="both"/>
        <w:rPr>
          <w:rFonts w:ascii="Calibri" w:eastAsia="Calibri" w:hAnsi="Calibri" w:cs="Calibri"/>
        </w:rPr>
      </w:pPr>
      <w:r>
        <w:rPr>
          <w:rFonts w:ascii="Calibri" w:eastAsia="Calibri" w:hAnsi="Calibri" w:cs="Calibri"/>
        </w:rPr>
        <w:t>Если при добавлении дома, не найден адрес по ФИАС, все равно добавляем дом. Вручную в характеристику добавляем индекс дома (если же дом найден по ФИАС, индекс заполняется автоматически из справочника ФИАС).</w:t>
      </w:r>
    </w:p>
    <w:p w:rsidR="00EB562E" w:rsidRDefault="00EB562E" w:rsidP="00EA5FA4">
      <w:pPr>
        <w:spacing w:after="0" w:line="240" w:lineRule="auto"/>
        <w:jc w:val="both"/>
      </w:pPr>
    </w:p>
    <w:p w:rsidR="00EB562E" w:rsidRDefault="00EB562E" w:rsidP="00EA5FA4">
      <w:pPr>
        <w:spacing w:after="0" w:line="240" w:lineRule="auto"/>
        <w:jc w:val="both"/>
      </w:pPr>
      <w:r>
        <w:t>Если при добавлении дома на экран пользователя подается ошибка о недостаточности прав на выполнение операций с внешним источником данных:</w:t>
      </w:r>
    </w:p>
    <w:p w:rsidR="00EB562E" w:rsidRDefault="00EB562E" w:rsidP="00EA5FA4">
      <w:pPr>
        <w:spacing w:after="0" w:line="240" w:lineRule="auto"/>
        <w:jc w:val="both"/>
      </w:pPr>
      <w:r>
        <w:rPr>
          <w:noProof/>
        </w:rPr>
        <w:lastRenderedPageBreak/>
        <w:drawing>
          <wp:inline distT="0" distB="0" distL="0" distR="0" wp14:anchorId="17DBFD3B" wp14:editId="6D8E745B">
            <wp:extent cx="5934075" cy="2409825"/>
            <wp:effectExtent l="0" t="0" r="9525" b="952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934075" cy="2409825"/>
                    </a:xfrm>
                    <a:prstGeom prst="rect">
                      <a:avLst/>
                    </a:prstGeom>
                    <a:noFill/>
                    <a:ln>
                      <a:noFill/>
                    </a:ln>
                  </pic:spPr>
                </pic:pic>
              </a:graphicData>
            </a:graphic>
          </wp:inline>
        </w:drawing>
      </w:r>
    </w:p>
    <w:p w:rsidR="00EB562E" w:rsidRDefault="00EB562E" w:rsidP="00EA5FA4">
      <w:pPr>
        <w:spacing w:after="0" w:line="240" w:lineRule="auto"/>
        <w:jc w:val="both"/>
      </w:pPr>
    </w:p>
    <w:p w:rsidR="00EB562E" w:rsidRDefault="00EB562E" w:rsidP="00EA5FA4">
      <w:pPr>
        <w:spacing w:after="0" w:line="240" w:lineRule="auto"/>
        <w:jc w:val="both"/>
      </w:pPr>
      <w:r>
        <w:t>Необходимо зайти в раздел «Служебная» - «ФИАС адресообразующие элементы»:</w:t>
      </w:r>
    </w:p>
    <w:p w:rsidR="00EB562E" w:rsidRDefault="00EB562E" w:rsidP="00EA5FA4">
      <w:pPr>
        <w:spacing w:after="0" w:line="240" w:lineRule="auto"/>
        <w:jc w:val="both"/>
      </w:pPr>
      <w:r>
        <w:rPr>
          <w:noProof/>
        </w:rPr>
        <w:drawing>
          <wp:inline distT="0" distB="0" distL="0" distR="0" wp14:anchorId="0D12C28B" wp14:editId="23BE0F29">
            <wp:extent cx="5934075" cy="2276475"/>
            <wp:effectExtent l="0" t="0" r="9525"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34075" cy="2276475"/>
                    </a:xfrm>
                    <a:prstGeom prst="rect">
                      <a:avLst/>
                    </a:prstGeom>
                    <a:noFill/>
                    <a:ln>
                      <a:noFill/>
                    </a:ln>
                  </pic:spPr>
                </pic:pic>
              </a:graphicData>
            </a:graphic>
          </wp:inline>
        </w:drawing>
      </w:r>
    </w:p>
    <w:p w:rsidR="00EB562E" w:rsidRDefault="00EB562E" w:rsidP="00EA5FA4">
      <w:pPr>
        <w:spacing w:after="0" w:line="240" w:lineRule="auto"/>
        <w:jc w:val="both"/>
      </w:pPr>
      <w:r>
        <w:t>Произвести подключение внешних таблиц по кнопке «Еще» :</w:t>
      </w:r>
    </w:p>
    <w:p w:rsidR="00EB562E" w:rsidRDefault="00EB562E" w:rsidP="00EA5FA4">
      <w:pPr>
        <w:spacing w:after="0" w:line="240" w:lineRule="auto"/>
        <w:jc w:val="both"/>
      </w:pPr>
      <w:r>
        <w:rPr>
          <w:noProof/>
        </w:rPr>
        <w:drawing>
          <wp:inline distT="0" distB="0" distL="0" distR="0" wp14:anchorId="4D58685E" wp14:editId="53A8BB22">
            <wp:extent cx="5934075" cy="2076450"/>
            <wp:effectExtent l="0" t="0" r="952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34075" cy="2076450"/>
                    </a:xfrm>
                    <a:prstGeom prst="rect">
                      <a:avLst/>
                    </a:prstGeom>
                    <a:noFill/>
                    <a:ln>
                      <a:noFill/>
                    </a:ln>
                  </pic:spPr>
                </pic:pic>
              </a:graphicData>
            </a:graphic>
          </wp:inline>
        </w:drawing>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6. Копирование БД, версий программы.</w: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6.1  Копирование базы данных (конфигурации) в файл из 1С.</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информационную базу, по которой необходимо сделать сохранение данных  и нажать кнопку «Конфигуратор».</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Откроется окно, в котором необходимо выбрать раздел «Конфигурация» -  Открыть конфигурацию - Делается один раз для открытия операций.</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9200" w:dyaOrig="1094">
          <v:rect id="rectole0000000105" o:spid="_x0000_i1122" style="width:459.75pt;height:53.25pt" o:ole="" o:preferrelative="t" stroked="f">
            <v:imagedata r:id="rId315" o:title=""/>
          </v:rect>
          <o:OLEObject Type="Embed" ProgID="StaticMetafile" ShapeID="rectole0000000105" DrawAspect="Content" ObjectID="_1810035899" r:id="rId316"/>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Конфигурация – </w:t>
      </w:r>
      <w:r>
        <w:rPr>
          <w:rFonts w:ascii="Calibri" w:eastAsia="Calibri" w:hAnsi="Calibri" w:cs="Calibri"/>
          <w:b/>
        </w:rPr>
        <w:t>Сохранить конфигурацию в файл</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6600" w:dyaOrig="3507">
          <v:rect id="rectole0000000106" o:spid="_x0000_i1123" style="width:330pt;height:175.5pt" o:ole="" o:preferrelative="t" stroked="f">
            <v:imagedata r:id="rId317" o:title=""/>
          </v:rect>
          <o:OLEObject Type="Embed" ProgID="StaticMetafile" ShapeID="rectole0000000106" DrawAspect="Content" ObjectID="_1810035900" r:id="rId318"/>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папку, в которую будет выгружен файл и нажать клавишу «</w:t>
      </w:r>
      <w:r>
        <w:rPr>
          <w:rFonts w:ascii="Calibri" w:eastAsia="Calibri" w:hAnsi="Calibri" w:cs="Calibri"/>
          <w:b/>
        </w:rPr>
        <w:t>Сохранить</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9245" w:dyaOrig="3463">
          <v:rect id="rectole0000000107" o:spid="_x0000_i1124" style="width:464.25pt;height:171pt" o:ole="" o:preferrelative="t" stroked="f">
            <v:imagedata r:id="rId319" o:title=""/>
          </v:rect>
          <o:OLEObject Type="Embed" ProgID="StaticMetafile" ShapeID="rectole0000000107" DrawAspect="Content" ObjectID="_1810035901" r:id="rId320"/>
        </w:objec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По окончанию копирование на экран выйдет сообщение об окончании копирования:</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object w:dxaOrig="9214" w:dyaOrig="1768">
          <v:rect id="rectole0000000108" o:spid="_x0000_i1125" style="width:461.25pt;height:88.5pt" o:ole="" o:preferrelative="t" stroked="f">
            <v:imagedata r:id="rId321" o:title=""/>
          </v:rect>
          <o:OLEObject Type="Embed" ProgID="StaticMetafile" ShapeID="rectole0000000108" DrawAspect="Content" ObjectID="_1810035902" r:id="rId322"/>
        </w:object>
      </w:r>
      <w:r>
        <w:rPr>
          <w:rFonts w:ascii="Calibri" w:eastAsia="Calibri" w:hAnsi="Calibri" w:cs="Calibri"/>
          <w:b/>
          <w:sz w:val="24"/>
        </w:rPr>
        <w:t>6.2  Копирование базы данных из файла в конфигурацию 1С.</w: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информационную базу, по которой необходимо произвести восстановление базы данных из копии конфигурации и нажать кнопку «Конфигуратор».</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В открывшемся окне выбрать в разделе  «Конфигурация» -  </w:t>
      </w:r>
      <w:r>
        <w:rPr>
          <w:rFonts w:ascii="Calibri" w:eastAsia="Calibri" w:hAnsi="Calibri" w:cs="Calibri"/>
          <w:b/>
        </w:rPr>
        <w:t>Загрузить конфигурацию из</w:t>
      </w:r>
      <w:r>
        <w:rPr>
          <w:rFonts w:ascii="Calibri" w:eastAsia="Calibri" w:hAnsi="Calibri" w:cs="Calibri"/>
        </w:rPr>
        <w:t xml:space="preserve"> </w:t>
      </w:r>
      <w:r>
        <w:rPr>
          <w:rFonts w:ascii="Calibri" w:eastAsia="Calibri" w:hAnsi="Calibri" w:cs="Calibri"/>
          <w:b/>
        </w:rPr>
        <w:t>файла</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7283" w:dyaOrig="4280">
          <v:rect id="rectole0000000109" o:spid="_x0000_i1126" style="width:364.5pt;height:213.75pt" o:ole="" o:preferrelative="t" stroked="f">
            <v:imagedata r:id="rId323" o:title=""/>
          </v:rect>
          <o:OLEObject Type="Embed" ProgID="StaticMetafile" ShapeID="rectole0000000109" DrawAspect="Content" ObjectID="_1810035903" r:id="rId324"/>
        </w:objec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из папки файл с ранее сохраненной конфигурацией и нажать клавишу «</w:t>
      </w:r>
      <w:r>
        <w:rPr>
          <w:rFonts w:ascii="Calibri" w:eastAsia="Calibri" w:hAnsi="Calibri" w:cs="Calibri"/>
          <w:b/>
        </w:rPr>
        <w:t>Открыть</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 экран придет сообщение:</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8516" w:dyaOrig="3493">
          <v:rect id="rectole0000000110" o:spid="_x0000_i1127" style="width:425.25pt;height:175.5pt" o:ole="" o:preferrelative="t" stroked="f">
            <v:imagedata r:id="rId325" o:title=""/>
          </v:rect>
          <o:OLEObject Type="Embed" ProgID="StaticMetafile" ShapeID="rectole0000000110" DrawAspect="Content" ObjectID="_1810035904" r:id="rId326"/>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w:t>
      </w:r>
      <w:r>
        <w:rPr>
          <w:rFonts w:ascii="Calibri" w:eastAsia="Calibri" w:hAnsi="Calibri" w:cs="Calibri"/>
          <w:b/>
        </w:rPr>
        <w:t>Да</w:t>
      </w:r>
      <w:r>
        <w:rPr>
          <w:rFonts w:ascii="Calibri" w:eastAsia="Calibri" w:hAnsi="Calibri" w:cs="Calibri"/>
        </w:rPr>
        <w:t>». По окончанию загрузки на экран будет выдано сообщение об окончании загрузки конфигурации:</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3745" w:dyaOrig="1515">
          <v:rect id="rectole0000000111" o:spid="_x0000_i1128" style="width:186.75pt;height:75.75pt" o:ole="" o:preferrelative="t" stroked="f">
            <v:imagedata r:id="rId327" o:title=""/>
          </v:rect>
          <o:OLEObject Type="Embed" ProgID="StaticMetafile" ShapeID="rectole0000000111" DrawAspect="Content" ObjectID="_1810035905" r:id="rId328"/>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 6.3</w:t>
      </w:r>
      <w:r>
        <w:rPr>
          <w:rFonts w:ascii="Calibri" w:eastAsia="Calibri" w:hAnsi="Calibri" w:cs="Calibri"/>
          <w:sz w:val="24"/>
        </w:rPr>
        <w:t xml:space="preserve">  </w:t>
      </w:r>
      <w:r>
        <w:rPr>
          <w:rFonts w:ascii="Calibri" w:eastAsia="Calibri" w:hAnsi="Calibri" w:cs="Calibri"/>
          <w:b/>
          <w:sz w:val="24"/>
        </w:rPr>
        <w:t>Обновление версии программы.</w:t>
      </w:r>
    </w:p>
    <w:p w:rsidR="00D13565" w:rsidRDefault="001E25FF" w:rsidP="00EA5FA4">
      <w:pPr>
        <w:spacing w:after="0" w:line="240" w:lineRule="auto"/>
        <w:jc w:val="both"/>
        <w:rPr>
          <w:rFonts w:ascii="Calibri" w:eastAsia="Calibri" w:hAnsi="Calibri" w:cs="Calibri"/>
          <w:sz w:val="24"/>
        </w:rPr>
      </w:pPr>
      <w:r>
        <w:rPr>
          <w:rFonts w:ascii="Calibri" w:eastAsia="Calibri" w:hAnsi="Calibri" w:cs="Calibri"/>
          <w:sz w:val="24"/>
        </w:rPr>
        <w:t>Обновление версии программы можно производить только с «</w:t>
      </w:r>
      <w:r>
        <w:rPr>
          <w:rFonts w:ascii="Calibri" w:eastAsia="Calibri" w:hAnsi="Calibri" w:cs="Calibri"/>
          <w:b/>
          <w:sz w:val="24"/>
        </w:rPr>
        <w:t>Толстого клиента</w:t>
      </w:r>
      <w:r>
        <w:rPr>
          <w:rFonts w:ascii="Calibri" w:eastAsia="Calibri" w:hAnsi="Calibri" w:cs="Calibri"/>
          <w:sz w:val="24"/>
        </w:rPr>
        <w:t xml:space="preserve">» </w:t>
      </w:r>
    </w:p>
    <w:p w:rsidR="00D13565" w:rsidRDefault="001E25FF" w:rsidP="00EA5FA4">
      <w:pPr>
        <w:spacing w:after="0" w:line="240" w:lineRule="auto"/>
        <w:jc w:val="both"/>
        <w:rPr>
          <w:rFonts w:ascii="Calibri" w:eastAsia="Calibri" w:hAnsi="Calibri" w:cs="Calibri"/>
          <w:b/>
        </w:rPr>
      </w:pPr>
      <w:r>
        <w:object w:dxaOrig="8971" w:dyaOrig="3960">
          <v:rect id="rectole0000000112" o:spid="_x0000_i1129" style="width:447.75pt;height:197.25pt" o:ole="" o:preferrelative="t" stroked="f">
            <v:imagedata r:id="rId329" o:title=""/>
          </v:rect>
          <o:OLEObject Type="Embed" ProgID="StaticMetafile" ShapeID="rectole0000000112" DrawAspect="Content" ObjectID="_1810035906" r:id="rId330"/>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информационную базу, по которой необходимо провести обновление версии, нажать кнопку «Изменить» проверить основной режим запуска  отметка должна стоять на толстом клиенте, если нет изменить  и нажать кнопку «</w:t>
      </w:r>
      <w:r>
        <w:rPr>
          <w:rFonts w:ascii="Calibri" w:eastAsia="Calibri" w:hAnsi="Calibri" w:cs="Calibri"/>
          <w:b/>
        </w:rPr>
        <w:t>Готово</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Перейти на «</w:t>
      </w:r>
      <w:r>
        <w:rPr>
          <w:rFonts w:ascii="Calibri" w:eastAsia="Calibri" w:hAnsi="Calibri" w:cs="Calibri"/>
          <w:b/>
        </w:rPr>
        <w:t>Конфигуратор</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Конфигурация – </w:t>
      </w:r>
      <w:r>
        <w:rPr>
          <w:rFonts w:ascii="Calibri" w:eastAsia="Calibri" w:hAnsi="Calibri" w:cs="Calibri"/>
          <w:b/>
        </w:rPr>
        <w:t>Сравнить, объединить с конфигурацией из файла</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из  папки новую версию программы и нажать кнопку «</w:t>
      </w:r>
      <w:r>
        <w:rPr>
          <w:rFonts w:ascii="Calibri" w:eastAsia="Calibri" w:hAnsi="Calibri" w:cs="Calibri"/>
          <w:b/>
        </w:rPr>
        <w:t>Открыть</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9245" w:dyaOrig="3344">
          <v:rect id="rectole0000000113" o:spid="_x0000_i1130" style="width:464.25pt;height:167.25pt" o:ole="" o:preferrelative="t" stroked="f">
            <v:imagedata r:id="rId331" o:title=""/>
          </v:rect>
          <o:OLEObject Type="Embed" ProgID="StaticMetafile" ShapeID="rectole0000000113" DrawAspect="Content" ObjectID="_1810035907" r:id="rId332"/>
        </w:objec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Произойдет сравнение объектов и на экране появится список модулей  программ с отличиями в конфигурации 1С с файловой версией программы, нажать кнопку «</w:t>
      </w:r>
      <w:r>
        <w:rPr>
          <w:rFonts w:ascii="Calibri" w:eastAsia="Calibri" w:hAnsi="Calibri" w:cs="Calibri"/>
          <w:b/>
        </w:rPr>
        <w:t>Выполнить</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rPr>
      </w:pPr>
      <w:r>
        <w:object w:dxaOrig="9245" w:dyaOrig="6852">
          <v:rect id="rectole0000000114" o:spid="_x0000_i1131" style="width:464.25pt;height:342.75pt" o:ole="" o:preferrelative="t" stroked="f">
            <v:imagedata r:id="rId333" o:title=""/>
          </v:rect>
          <o:OLEObject Type="Embed" ProgID="StaticMetafile" ShapeID="rectole0000000114" DrawAspect="Content" ObjectID="_1810035908" r:id="rId334"/>
        </w:objec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По окончанию объединения конфигураций на экран придет сообщение :</w: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rPr>
      </w:pPr>
      <w:r>
        <w:object w:dxaOrig="3983" w:dyaOrig="1769">
          <v:rect id="rectole0000000115" o:spid="_x0000_i1132" style="width:200.25pt;height:88.5pt" o:ole="" o:preferrelative="t" stroked="f">
            <v:imagedata r:id="rId335" o:title=""/>
          </v:rect>
          <o:OLEObject Type="Embed" ProgID="StaticMetafile" ShapeID="rectole0000000115" DrawAspect="Content" ObjectID="_1810035909" r:id="rId336"/>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Нажать кнопку «</w:t>
      </w:r>
      <w:r>
        <w:rPr>
          <w:rFonts w:ascii="Calibri" w:eastAsia="Calibri" w:hAnsi="Calibri" w:cs="Calibri"/>
          <w:b/>
        </w:rPr>
        <w:t>Ок</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На верхней строке меню нажать кнопку </w:t>
      </w:r>
      <w:r>
        <w:object w:dxaOrig="475" w:dyaOrig="475">
          <v:rect id="rectole0000000116" o:spid="_x0000_i1133" style="width:23.25pt;height:23.25pt" o:ole="" o:preferrelative="t" stroked="f">
            <v:imagedata r:id="rId337" o:title=""/>
          </v:rect>
          <o:OLEObject Type="Embed" ProgID="StaticMetafile" ShapeID="rectole0000000116" DrawAspect="Content" ObjectID="_1810035910" r:id="rId338"/>
        </w:object>
      </w:r>
      <w:r>
        <w:rPr>
          <w:rFonts w:ascii="Calibri" w:eastAsia="Calibri" w:hAnsi="Calibri" w:cs="Calibri"/>
        </w:rPr>
        <w:t xml:space="preserve"> - «Обновить конфигурацию базы данных», на экран придет меню о реорганизации информации, нажать кнопку « </w:t>
      </w:r>
      <w:r>
        <w:rPr>
          <w:rFonts w:ascii="Calibri" w:eastAsia="Calibri" w:hAnsi="Calibri" w:cs="Calibri"/>
          <w:b/>
        </w:rPr>
        <w:t>Принять</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6525" w:dyaOrig="3983">
          <v:rect id="rectole0000000117" o:spid="_x0000_i1134" style="width:328.5pt;height:200.25pt" o:ole="" o:preferrelative="t" stroked="f">
            <v:imagedata r:id="rId339" o:title=""/>
          </v:rect>
          <o:OLEObject Type="Embed" ProgID="StaticMetafile" ShapeID="rectole0000000117" DrawAspect="Content" ObjectID="_1810035911" r:id="rId340"/>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По окончанию реорганизации (закончит крутиться колесо) можно выйти из конфигуратора.</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6.4  Обновление версии конкретного модуля программы.</w: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информационную базу, по которой необходимо провести обновление версии и нажать кнопку «</w:t>
      </w:r>
      <w:r>
        <w:rPr>
          <w:rFonts w:ascii="Calibri" w:eastAsia="Calibri" w:hAnsi="Calibri" w:cs="Calibri"/>
          <w:b/>
        </w:rPr>
        <w:t>Конфигуратор</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Конфигурация – </w:t>
      </w:r>
      <w:r>
        <w:rPr>
          <w:rFonts w:ascii="Calibri" w:eastAsia="Calibri" w:hAnsi="Calibri" w:cs="Calibri"/>
          <w:b/>
        </w:rPr>
        <w:t>Сравнить, объединить с конфигурацией из файла</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Выбрать из  папки новую версию программы и нажать кнопку «</w:t>
      </w:r>
      <w:r>
        <w:rPr>
          <w:rFonts w:ascii="Calibri" w:eastAsia="Calibri" w:hAnsi="Calibri" w:cs="Calibri"/>
          <w:b/>
        </w:rPr>
        <w:t>Открыть</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9245" w:dyaOrig="3344">
          <v:rect id="rectole0000000118" o:spid="_x0000_i1135" style="width:464.25pt;height:167.25pt" o:ole="" o:preferrelative="t" stroked="f">
            <v:imagedata r:id="rId331" o:title=""/>
          </v:rect>
          <o:OLEObject Type="Embed" ProgID="StaticMetafile" ShapeID="rectole0000000118" DrawAspect="Content" ObjectID="_1810035912" r:id="rId341"/>
        </w:objec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Произойдет сравнение объектов и на экране появится список модулей программ с отличиями в конфигурации 1С (основная конфигурация) с файловой версией программы, снять отметку со всех модулей программы в графе «</w:t>
      </w:r>
      <w:r>
        <w:rPr>
          <w:rFonts w:ascii="Calibri" w:eastAsia="Calibri" w:hAnsi="Calibri" w:cs="Calibri"/>
          <w:b/>
        </w:rPr>
        <w:t>Основная конфигурация</w:t>
      </w:r>
      <w:r>
        <w:rPr>
          <w:rFonts w:ascii="Calibri" w:eastAsia="Calibri" w:hAnsi="Calibri" w:cs="Calibri"/>
        </w:rPr>
        <w:t>» и поставить «</w:t>
      </w:r>
      <w:r>
        <w:rPr>
          <w:rFonts w:ascii="Calibri" w:eastAsia="Calibri" w:hAnsi="Calibri" w:cs="Calibri"/>
          <w:b/>
        </w:rPr>
        <w:t>отметку</w:t>
      </w:r>
      <w:r>
        <w:rPr>
          <w:rFonts w:ascii="Calibri" w:eastAsia="Calibri" w:hAnsi="Calibri" w:cs="Calibri"/>
        </w:rPr>
        <w:t>» на тот модуль программы, по которому необходимо сделать замену версии, нажать кнопку «</w:t>
      </w:r>
      <w:r>
        <w:rPr>
          <w:rFonts w:ascii="Calibri" w:eastAsia="Calibri" w:hAnsi="Calibri" w:cs="Calibri"/>
          <w:b/>
        </w:rPr>
        <w:t>Выполнить</w:t>
      </w:r>
      <w:r>
        <w:rPr>
          <w:rFonts w:ascii="Calibri" w:eastAsia="Calibri" w:hAnsi="Calibri" w:cs="Calibri"/>
        </w:rPr>
        <w:t>»:</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9245" w:dyaOrig="6719">
          <v:rect id="rectole0000000119" o:spid="_x0000_i1136" style="width:464.25pt;height:336pt" o:ole="" o:preferrelative="t" stroked="f">
            <v:imagedata r:id="rId342" o:title=""/>
          </v:rect>
          <o:OLEObject Type="Embed" ProgID="StaticMetafile" ShapeID="rectole0000000119" DrawAspect="Content" ObjectID="_1810035913" r:id="rId343"/>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После нажатия кнопки выполнить на экране появится меню, в котором необходимо нажать кнопку «Отмена»:</w: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object w:dxaOrig="9245" w:dyaOrig="3240">
          <v:rect id="rectole0000000120" o:spid="_x0000_i1137" style="width:464.25pt;height:162.75pt" o:ole="" o:preferrelative="t" stroked="f">
            <v:imagedata r:id="rId344" o:title=""/>
          </v:rect>
          <o:OLEObject Type="Embed" ProgID="StaticMetafile" ShapeID="rectole0000000120" DrawAspect="Content" ObjectID="_1810035914" r:id="rId345"/>
        </w:objec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Пройдет объединение конфигурации по выбранному программному модулю и на экране появится сообщение об окончании:</w:t>
      </w:r>
    </w:p>
    <w:p w:rsidR="00D13565" w:rsidRDefault="00D13565"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rPr>
      </w:pPr>
      <w:r>
        <w:object w:dxaOrig="3983" w:dyaOrig="1769">
          <v:rect id="rectole0000000121" o:spid="_x0000_i1138" style="width:200.25pt;height:88.5pt" o:ole="" o:preferrelative="t" stroked="f">
            <v:imagedata r:id="rId335" o:title=""/>
          </v:rect>
          <o:OLEObject Type="Embed" ProgID="StaticMetafile" ShapeID="rectole0000000121" DrawAspect="Content" ObjectID="_1810035915" r:id="rId346"/>
        </w:object>
      </w:r>
    </w:p>
    <w:p w:rsidR="00D13565" w:rsidRDefault="00D13565" w:rsidP="00EA5FA4">
      <w:pPr>
        <w:spacing w:after="0" w:line="240" w:lineRule="auto"/>
        <w:jc w:val="both"/>
        <w:rPr>
          <w:rFonts w:ascii="Calibri" w:eastAsia="Calibri" w:hAnsi="Calibri" w:cs="Calibri"/>
        </w:rPr>
      </w:pPr>
    </w:p>
    <w:p w:rsidR="00D13565" w:rsidRDefault="001E25FF" w:rsidP="00EA5FA4">
      <w:pPr>
        <w:spacing w:after="0" w:line="240" w:lineRule="auto"/>
        <w:jc w:val="both"/>
        <w:rPr>
          <w:rFonts w:ascii="Calibri" w:eastAsia="Calibri" w:hAnsi="Calibri" w:cs="Calibri"/>
        </w:rPr>
      </w:pPr>
      <w:r>
        <w:rPr>
          <w:rFonts w:ascii="Calibri" w:eastAsia="Calibri" w:hAnsi="Calibri" w:cs="Calibri"/>
        </w:rPr>
        <w:t>Нажать кнопку «</w:t>
      </w:r>
      <w:r>
        <w:rPr>
          <w:rFonts w:ascii="Calibri" w:eastAsia="Calibri" w:hAnsi="Calibri" w:cs="Calibri"/>
          <w:b/>
        </w:rPr>
        <w:t>Ок</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На верхней строке меню нажать кнопку </w:t>
      </w:r>
      <w:r>
        <w:object w:dxaOrig="475" w:dyaOrig="475">
          <v:rect id="rectole0000000122" o:spid="_x0000_i1139" style="width:23.25pt;height:23.25pt" o:ole="" o:preferrelative="t" stroked="f">
            <v:imagedata r:id="rId337" o:title=""/>
          </v:rect>
          <o:OLEObject Type="Embed" ProgID="StaticMetafile" ShapeID="rectole0000000122" DrawAspect="Content" ObjectID="_1810035916" r:id="rId347"/>
        </w:object>
      </w:r>
      <w:r>
        <w:rPr>
          <w:rFonts w:ascii="Calibri" w:eastAsia="Calibri" w:hAnsi="Calibri" w:cs="Calibri"/>
        </w:rPr>
        <w:t xml:space="preserve"> - «Обновить конфигурацию базы данных», на экран придет меню о реорганизации информации, нажать кнопку « </w:t>
      </w:r>
      <w:r>
        <w:rPr>
          <w:rFonts w:ascii="Calibri" w:eastAsia="Calibri" w:hAnsi="Calibri" w:cs="Calibri"/>
          <w:b/>
        </w:rPr>
        <w:t>Принять</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По окончанию реорганизации (закончит крутиться колесо) можно выйти из конфигуратора.</w:t>
      </w: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7.   Устранение ошибок в БД.</w:t>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 xml:space="preserve">7.1  Устранение ошибки при создании нового ОПУ.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При заведении нового общего прибора учета (ОПУ) по  кнопке:  </w:t>
      </w:r>
      <w:r>
        <w:object w:dxaOrig="1512" w:dyaOrig="518">
          <v:rect id="rectole0000000123" o:spid="_x0000_i1140" style="width:75.75pt;height:26.25pt" o:ole="" o:preferrelative="t" stroked="f">
            <v:imagedata r:id="rId348" o:title=""/>
          </v:rect>
          <o:OLEObject Type="Embed" ProgID="StaticMetafile" ShapeID="rectole0000000123" DrawAspect="Content" ObjectID="_1810035917" r:id="rId349"/>
        </w:object>
      </w:r>
      <w:r>
        <w:rPr>
          <w:rFonts w:ascii="Calibri" w:eastAsia="Calibri" w:hAnsi="Calibri" w:cs="Calibri"/>
        </w:rPr>
        <w:t xml:space="preserve"> на экран приходит не пустое меню в разделе «</w:t>
      </w:r>
      <w:r>
        <w:rPr>
          <w:rFonts w:ascii="Calibri" w:eastAsia="Calibri" w:hAnsi="Calibri" w:cs="Calibri"/>
          <w:b/>
        </w:rPr>
        <w:t>Состояние</w:t>
      </w:r>
      <w:r>
        <w:rPr>
          <w:rFonts w:ascii="Calibri" w:eastAsia="Calibri" w:hAnsi="Calibri" w:cs="Calibri"/>
        </w:rPr>
        <w:t>»:</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w:t>
      </w:r>
      <w:r>
        <w:object w:dxaOrig="8971" w:dyaOrig="2736">
          <v:rect id="rectole0000000124" o:spid="_x0000_i1141" style="width:447.75pt;height:136.5pt" o:ole="" o:preferrelative="t" stroked="f">
            <v:imagedata r:id="rId350" o:title=""/>
          </v:rect>
          <o:OLEObject Type="Embed" ProgID="StaticMetafile" ShapeID="rectole0000000124" DrawAspect="Content" ObjectID="_1810035918" r:id="rId351"/>
        </w:object>
      </w:r>
      <w:r>
        <w:rPr>
          <w:rFonts w:ascii="Calibri" w:eastAsia="Calibri" w:hAnsi="Calibri" w:cs="Calibri"/>
        </w:rPr>
        <w:t xml:space="preserve">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Такая ситуация возникает при образовании в таблицах «</w:t>
      </w:r>
      <w:r>
        <w:rPr>
          <w:rFonts w:ascii="Calibri" w:eastAsia="Calibri" w:hAnsi="Calibri" w:cs="Calibri"/>
          <w:b/>
        </w:rPr>
        <w:t>Приборы учета состояние</w:t>
      </w:r>
      <w:r>
        <w:rPr>
          <w:rFonts w:ascii="Calibri" w:eastAsia="Calibri" w:hAnsi="Calibri" w:cs="Calibri"/>
        </w:rPr>
        <w:t xml:space="preserve">»   и </w:t>
      </w:r>
      <w:r>
        <w:rPr>
          <w:rFonts w:ascii="Calibri" w:eastAsia="Calibri" w:hAnsi="Calibri" w:cs="Calibri"/>
          <w:b/>
        </w:rPr>
        <w:t>« Приборы</w:t>
      </w:r>
      <w:r>
        <w:rPr>
          <w:rFonts w:ascii="Calibri" w:eastAsia="Calibri" w:hAnsi="Calibri" w:cs="Calibri"/>
        </w:rPr>
        <w:t xml:space="preserve"> </w:t>
      </w:r>
      <w:r>
        <w:rPr>
          <w:rFonts w:ascii="Calibri" w:eastAsia="Calibri" w:hAnsi="Calibri" w:cs="Calibri"/>
          <w:b/>
        </w:rPr>
        <w:t>учета услуги</w:t>
      </w:r>
      <w:r>
        <w:rPr>
          <w:rFonts w:ascii="Calibri" w:eastAsia="Calibri" w:hAnsi="Calibri" w:cs="Calibri"/>
        </w:rPr>
        <w:t>» бракованных  записей, брак этих записей определяется по  графе «</w:t>
      </w:r>
      <w:r>
        <w:rPr>
          <w:rFonts w:ascii="Calibri" w:eastAsia="Calibri" w:hAnsi="Calibri" w:cs="Calibri"/>
          <w:b/>
        </w:rPr>
        <w:t>Счетчик</w:t>
      </w:r>
      <w:r>
        <w:rPr>
          <w:rFonts w:ascii="Calibri" w:eastAsia="Calibri" w:hAnsi="Calibri" w:cs="Calibri"/>
        </w:rPr>
        <w:t>» :  &lt;объект не найден &gt; или поле пустое. Примеры бракованных записей:</w:t>
      </w:r>
    </w:p>
    <w:p w:rsidR="00D13565" w:rsidRDefault="001E25FF" w:rsidP="00EA5FA4">
      <w:pPr>
        <w:spacing w:after="0" w:line="240" w:lineRule="auto"/>
        <w:jc w:val="both"/>
        <w:rPr>
          <w:rFonts w:ascii="Calibri" w:eastAsia="Calibri" w:hAnsi="Calibri" w:cs="Calibri"/>
        </w:rPr>
      </w:pPr>
      <w:r>
        <w:object w:dxaOrig="8971" w:dyaOrig="964">
          <v:rect id="rectole0000000125" o:spid="_x0000_i1142" style="width:447.75pt;height:48.75pt" o:ole="" o:preferrelative="t" stroked="f">
            <v:imagedata r:id="rId352" o:title=""/>
          </v:rect>
          <o:OLEObject Type="Embed" ProgID="StaticMetafile" ShapeID="rectole0000000125" DrawAspect="Content" ObjectID="_1810035919" r:id="rId353"/>
        </w:object>
      </w:r>
    </w:p>
    <w:p w:rsidR="00D13565" w:rsidRDefault="001E25FF" w:rsidP="00EA5FA4">
      <w:pPr>
        <w:spacing w:after="0" w:line="240" w:lineRule="auto"/>
        <w:jc w:val="both"/>
        <w:rPr>
          <w:rFonts w:ascii="Calibri" w:eastAsia="Calibri" w:hAnsi="Calibri" w:cs="Calibri"/>
        </w:rPr>
      </w:pPr>
      <w:r>
        <w:object w:dxaOrig="8971" w:dyaOrig="1425">
          <v:rect id="rectole0000000126" o:spid="_x0000_i1143" style="width:447.75pt;height:70.5pt" o:ole="" o:preferrelative="t" stroked="f">
            <v:imagedata r:id="rId354" o:title=""/>
          </v:rect>
          <o:OLEObject Type="Embed" ProgID="StaticMetafile" ShapeID="rectole0000000126" DrawAspect="Content" ObjectID="_1810035920" r:id="rId355"/>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Для устранения ошибки записи нужно удалить: </w: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Функции</w:t>
      </w:r>
      <w:r>
        <w:rPr>
          <w:rFonts w:ascii="Calibri" w:eastAsia="Calibri" w:hAnsi="Calibri" w:cs="Calibri"/>
        </w:rPr>
        <w:t xml:space="preserve"> – </w:t>
      </w:r>
      <w:r>
        <w:rPr>
          <w:rFonts w:ascii="Calibri" w:eastAsia="Calibri" w:hAnsi="Calibri" w:cs="Calibri"/>
          <w:b/>
        </w:rPr>
        <w:t>Регистр сведений</w:t>
      </w:r>
      <w:r>
        <w:rPr>
          <w:rFonts w:ascii="Calibri" w:eastAsia="Calibri" w:hAnsi="Calibri" w:cs="Calibri"/>
        </w:rPr>
        <w:t xml:space="preserve"> – </w:t>
      </w:r>
      <w:r>
        <w:rPr>
          <w:rFonts w:ascii="Calibri" w:eastAsia="Calibri" w:hAnsi="Calibri" w:cs="Calibri"/>
          <w:b/>
        </w:rPr>
        <w:t>Приборы учета состояние</w:t>
      </w:r>
      <w:r>
        <w:rPr>
          <w:rFonts w:ascii="Calibri" w:eastAsia="Calibri" w:hAnsi="Calibri" w:cs="Calibri"/>
        </w:rPr>
        <w:t xml:space="preserve">  (или </w:t>
      </w:r>
      <w:r>
        <w:rPr>
          <w:rFonts w:ascii="Calibri" w:eastAsia="Calibri" w:hAnsi="Calibri" w:cs="Calibri"/>
          <w:b/>
        </w:rPr>
        <w:t>Приборы учета услуги</w:t>
      </w:r>
      <w:r>
        <w:rPr>
          <w:rFonts w:ascii="Calibri" w:eastAsia="Calibri" w:hAnsi="Calibri" w:cs="Calibri"/>
        </w:rPr>
        <w:t>) – сделать сортировку по графе «Счетчики» - стать на ошибочную строку и удалить ее.</w:t>
      </w:r>
    </w:p>
    <w:p w:rsidR="009763EB" w:rsidRDefault="009763EB" w:rsidP="00EA5FA4">
      <w:pPr>
        <w:spacing w:after="0" w:line="240" w:lineRule="auto"/>
        <w:jc w:val="both"/>
      </w:pPr>
      <w:r w:rsidRPr="000F27FD">
        <w:rPr>
          <w:b/>
        </w:rPr>
        <w:t>7.2</w:t>
      </w:r>
      <w:r>
        <w:t xml:space="preserve">  </w:t>
      </w:r>
      <w:r w:rsidRPr="00D57B10">
        <w:rPr>
          <w:b/>
        </w:rPr>
        <w:t>Восстановление разрушенных связей прибора учета.</w:t>
      </w:r>
    </w:p>
    <w:p w:rsidR="009763EB" w:rsidRDefault="009763EB" w:rsidP="00EA5FA4">
      <w:pPr>
        <w:spacing w:after="0" w:line="240" w:lineRule="auto"/>
        <w:jc w:val="both"/>
      </w:pPr>
      <w:r>
        <w:t>Бывают случаи, когда прибор исчезает из поля видимости из-за разорванных связей. Для восстановления этих связей создана операция по восстановлению нарушенных связей на приборе учета, которая запускается по кнопке «</w:t>
      </w:r>
      <w:r w:rsidRPr="007D1337">
        <w:rPr>
          <w:b/>
        </w:rPr>
        <w:t>Перезаполнить ИПУЛС</w:t>
      </w:r>
      <w:r>
        <w:t>»:</w:t>
      </w:r>
    </w:p>
    <w:p w:rsidR="009763EB" w:rsidRDefault="009763EB" w:rsidP="00EA5FA4">
      <w:pPr>
        <w:spacing w:after="0" w:line="240" w:lineRule="auto"/>
        <w:jc w:val="both"/>
      </w:pPr>
      <w:r>
        <w:rPr>
          <w:noProof/>
        </w:rPr>
        <w:drawing>
          <wp:inline distT="0" distB="0" distL="0" distR="0" wp14:anchorId="4622D62B" wp14:editId="417EFEAC">
            <wp:extent cx="5934075" cy="1495425"/>
            <wp:effectExtent l="0" t="0" r="9525"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34075" cy="1495425"/>
                    </a:xfrm>
                    <a:prstGeom prst="rect">
                      <a:avLst/>
                    </a:prstGeom>
                    <a:noFill/>
                    <a:ln>
                      <a:noFill/>
                    </a:ln>
                  </pic:spPr>
                </pic:pic>
              </a:graphicData>
            </a:graphic>
          </wp:inline>
        </w:drawing>
      </w: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8.   Представление актов ввода вывода остатков на карточке ЛС и в сальдовой ведомости.</w:t>
      </w: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lastRenderedPageBreak/>
        <w:t>8.1   Представление актов ввода вывода остатков на карточке лицевого счета: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w:t>
      </w:r>
      <w:r>
        <w:rPr>
          <w:rFonts w:ascii="Calibri" w:eastAsia="Calibri" w:hAnsi="Calibri" w:cs="Calibri"/>
          <w:b/>
        </w:rPr>
        <w:t>+</w:t>
      </w:r>
      <w:r>
        <w:rPr>
          <w:rFonts w:ascii="Calibri" w:eastAsia="Calibri" w:hAnsi="Calibri" w:cs="Calibri"/>
        </w:rPr>
        <w:t xml:space="preserve">) </w:t>
      </w:r>
      <w:r>
        <w:rPr>
          <w:rFonts w:ascii="Calibri" w:eastAsia="Calibri" w:hAnsi="Calibri" w:cs="Calibri"/>
          <w:b/>
        </w:rPr>
        <w:t>Акт ввода остатков</w:t>
      </w:r>
      <w:r>
        <w:rPr>
          <w:rFonts w:ascii="Calibri" w:eastAsia="Calibri" w:hAnsi="Calibri" w:cs="Calibri"/>
        </w:rPr>
        <w:t xml:space="preserve">: Дебет « </w:t>
      </w:r>
      <w:r>
        <w:rPr>
          <w:rFonts w:ascii="Calibri" w:eastAsia="Calibri" w:hAnsi="Calibri" w:cs="Calibri"/>
          <w:b/>
        </w:rPr>
        <w:t>+</w:t>
      </w:r>
      <w:r>
        <w:rPr>
          <w:rFonts w:ascii="Calibri" w:eastAsia="Calibri" w:hAnsi="Calibri" w:cs="Calibri"/>
        </w:rPr>
        <w:t xml:space="preserve"> »; Кредит « </w:t>
      </w:r>
      <w:r>
        <w:rPr>
          <w:rFonts w:ascii="Calibri" w:eastAsia="Calibri" w:hAnsi="Calibri" w:cs="Calibri"/>
          <w:b/>
        </w:rPr>
        <w:t>-</w:t>
      </w:r>
      <w:r>
        <w:rPr>
          <w:rFonts w:ascii="Calibri" w:eastAsia="Calibri" w:hAnsi="Calibri" w:cs="Calibri"/>
        </w:rPr>
        <w:t xml:space="preserve">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Данные заполняются в графу Акт(ввод)</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Пример представления ввода дебетового остатка  на лицевом счете:</w:t>
      </w:r>
    </w:p>
    <w:p w:rsidR="00D13565" w:rsidRDefault="001E25FF" w:rsidP="00EA5FA4">
      <w:pPr>
        <w:spacing w:after="0" w:line="240" w:lineRule="auto"/>
        <w:jc w:val="both"/>
        <w:rPr>
          <w:rFonts w:ascii="Calibri" w:eastAsia="Calibri" w:hAnsi="Calibri" w:cs="Calibri"/>
        </w:rPr>
      </w:pPr>
      <w:r>
        <w:object w:dxaOrig="8971" w:dyaOrig="604">
          <v:rect id="rectole0000000127" o:spid="_x0000_i1144" style="width:447.75pt;height:30pt" o:ole="" o:preferrelative="t" stroked="f">
            <v:imagedata r:id="rId357" o:title=""/>
          </v:rect>
          <o:OLEObject Type="Embed" ProgID="StaticMetafile" ShapeID="rectole0000000127" DrawAspect="Content" ObjectID="_1810035921" r:id="rId358"/>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Расчет баланса: 0(начальное сальдо) </w:t>
      </w:r>
      <w:r>
        <w:rPr>
          <w:rFonts w:ascii="Calibri" w:eastAsia="Calibri" w:hAnsi="Calibri" w:cs="Calibri"/>
          <w:b/>
        </w:rPr>
        <w:t>«+»</w:t>
      </w:r>
      <w:r>
        <w:rPr>
          <w:rFonts w:ascii="Calibri" w:eastAsia="Calibri" w:hAnsi="Calibri" w:cs="Calibri"/>
        </w:rPr>
        <w:t xml:space="preserve"> (17,48)(акт(ввод))= 17,48(конечное сальдо), </w:t>
      </w:r>
      <w:r>
        <w:rPr>
          <w:rFonts w:ascii="Calibri" w:eastAsia="Calibri" w:hAnsi="Calibri" w:cs="Calibri"/>
          <w:b/>
        </w:rPr>
        <w:t>«+»</w:t>
      </w:r>
      <w:r>
        <w:rPr>
          <w:rFonts w:ascii="Calibri" w:eastAsia="Calibri" w:hAnsi="Calibri" w:cs="Calibri"/>
        </w:rPr>
        <w:t xml:space="preserve"> знак плюс так как это ввод остатка.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Пример представления ввода кредитового остатка  на лицевом счете:</w:t>
      </w:r>
    </w:p>
    <w:p w:rsidR="00D13565" w:rsidRDefault="001E25FF" w:rsidP="00EA5FA4">
      <w:pPr>
        <w:spacing w:after="0" w:line="240" w:lineRule="auto"/>
        <w:jc w:val="both"/>
        <w:rPr>
          <w:rFonts w:ascii="Calibri" w:eastAsia="Calibri" w:hAnsi="Calibri" w:cs="Calibri"/>
        </w:rPr>
      </w:pPr>
      <w:r>
        <w:object w:dxaOrig="8971" w:dyaOrig="662">
          <v:rect id="rectole0000000128" o:spid="_x0000_i1145" style="width:447.75pt;height:33.75pt" o:ole="" o:preferrelative="t" stroked="f">
            <v:imagedata r:id="rId359" o:title=""/>
          </v:rect>
          <o:OLEObject Type="Embed" ProgID="StaticMetafile" ShapeID="rectole0000000128" DrawAspect="Content" ObjectID="_1810035922" r:id="rId360"/>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Расчет баланса: 0(начальное сальдо) </w:t>
      </w:r>
      <w:r>
        <w:rPr>
          <w:rFonts w:ascii="Calibri" w:eastAsia="Calibri" w:hAnsi="Calibri" w:cs="Calibri"/>
          <w:b/>
        </w:rPr>
        <w:t>«+»</w:t>
      </w:r>
      <w:r>
        <w:rPr>
          <w:rFonts w:ascii="Calibri" w:eastAsia="Calibri" w:hAnsi="Calibri" w:cs="Calibri"/>
        </w:rPr>
        <w:t xml:space="preserve"> (-23,37)(акт(ввод))= -23,37(конечное сальдо), </w:t>
      </w:r>
      <w:r>
        <w:rPr>
          <w:rFonts w:ascii="Calibri" w:eastAsia="Calibri" w:hAnsi="Calibri" w:cs="Calibri"/>
          <w:b/>
        </w:rPr>
        <w:t>«+»</w:t>
      </w:r>
      <w:r>
        <w:rPr>
          <w:rFonts w:ascii="Calibri" w:eastAsia="Calibri" w:hAnsi="Calibri" w:cs="Calibri"/>
        </w:rPr>
        <w:t xml:space="preserve"> знак плюс так как это ввод остатка.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w:t>
      </w:r>
      <w:r>
        <w:rPr>
          <w:rFonts w:ascii="Calibri" w:eastAsia="Calibri" w:hAnsi="Calibri" w:cs="Calibri"/>
          <w:b/>
        </w:rPr>
        <w:t>-</w:t>
      </w:r>
      <w:r>
        <w:rPr>
          <w:rFonts w:ascii="Calibri" w:eastAsia="Calibri" w:hAnsi="Calibri" w:cs="Calibri"/>
        </w:rPr>
        <w:t xml:space="preserve">) </w:t>
      </w:r>
      <w:r>
        <w:rPr>
          <w:rFonts w:ascii="Calibri" w:eastAsia="Calibri" w:hAnsi="Calibri" w:cs="Calibri"/>
          <w:b/>
        </w:rPr>
        <w:t>Акт вывода остатков</w:t>
      </w:r>
      <w:r>
        <w:rPr>
          <w:rFonts w:ascii="Calibri" w:eastAsia="Calibri" w:hAnsi="Calibri" w:cs="Calibri"/>
        </w:rPr>
        <w:t xml:space="preserve">: Дебет « </w:t>
      </w:r>
      <w:r>
        <w:rPr>
          <w:rFonts w:ascii="Calibri" w:eastAsia="Calibri" w:hAnsi="Calibri" w:cs="Calibri"/>
          <w:b/>
        </w:rPr>
        <w:t>+</w:t>
      </w:r>
      <w:r>
        <w:rPr>
          <w:rFonts w:ascii="Calibri" w:eastAsia="Calibri" w:hAnsi="Calibri" w:cs="Calibri"/>
        </w:rPr>
        <w:t xml:space="preserve"> »; Кредит « </w:t>
      </w:r>
      <w:r>
        <w:rPr>
          <w:rFonts w:ascii="Calibri" w:eastAsia="Calibri" w:hAnsi="Calibri" w:cs="Calibri"/>
          <w:b/>
        </w:rPr>
        <w:t>-</w:t>
      </w:r>
      <w:r>
        <w:rPr>
          <w:rFonts w:ascii="Calibri" w:eastAsia="Calibri" w:hAnsi="Calibri" w:cs="Calibri"/>
        </w:rPr>
        <w:t xml:space="preserve">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Данные заполняются в графу Акт(вывод)</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Пример представления вывода дебетового остатка  на лицевом счете:</w:t>
      </w:r>
    </w:p>
    <w:p w:rsidR="00D13565" w:rsidRDefault="001E25FF" w:rsidP="00EA5FA4">
      <w:pPr>
        <w:spacing w:after="0" w:line="240" w:lineRule="auto"/>
        <w:jc w:val="both"/>
        <w:rPr>
          <w:rFonts w:ascii="Calibri" w:eastAsia="Calibri" w:hAnsi="Calibri" w:cs="Calibri"/>
        </w:rPr>
      </w:pPr>
      <w:r>
        <w:object w:dxaOrig="8971" w:dyaOrig="1281">
          <v:rect id="rectole0000000129" o:spid="_x0000_i1146" style="width:447.75pt;height:63pt" o:ole="" o:preferrelative="t" stroked="f">
            <v:imagedata r:id="rId361" o:title=""/>
          </v:rect>
          <o:OLEObject Type="Embed" ProgID="StaticMetafile" ShapeID="rectole0000000129" DrawAspect="Content" ObjectID="_1810035923" r:id="rId362"/>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Расчет баланса: 15,30(начальное сальдо)  </w:t>
      </w:r>
      <w:r>
        <w:rPr>
          <w:rFonts w:ascii="Calibri" w:eastAsia="Calibri" w:hAnsi="Calibri" w:cs="Calibri"/>
          <w:b/>
        </w:rPr>
        <w:t>«–»</w:t>
      </w:r>
      <w:r>
        <w:rPr>
          <w:rFonts w:ascii="Calibri" w:eastAsia="Calibri" w:hAnsi="Calibri" w:cs="Calibri"/>
        </w:rPr>
        <w:t xml:space="preserve"> (15,30) (акт(вывод))= 0(конечное сальдо), </w:t>
      </w:r>
      <w:r>
        <w:rPr>
          <w:rFonts w:ascii="Calibri" w:eastAsia="Calibri" w:hAnsi="Calibri" w:cs="Calibri"/>
          <w:b/>
        </w:rPr>
        <w:t>«–»</w:t>
      </w:r>
      <w:r>
        <w:rPr>
          <w:rFonts w:ascii="Calibri" w:eastAsia="Calibri" w:hAnsi="Calibri" w:cs="Calibri"/>
        </w:rPr>
        <w:t xml:space="preserve"> знак минус так как это вывод остатка.</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Пример представления вывода кредитового остатка  на лицевом счете:</w:t>
      </w:r>
    </w:p>
    <w:p w:rsidR="00D13565" w:rsidRDefault="001E25FF" w:rsidP="00EA5FA4">
      <w:pPr>
        <w:spacing w:after="0" w:line="240" w:lineRule="auto"/>
        <w:jc w:val="both"/>
        <w:rPr>
          <w:rFonts w:ascii="Calibri" w:eastAsia="Calibri" w:hAnsi="Calibri" w:cs="Calibri"/>
        </w:rPr>
      </w:pPr>
      <w:r>
        <w:object w:dxaOrig="8971" w:dyaOrig="1080">
          <v:rect id="rectole0000000130" o:spid="_x0000_i1147" style="width:447.75pt;height:53.25pt" o:ole="" o:preferrelative="t" stroked="f">
            <v:imagedata r:id="rId363" o:title=""/>
          </v:rect>
          <o:OLEObject Type="Embed" ProgID="StaticMetafile" ShapeID="rectole0000000130" DrawAspect="Content" ObjectID="_1810035924" r:id="rId364"/>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Расчет баланса: -18,04(начальное сальдо)  </w:t>
      </w:r>
      <w:r>
        <w:rPr>
          <w:rFonts w:ascii="Calibri" w:eastAsia="Calibri" w:hAnsi="Calibri" w:cs="Calibri"/>
          <w:b/>
        </w:rPr>
        <w:t>«–»</w:t>
      </w:r>
      <w:r>
        <w:rPr>
          <w:rFonts w:ascii="Calibri" w:eastAsia="Calibri" w:hAnsi="Calibri" w:cs="Calibri"/>
        </w:rPr>
        <w:t xml:space="preserve"> (-18,04) (акт(вывод))= 0(конечное сальдо), </w:t>
      </w:r>
      <w:r>
        <w:rPr>
          <w:rFonts w:ascii="Calibri" w:eastAsia="Calibri" w:hAnsi="Calibri" w:cs="Calibri"/>
          <w:b/>
        </w:rPr>
        <w:t>«–»</w:t>
      </w:r>
      <w:r>
        <w:rPr>
          <w:rFonts w:ascii="Calibri" w:eastAsia="Calibri" w:hAnsi="Calibri" w:cs="Calibri"/>
        </w:rPr>
        <w:t xml:space="preserve"> знак минус так как это вывод остатка.</w:t>
      </w:r>
    </w:p>
    <w:p w:rsidR="00D13565" w:rsidRDefault="00D13565" w:rsidP="00EA5FA4">
      <w:pPr>
        <w:spacing w:after="0" w:line="240" w:lineRule="auto"/>
        <w:jc w:val="both"/>
        <w:rPr>
          <w:rFonts w:ascii="Calibri" w:eastAsia="Calibri" w:hAnsi="Calibri" w:cs="Calibri"/>
          <w:b/>
        </w:rPr>
      </w:pPr>
    </w:p>
    <w:p w:rsidR="00D13565" w:rsidRDefault="00D13565" w:rsidP="00EA5FA4">
      <w:pPr>
        <w:spacing w:after="0" w:line="240" w:lineRule="auto"/>
        <w:jc w:val="both"/>
        <w:rPr>
          <w:rFonts w:ascii="Calibri" w:eastAsia="Calibri" w:hAnsi="Calibri" w:cs="Calibri"/>
          <w:b/>
        </w:rPr>
      </w:pPr>
    </w:p>
    <w:p w:rsidR="00D13565" w:rsidRDefault="001E25FF" w:rsidP="00EA5FA4">
      <w:pPr>
        <w:spacing w:after="0" w:line="240" w:lineRule="auto"/>
        <w:jc w:val="both"/>
        <w:rPr>
          <w:rFonts w:ascii="Calibri" w:eastAsia="Calibri" w:hAnsi="Calibri" w:cs="Calibri"/>
          <w:b/>
          <w:sz w:val="24"/>
        </w:rPr>
      </w:pPr>
      <w:r>
        <w:rPr>
          <w:rFonts w:ascii="Calibri" w:eastAsia="Calibri" w:hAnsi="Calibri" w:cs="Calibri"/>
          <w:b/>
          <w:sz w:val="24"/>
        </w:rPr>
        <w:t>8.2  Представление актов ввода вывода остатков в сводной сальдовой ведомости.</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w:t>
      </w:r>
      <w:r>
        <w:rPr>
          <w:rFonts w:ascii="Calibri" w:eastAsia="Calibri" w:hAnsi="Calibri" w:cs="Calibri"/>
          <w:b/>
        </w:rPr>
        <w:t>+</w:t>
      </w:r>
      <w:r>
        <w:rPr>
          <w:rFonts w:ascii="Calibri" w:eastAsia="Calibri" w:hAnsi="Calibri" w:cs="Calibri"/>
        </w:rPr>
        <w:t xml:space="preserve">) </w:t>
      </w:r>
      <w:r>
        <w:rPr>
          <w:rFonts w:ascii="Calibri" w:eastAsia="Calibri" w:hAnsi="Calibri" w:cs="Calibri"/>
          <w:b/>
        </w:rPr>
        <w:t>Акт ввода остатков</w:t>
      </w:r>
      <w:r>
        <w:rPr>
          <w:rFonts w:ascii="Calibri" w:eastAsia="Calibri" w:hAnsi="Calibri" w:cs="Calibri"/>
        </w:rPr>
        <w:t xml:space="preserve">: Дебет « </w:t>
      </w:r>
      <w:r>
        <w:rPr>
          <w:rFonts w:ascii="Calibri" w:eastAsia="Calibri" w:hAnsi="Calibri" w:cs="Calibri"/>
          <w:b/>
        </w:rPr>
        <w:t>+</w:t>
      </w:r>
      <w:r>
        <w:rPr>
          <w:rFonts w:ascii="Calibri" w:eastAsia="Calibri" w:hAnsi="Calibri" w:cs="Calibri"/>
        </w:rPr>
        <w:t xml:space="preserve"> »; Кредит « +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w:t>
      </w:r>
      <w:r>
        <w:rPr>
          <w:rFonts w:ascii="Calibri" w:eastAsia="Calibri" w:hAnsi="Calibri" w:cs="Calibri"/>
          <w:b/>
        </w:rPr>
        <w:t>-</w:t>
      </w:r>
      <w:r>
        <w:rPr>
          <w:rFonts w:ascii="Calibri" w:eastAsia="Calibri" w:hAnsi="Calibri" w:cs="Calibri"/>
        </w:rPr>
        <w:t xml:space="preserve">) </w:t>
      </w:r>
      <w:r>
        <w:rPr>
          <w:rFonts w:ascii="Calibri" w:eastAsia="Calibri" w:hAnsi="Calibri" w:cs="Calibri"/>
          <w:b/>
        </w:rPr>
        <w:t>Акт вывода остатков</w:t>
      </w:r>
      <w:r>
        <w:rPr>
          <w:rFonts w:ascii="Calibri" w:eastAsia="Calibri" w:hAnsi="Calibri" w:cs="Calibri"/>
        </w:rPr>
        <w:t>: Дебет « - »; Кредит « - »</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Пример представления акта ввода дебетового и кредитового остатка в сводной сальдовой ведомости по лицевому счету:</w:t>
      </w:r>
    </w:p>
    <w:p w:rsidR="00D13565" w:rsidRDefault="001E25FF" w:rsidP="00EA5FA4">
      <w:pPr>
        <w:spacing w:after="0" w:line="240" w:lineRule="auto"/>
        <w:jc w:val="both"/>
        <w:rPr>
          <w:rFonts w:ascii="Calibri" w:eastAsia="Calibri" w:hAnsi="Calibri" w:cs="Calibri"/>
        </w:rPr>
      </w:pPr>
      <w:r>
        <w:object w:dxaOrig="8967" w:dyaOrig="1297">
          <v:rect id="rectole0000000131" o:spid="_x0000_i1148" style="width:448.5pt;height:64.5pt" o:ole="" o:preferrelative="t" stroked="f">
            <v:imagedata r:id="rId365" o:title=""/>
          </v:rect>
          <o:OLEObject Type="Embed" ProgID="StaticMetafile" ShapeID="rectole0000000131" DrawAspect="Content" ObjectID="_1810035925" r:id="rId366"/>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Пример представления акта вывода дебетового и кредитового остатка в сводной сальдовой ведомости по лицевому счету:</w:t>
      </w:r>
    </w:p>
    <w:p w:rsidR="00D13565" w:rsidRDefault="001E25FF" w:rsidP="00EA5FA4">
      <w:pPr>
        <w:spacing w:after="0" w:line="240" w:lineRule="auto"/>
        <w:jc w:val="both"/>
        <w:rPr>
          <w:rFonts w:ascii="Calibri" w:eastAsia="Calibri" w:hAnsi="Calibri" w:cs="Calibri"/>
          <w:b/>
        </w:rPr>
      </w:pPr>
      <w:r>
        <w:object w:dxaOrig="8967" w:dyaOrig="1334">
          <v:rect id="rectole0000000132" o:spid="_x0000_i1149" style="width:448.5pt;height:66.75pt" o:ole="" o:preferrelative="t" stroked="f">
            <v:imagedata r:id="rId367" o:title=""/>
          </v:rect>
          <o:OLEObject Type="Embed" ProgID="StaticMetafile" ShapeID="rectole0000000132" DrawAspect="Content" ObjectID="_1810035926" r:id="rId368"/>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b/>
        </w:rPr>
        <w:t>Формула расчета баланса:</w:t>
      </w:r>
      <w:r>
        <w:rPr>
          <w:rFonts w:ascii="Calibri" w:eastAsia="Calibri" w:hAnsi="Calibri" w:cs="Calibri"/>
        </w:rPr>
        <w:t xml:space="preserve"> Входящее сальдо(Дебет) - Входящее сальдо(Кредит) + Начислено к оплате - Оплачено + Акт(Дебет) - Акт(Кредит) ) + Исходящее сальдо(Кредит)</w: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 Исходящее сальдо(Дебет). </w:t>
      </w:r>
    </w:p>
    <w:p w:rsidR="00D13565" w:rsidRDefault="001E25FF" w:rsidP="00EA5FA4">
      <w:pPr>
        <w:spacing w:after="0" w:line="240" w:lineRule="auto"/>
        <w:jc w:val="both"/>
        <w:rPr>
          <w:rFonts w:ascii="Calibri" w:eastAsia="Calibri" w:hAnsi="Calibri" w:cs="Calibri"/>
        </w:rPr>
      </w:pPr>
      <w:r>
        <w:object w:dxaOrig="8967" w:dyaOrig="1131">
          <v:rect id="rectole0000000133" o:spid="_x0000_i1150" style="width:448.5pt;height:56.25pt" o:ole="" o:preferrelative="t" stroked="f">
            <v:imagedata r:id="rId369" o:title=""/>
          </v:rect>
          <o:OLEObject Type="Embed" ProgID="StaticMetafile" ShapeID="rectole0000000133" DrawAspect="Content" ObjectID="_1810035927" r:id="rId370"/>
        </w:object>
      </w:r>
    </w:p>
    <w:p w:rsidR="00D13565" w:rsidRDefault="001E25FF" w:rsidP="00EA5FA4">
      <w:pPr>
        <w:spacing w:after="0" w:line="240" w:lineRule="auto"/>
        <w:jc w:val="both"/>
        <w:rPr>
          <w:rFonts w:ascii="Calibri" w:eastAsia="Calibri" w:hAnsi="Calibri" w:cs="Calibri"/>
        </w:rPr>
      </w:pPr>
      <w:r>
        <w:rPr>
          <w:rFonts w:ascii="Calibri" w:eastAsia="Calibri" w:hAnsi="Calibri" w:cs="Calibri"/>
        </w:rPr>
        <w:t xml:space="preserve">Расчет баланса: (2097,21)(Входящее сальдо(дебет)  </w:t>
      </w:r>
      <w:r>
        <w:rPr>
          <w:rFonts w:ascii="Calibri" w:eastAsia="Calibri" w:hAnsi="Calibri" w:cs="Calibri"/>
          <w:b/>
        </w:rPr>
        <w:t>«–»</w:t>
      </w:r>
      <w:r>
        <w:rPr>
          <w:rFonts w:ascii="Calibri" w:eastAsia="Calibri" w:hAnsi="Calibri" w:cs="Calibri"/>
        </w:rPr>
        <w:t xml:space="preserve"> (1891,35) (Входящее сальдо(кредит) </w:t>
      </w:r>
      <w:r>
        <w:rPr>
          <w:rFonts w:ascii="Calibri" w:eastAsia="Calibri" w:hAnsi="Calibri" w:cs="Calibri"/>
          <w:b/>
        </w:rPr>
        <w:t xml:space="preserve">«+» </w:t>
      </w:r>
      <w:r>
        <w:rPr>
          <w:rFonts w:ascii="Calibri" w:eastAsia="Calibri" w:hAnsi="Calibri" w:cs="Calibri"/>
        </w:rPr>
        <w:t xml:space="preserve">(0,00)(Начислено к оплате) </w:t>
      </w:r>
      <w:r>
        <w:rPr>
          <w:rFonts w:ascii="Calibri" w:eastAsia="Calibri" w:hAnsi="Calibri" w:cs="Calibri"/>
          <w:b/>
        </w:rPr>
        <w:t>«–»</w:t>
      </w:r>
      <w:r>
        <w:rPr>
          <w:rFonts w:ascii="Calibri" w:eastAsia="Calibri" w:hAnsi="Calibri" w:cs="Calibri"/>
        </w:rPr>
        <w:t xml:space="preserve"> (28,42) (Оплачено) </w:t>
      </w:r>
      <w:r>
        <w:rPr>
          <w:rFonts w:ascii="Calibri" w:eastAsia="Calibri" w:hAnsi="Calibri" w:cs="Calibri"/>
          <w:b/>
        </w:rPr>
        <w:t xml:space="preserve">«+» </w:t>
      </w:r>
      <w:r>
        <w:rPr>
          <w:rFonts w:ascii="Calibri" w:eastAsia="Calibri" w:hAnsi="Calibri" w:cs="Calibri"/>
        </w:rPr>
        <w:t xml:space="preserve">(-2097,21)(Акт(дебет) </w:t>
      </w:r>
      <w:r>
        <w:rPr>
          <w:rFonts w:ascii="Calibri" w:eastAsia="Calibri" w:hAnsi="Calibri" w:cs="Calibri"/>
          <w:b/>
        </w:rPr>
        <w:t>«–»</w:t>
      </w:r>
      <w:r>
        <w:rPr>
          <w:rFonts w:ascii="Calibri" w:eastAsia="Calibri" w:hAnsi="Calibri" w:cs="Calibri"/>
        </w:rPr>
        <w:t xml:space="preserve"> (-1891,35) (Акт(кредит)  </w:t>
      </w:r>
      <w:r>
        <w:rPr>
          <w:rFonts w:ascii="Calibri" w:eastAsia="Calibri" w:hAnsi="Calibri" w:cs="Calibri"/>
          <w:b/>
        </w:rPr>
        <w:t>«+»</w:t>
      </w:r>
      <w:r>
        <w:rPr>
          <w:rFonts w:ascii="Calibri" w:eastAsia="Calibri" w:hAnsi="Calibri" w:cs="Calibri"/>
        </w:rPr>
        <w:t xml:space="preserve"> (28,42) (Исходящее сальдо(кредит)</w:t>
      </w:r>
      <w:r>
        <w:rPr>
          <w:rFonts w:ascii="Calibri" w:eastAsia="Calibri" w:hAnsi="Calibri" w:cs="Calibri"/>
          <w:b/>
        </w:rPr>
        <w:t xml:space="preserve"> «=» </w:t>
      </w:r>
      <w:r>
        <w:rPr>
          <w:rFonts w:ascii="Calibri" w:eastAsia="Calibri" w:hAnsi="Calibri" w:cs="Calibri"/>
        </w:rPr>
        <w:t>(0,00)(Исходящее сальдо(дебет).</w:t>
      </w:r>
    </w:p>
    <w:p w:rsidR="008F0031" w:rsidRDefault="008F0031" w:rsidP="00EA5FA4">
      <w:pPr>
        <w:spacing w:after="0" w:line="240" w:lineRule="auto"/>
        <w:jc w:val="both"/>
        <w:rPr>
          <w:rFonts w:ascii="Calibri" w:eastAsia="Calibri" w:hAnsi="Calibri" w:cs="Calibri"/>
          <w:b/>
          <w:sz w:val="28"/>
        </w:rPr>
      </w:pPr>
      <w:r>
        <w:rPr>
          <w:rFonts w:ascii="Calibri" w:eastAsia="Calibri" w:hAnsi="Calibri" w:cs="Calibri"/>
          <w:b/>
          <w:sz w:val="28"/>
        </w:rPr>
        <w:t>9.  Особенности настроек ОПУ.</w:t>
      </w:r>
    </w:p>
    <w:p w:rsidR="008F0031" w:rsidRDefault="008F0031" w:rsidP="00EA5FA4">
      <w:pPr>
        <w:spacing w:after="0" w:line="240" w:lineRule="auto"/>
        <w:jc w:val="both"/>
        <w:rPr>
          <w:rFonts w:ascii="Calibri" w:eastAsia="Calibri" w:hAnsi="Calibri" w:cs="Calibri"/>
          <w:b/>
          <w:sz w:val="28"/>
        </w:rPr>
      </w:pPr>
      <w:r>
        <w:rPr>
          <w:rFonts w:ascii="Calibri" w:eastAsia="Calibri" w:hAnsi="Calibri" w:cs="Calibri"/>
          <w:b/>
          <w:sz w:val="28"/>
        </w:rPr>
        <w:t>9.1 Настройка и расчет ОПУ по отоплению по постановлению РФ от 28 декабря 2018г. № 1708.</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9.1.1  Настройка  ОПУ  при отсутствии индивидуальных приборов учета и при наличии квартир использующих индивидуальные источники отопления, формула 3.</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Формула расчета размера платы за коммунальную услугу по отоплению в i-м жилом  или нежилом помещении в многоквартирном доме, который </w:t>
      </w:r>
      <w:r>
        <w:rPr>
          <w:rFonts w:ascii="Calibri" w:eastAsia="Calibri" w:hAnsi="Calibri" w:cs="Calibri"/>
          <w:b/>
        </w:rPr>
        <w:t>оборудован коллективным</w:t>
      </w:r>
      <w:r>
        <w:rPr>
          <w:rFonts w:ascii="Calibri" w:eastAsia="Calibri" w:hAnsi="Calibri" w:cs="Calibri"/>
        </w:rPr>
        <w:t xml:space="preserve"> </w:t>
      </w:r>
      <w:r>
        <w:rPr>
          <w:rFonts w:ascii="Calibri" w:eastAsia="Calibri" w:hAnsi="Calibri" w:cs="Calibri"/>
          <w:b/>
        </w:rPr>
        <w:t>(общедомовым)</w:t>
      </w:r>
      <w:r>
        <w:rPr>
          <w:rFonts w:ascii="Calibri" w:eastAsia="Calibri" w:hAnsi="Calibri" w:cs="Calibri"/>
        </w:rPr>
        <w:t xml:space="preserve"> прибором учета тепловой энергии и в котором </w:t>
      </w:r>
      <w:r>
        <w:rPr>
          <w:rFonts w:ascii="Calibri" w:eastAsia="Calibri" w:hAnsi="Calibri" w:cs="Calibri"/>
          <w:b/>
        </w:rPr>
        <w:t>ни одно помещение</w:t>
      </w:r>
      <w:r>
        <w:rPr>
          <w:rFonts w:ascii="Calibri" w:eastAsia="Calibri" w:hAnsi="Calibri" w:cs="Calibri"/>
        </w:rPr>
        <w:t xml:space="preserve"> </w:t>
      </w:r>
      <w:r>
        <w:rPr>
          <w:rFonts w:ascii="Calibri" w:eastAsia="Calibri" w:hAnsi="Calibri" w:cs="Calibri"/>
          <w:b/>
        </w:rPr>
        <w:t xml:space="preserve">не оборудовано индивидуальным прибором учета </w:t>
      </w:r>
      <w:r>
        <w:rPr>
          <w:rFonts w:ascii="Calibri" w:eastAsia="Calibri" w:hAnsi="Calibri" w:cs="Calibri"/>
        </w:rPr>
        <w:t xml:space="preserve">тепловой энергии, определяется по формуле </w:t>
      </w:r>
      <w:r>
        <w:rPr>
          <w:rFonts w:ascii="Calibri" w:eastAsia="Calibri" w:hAnsi="Calibri" w:cs="Calibri"/>
          <w:b/>
        </w:rPr>
        <w:t>3:</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Pi = {Vi + Si * (Vд - Сумма Vi) / Sоб } * Тт, </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где объем  потребленной за расчетный период тепловой энергии, приходящийся на i-е помещение  в многоквартирном доме, который оборудован </w:t>
      </w:r>
      <w:r>
        <w:rPr>
          <w:rFonts w:ascii="Calibri" w:eastAsia="Calibri" w:hAnsi="Calibri" w:cs="Calibri"/>
          <w:b/>
        </w:rPr>
        <w:t>коллективным (общедомовым)</w:t>
      </w:r>
      <w:r>
        <w:rPr>
          <w:rFonts w:ascii="Calibri" w:eastAsia="Calibri" w:hAnsi="Calibri" w:cs="Calibri"/>
        </w:rPr>
        <w:t xml:space="preserve"> прибором учета тепловой энергии и в котором </w:t>
      </w:r>
      <w:r>
        <w:rPr>
          <w:rFonts w:ascii="Calibri" w:eastAsia="Calibri" w:hAnsi="Calibri" w:cs="Calibri"/>
          <w:b/>
        </w:rPr>
        <w:t>ни одно помещение</w:t>
      </w:r>
      <w:r>
        <w:rPr>
          <w:rFonts w:ascii="Calibri" w:eastAsia="Calibri" w:hAnsi="Calibri" w:cs="Calibri"/>
        </w:rPr>
        <w:t xml:space="preserve">  </w:t>
      </w:r>
      <w:r>
        <w:rPr>
          <w:rFonts w:ascii="Calibri" w:eastAsia="Calibri" w:hAnsi="Calibri" w:cs="Calibri"/>
          <w:b/>
        </w:rPr>
        <w:t>не  оборудовано индивидуальным  прибором</w:t>
      </w:r>
      <w:r>
        <w:rPr>
          <w:rFonts w:ascii="Calibri" w:eastAsia="Calibri" w:hAnsi="Calibri" w:cs="Calibri"/>
        </w:rPr>
        <w:t xml:space="preserve"> </w:t>
      </w:r>
      <w:r>
        <w:rPr>
          <w:rFonts w:ascii="Calibri" w:eastAsia="Calibri" w:hAnsi="Calibri" w:cs="Calibri"/>
          <w:b/>
        </w:rPr>
        <w:t>учета</w:t>
      </w:r>
      <w:r>
        <w:rPr>
          <w:rFonts w:ascii="Calibri" w:eastAsia="Calibri" w:hAnsi="Calibri" w:cs="Calibri"/>
        </w:rPr>
        <w:t xml:space="preserve"> </w:t>
      </w:r>
      <w:r>
        <w:rPr>
          <w:rFonts w:ascii="Calibri" w:eastAsia="Calibri" w:hAnsi="Calibri" w:cs="Calibri"/>
          <w:b/>
        </w:rPr>
        <w:t>Vi</w:t>
      </w:r>
      <w:r>
        <w:rPr>
          <w:rFonts w:ascii="Calibri" w:eastAsia="Calibri" w:hAnsi="Calibri" w:cs="Calibri"/>
        </w:rPr>
        <w:t xml:space="preserve">  рассчитывается </w:t>
      </w:r>
      <w:r>
        <w:rPr>
          <w:rFonts w:ascii="Calibri" w:eastAsia="Calibri" w:hAnsi="Calibri" w:cs="Calibri"/>
          <w:b/>
        </w:rPr>
        <w:t>по</w:t>
      </w:r>
      <w:r>
        <w:rPr>
          <w:rFonts w:ascii="Calibri" w:eastAsia="Calibri" w:hAnsi="Calibri" w:cs="Calibri"/>
        </w:rPr>
        <w:t xml:space="preserve"> </w:t>
      </w:r>
      <w:r>
        <w:rPr>
          <w:rFonts w:ascii="Calibri" w:eastAsia="Calibri" w:hAnsi="Calibri" w:cs="Calibri"/>
          <w:b/>
        </w:rPr>
        <w:t xml:space="preserve"> формуле  3(6): </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Vi =  Si * Vд / ( Sоб – Sинд + Sои)</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Особенность настройки </w:t>
      </w:r>
      <w:r>
        <w:rPr>
          <w:rFonts w:ascii="Calibri" w:eastAsia="Calibri" w:hAnsi="Calibri" w:cs="Calibri"/>
          <w:b/>
        </w:rPr>
        <w:t xml:space="preserve"> ОПУ:</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Дом</w:t>
      </w:r>
      <w:r>
        <w:rPr>
          <w:rFonts w:ascii="Calibri" w:eastAsia="Calibri" w:hAnsi="Calibri" w:cs="Calibri"/>
        </w:rPr>
        <w:t xml:space="preserve"> – ОПУ - Характеристика – Настройка расчета:</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Атрибут объекта для расчета доли -  применить показатель – </w:t>
      </w:r>
      <w:r>
        <w:rPr>
          <w:rFonts w:ascii="Calibri" w:eastAsia="Calibri" w:hAnsi="Calibri" w:cs="Calibri"/>
          <w:b/>
        </w:rPr>
        <w:t>Площадь помещения</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Способ расчета ОПУ - применить показатель – </w:t>
      </w:r>
      <w:r>
        <w:rPr>
          <w:rFonts w:ascii="Calibri" w:eastAsia="Calibri" w:hAnsi="Calibri" w:cs="Calibri"/>
          <w:b/>
        </w:rPr>
        <w:t>Отопление МКД 2019</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rPr>
      </w:pPr>
      <w:r>
        <w:object w:dxaOrig="8899" w:dyaOrig="5414">
          <v:rect id="rectole0000000134" o:spid="_x0000_i1151" style="width:444.75pt;height:270.75pt" o:ole="" o:preferrelative="t" stroked="f">
            <v:imagedata r:id="rId371" o:title=""/>
          </v:rect>
          <o:OLEObject Type="Embed" ProgID="StaticMetafile" ShapeID="rectole0000000134" DrawAspect="Content" ObjectID="_1810035928" r:id="rId372"/>
        </w:objec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Особенность настройки </w:t>
      </w:r>
      <w:r>
        <w:rPr>
          <w:rFonts w:ascii="Calibri" w:eastAsia="Calibri" w:hAnsi="Calibri" w:cs="Calibri"/>
          <w:b/>
        </w:rPr>
        <w:t>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Дом</w:t>
      </w:r>
      <w:r>
        <w:rPr>
          <w:rFonts w:ascii="Calibri" w:eastAsia="Calibri" w:hAnsi="Calibri" w:cs="Calibri"/>
        </w:rPr>
        <w:t xml:space="preserve"> – Услуги – Выбрать услугу отопление – Выполнить – </w:t>
      </w:r>
      <w:r>
        <w:rPr>
          <w:rFonts w:ascii="Calibri" w:eastAsia="Calibri" w:hAnsi="Calibri" w:cs="Calibri"/>
          <w:b/>
        </w:rPr>
        <w:t>Изменить состояние 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Тариф</w:t>
      </w:r>
      <w:r>
        <w:rPr>
          <w:rFonts w:ascii="Calibri" w:eastAsia="Calibri" w:hAnsi="Calibri" w:cs="Calibri"/>
        </w:rPr>
        <w:t xml:space="preserve"> – применить используемый для расчета на доме тариф,  для всех лицевых счетов включая лицевые счета с индивидуальным отоплением;</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lastRenderedPageBreak/>
        <w:t>Норма</w:t>
      </w:r>
      <w:r>
        <w:rPr>
          <w:rFonts w:ascii="Calibri" w:eastAsia="Calibri" w:hAnsi="Calibri" w:cs="Calibri"/>
        </w:rPr>
        <w:t xml:space="preserve"> – применить для всех жилых помещений значение нормы, используемое для дома, а для нежилых помещений нулевую норму;</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Способ расчета</w:t>
      </w:r>
      <w:r>
        <w:rPr>
          <w:rFonts w:ascii="Calibri" w:eastAsia="Calibri" w:hAnsi="Calibri" w:cs="Calibri"/>
        </w:rPr>
        <w:t xml:space="preserve"> – применить для всех лицевых счетов значение  </w:t>
      </w:r>
      <w:r>
        <w:rPr>
          <w:rFonts w:ascii="Calibri" w:eastAsia="Calibri" w:hAnsi="Calibri" w:cs="Calibri"/>
          <w:b/>
        </w:rPr>
        <w:t>« По ОПУ»;</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Основание расчета – </w:t>
      </w:r>
      <w:r>
        <w:rPr>
          <w:rFonts w:ascii="Calibri" w:eastAsia="Calibri" w:hAnsi="Calibri" w:cs="Calibri"/>
        </w:rPr>
        <w:t>применить для всех лицевых счетов</w:t>
      </w:r>
      <w:r>
        <w:rPr>
          <w:rFonts w:ascii="Calibri" w:eastAsia="Calibri" w:hAnsi="Calibri" w:cs="Calibri"/>
          <w:b/>
        </w:rPr>
        <w:t xml:space="preserve">  </w:t>
      </w:r>
      <w:r>
        <w:rPr>
          <w:rFonts w:ascii="Calibri" w:eastAsia="Calibri" w:hAnsi="Calibri" w:cs="Calibri"/>
        </w:rPr>
        <w:t>значение</w:t>
      </w:r>
      <w:r>
        <w:rPr>
          <w:rFonts w:ascii="Calibri" w:eastAsia="Calibri" w:hAnsi="Calibri" w:cs="Calibri"/>
          <w:b/>
        </w:rPr>
        <w:t xml:space="preserve"> « Площадь помещения»</w:t>
      </w:r>
    </w:p>
    <w:p w:rsidR="008F0031" w:rsidRDefault="008F0031" w:rsidP="00EA5FA4">
      <w:pPr>
        <w:spacing w:after="0" w:line="240" w:lineRule="auto"/>
        <w:jc w:val="both"/>
        <w:rPr>
          <w:rFonts w:ascii="Calibri" w:eastAsia="Calibri" w:hAnsi="Calibri" w:cs="Calibri"/>
          <w:b/>
        </w:rPr>
      </w:pP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b/>
          <w:sz w:val="24"/>
        </w:rPr>
        <w:t>Настройка лицевых счетов с индивидуальным отоплением:</w:t>
      </w:r>
      <w:r>
        <w:rPr>
          <w:rFonts w:ascii="Calibri" w:eastAsia="Calibri" w:hAnsi="Calibri" w:cs="Calibri"/>
          <w:sz w:val="24"/>
        </w:rPr>
        <w:t xml:space="preserve">  </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Лицевой счет -  раздел </w:t>
      </w:r>
      <w:r>
        <w:rPr>
          <w:rFonts w:ascii="Calibri" w:eastAsia="Calibri" w:hAnsi="Calibri" w:cs="Calibri"/>
          <w:b/>
        </w:rPr>
        <w:t>Свойства</w:t>
      </w:r>
      <w:r>
        <w:rPr>
          <w:rFonts w:ascii="Calibri" w:eastAsia="Calibri" w:hAnsi="Calibri" w:cs="Calibri"/>
        </w:rPr>
        <w:t xml:space="preserve">  - Группа «Отопление» – Индивидуальное  - выбрать значение </w:t>
      </w:r>
      <w:r>
        <w:rPr>
          <w:rFonts w:ascii="Calibri" w:eastAsia="Calibri" w:hAnsi="Calibri" w:cs="Calibri"/>
          <w:b/>
        </w:rPr>
        <w:t>«Да».</w:t>
      </w:r>
    </w:p>
    <w:p w:rsidR="008F0031" w:rsidRDefault="008F0031" w:rsidP="00EA5FA4">
      <w:pPr>
        <w:spacing w:after="0" w:line="240" w:lineRule="auto"/>
        <w:jc w:val="both"/>
        <w:rPr>
          <w:rFonts w:ascii="Calibri" w:eastAsia="Calibri" w:hAnsi="Calibri" w:cs="Calibri"/>
        </w:rPr>
      </w:pPr>
      <w:r>
        <w:object w:dxaOrig="8971" w:dyaOrig="2145">
          <v:rect id="rectole0000000135" o:spid="_x0000_i1152" style="width:447.75pt;height:108.75pt" o:ole="" o:preferrelative="t" stroked="f">
            <v:imagedata r:id="rId373" o:title=""/>
          </v:rect>
          <o:OLEObject Type="Embed" ProgID="StaticMetafile" ShapeID="rectole0000000135" DrawAspect="Content" ObjectID="_1810035929" r:id="rId374"/>
        </w:object>
      </w:r>
    </w:p>
    <w:p w:rsidR="008F0031" w:rsidRDefault="008F0031" w:rsidP="00EA5FA4">
      <w:pPr>
        <w:spacing w:after="0" w:line="240" w:lineRule="auto"/>
        <w:jc w:val="both"/>
        <w:rPr>
          <w:rFonts w:ascii="Calibri" w:eastAsia="Calibri" w:hAnsi="Calibri" w:cs="Calibri"/>
        </w:rPr>
      </w:pPr>
      <w:r>
        <w:rPr>
          <w:rFonts w:ascii="Calibri" w:eastAsia="Calibri" w:hAnsi="Calibri" w:cs="Calibri"/>
        </w:rPr>
        <w:t>Данная настройка отражается на доме –</w:t>
      </w:r>
      <w:r>
        <w:rPr>
          <w:rFonts w:ascii="Calibri" w:eastAsia="Calibri" w:hAnsi="Calibri" w:cs="Calibri"/>
          <w:b/>
        </w:rPr>
        <w:t xml:space="preserve"> список квартир</w:t>
      </w:r>
      <w:r>
        <w:rPr>
          <w:rFonts w:ascii="Calibri" w:eastAsia="Calibri" w:hAnsi="Calibri" w:cs="Calibri"/>
        </w:rPr>
        <w:t>:</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На квартирах с индивидуальным отоплением  появляется отметка в графе </w:t>
      </w:r>
      <w:r>
        <w:rPr>
          <w:rFonts w:ascii="Calibri" w:eastAsia="Calibri" w:hAnsi="Calibri" w:cs="Calibri"/>
          <w:b/>
        </w:rPr>
        <w:t>«Индивидуальное отопление»</w:t>
      </w:r>
    </w:p>
    <w:p w:rsidR="008F0031" w:rsidRDefault="008F0031" w:rsidP="00EA5FA4">
      <w:pPr>
        <w:spacing w:after="0" w:line="240" w:lineRule="auto"/>
        <w:jc w:val="both"/>
        <w:rPr>
          <w:rFonts w:ascii="Calibri" w:eastAsia="Calibri" w:hAnsi="Calibri" w:cs="Calibri"/>
        </w:rPr>
      </w:pPr>
      <w:r>
        <w:object w:dxaOrig="8971" w:dyaOrig="849">
          <v:rect id="rectole0000000136" o:spid="_x0000_i1153" style="width:447.75pt;height:42.75pt" o:ole="" o:preferrelative="t" stroked="f">
            <v:imagedata r:id="rId375" o:title=""/>
          </v:rect>
          <o:OLEObject Type="Embed" ProgID="StaticMetafile" ShapeID="rectole0000000136" DrawAspect="Content" ObjectID="_1810035930" r:id="rId376"/>
        </w:objec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Рассмотрим </w:t>
      </w:r>
      <w:r>
        <w:rPr>
          <w:rFonts w:ascii="Calibri" w:eastAsia="Calibri" w:hAnsi="Calibri" w:cs="Calibri"/>
          <w:b/>
        </w:rPr>
        <w:t>пример расчета  ОПУ</w:t>
      </w:r>
      <w:r>
        <w:rPr>
          <w:rFonts w:ascii="Calibri" w:eastAsia="Calibri" w:hAnsi="Calibri" w:cs="Calibri"/>
        </w:rPr>
        <w:t xml:space="preserve"> на доме, не имеющем ИПУ, но с квартирами использующими индивидуальные источники отопления:</w: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rPr>
      </w:pPr>
      <w:r>
        <w:object w:dxaOrig="8971" w:dyaOrig="763">
          <v:rect id="rectole0000000137" o:spid="_x0000_i1154" style="width:447.75pt;height:38.25pt" o:ole="" o:preferrelative="t" stroked="f">
            <v:imagedata r:id="rId377" o:title=""/>
          </v:rect>
          <o:OLEObject Type="Embed" ProgID="StaticMetafile" ShapeID="rectole0000000137" DrawAspect="Content" ObjectID="_1810035931" r:id="rId378"/>
        </w:objec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Площадь помещений: </w:t>
      </w:r>
      <w:r>
        <w:rPr>
          <w:rFonts w:ascii="Calibri" w:eastAsia="Calibri" w:hAnsi="Calibri" w:cs="Calibri"/>
          <w:b/>
        </w:rPr>
        <w:t>Sоб</w:t>
      </w:r>
      <w:r>
        <w:rPr>
          <w:rFonts w:ascii="Calibri" w:eastAsia="Calibri" w:hAnsi="Calibri" w:cs="Calibri"/>
        </w:rPr>
        <w:t xml:space="preserve"> = </w:t>
      </w:r>
      <w:r>
        <w:rPr>
          <w:rFonts w:ascii="Calibri" w:eastAsia="Calibri" w:hAnsi="Calibri" w:cs="Calibri"/>
          <w:b/>
        </w:rPr>
        <w:t>2761,15</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Площадь МОП:  </w:t>
      </w:r>
      <w:r>
        <w:rPr>
          <w:rFonts w:ascii="Calibri" w:eastAsia="Calibri" w:hAnsi="Calibri" w:cs="Calibri"/>
          <w:b/>
        </w:rPr>
        <w:t>Sои</w:t>
      </w:r>
      <w:r>
        <w:rPr>
          <w:rFonts w:ascii="Calibri" w:eastAsia="Calibri" w:hAnsi="Calibri" w:cs="Calibri"/>
        </w:rPr>
        <w:t xml:space="preserve"> = </w:t>
      </w:r>
      <w:r>
        <w:rPr>
          <w:rFonts w:ascii="Calibri" w:eastAsia="Calibri" w:hAnsi="Calibri" w:cs="Calibri"/>
          <w:b/>
        </w:rPr>
        <w:t>493,4</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Площадь помещений использующих индивидуальные источники тепловой энергии:</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Sинд</w:t>
      </w:r>
      <w:r>
        <w:rPr>
          <w:rFonts w:ascii="Calibri" w:eastAsia="Calibri" w:hAnsi="Calibri" w:cs="Calibri"/>
        </w:rPr>
        <w:t xml:space="preserve"> =  42,7 + 28,2 = </w:t>
      </w:r>
      <w:r>
        <w:rPr>
          <w:rFonts w:ascii="Calibri" w:eastAsia="Calibri" w:hAnsi="Calibri" w:cs="Calibri"/>
          <w:b/>
        </w:rPr>
        <w:t>70,90</w:t>
      </w:r>
      <w:r>
        <w:rPr>
          <w:rFonts w:ascii="Calibri" w:eastAsia="Calibri" w:hAnsi="Calibri" w:cs="Calibri"/>
        </w:rPr>
        <w:t xml:space="preserve"> (В рассматриваемом  примере  суммарная площадь двух квартир с индивидуальными источниками отопления).</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Объем  тепловой  энергии, потребленный за расчетный период  в доме  </w:t>
      </w:r>
      <w:r>
        <w:rPr>
          <w:rFonts w:ascii="Calibri" w:eastAsia="Calibri" w:hAnsi="Calibri" w:cs="Calibri"/>
          <w:b/>
        </w:rPr>
        <w:t>Vд</w:t>
      </w:r>
      <w:r>
        <w:rPr>
          <w:rFonts w:ascii="Calibri" w:eastAsia="Calibri" w:hAnsi="Calibri" w:cs="Calibri"/>
        </w:rPr>
        <w:t xml:space="preserve"> = </w:t>
      </w:r>
      <w:r>
        <w:rPr>
          <w:rFonts w:ascii="Calibri" w:eastAsia="Calibri" w:hAnsi="Calibri" w:cs="Calibri"/>
          <w:b/>
        </w:rPr>
        <w:t xml:space="preserve">68,133 </w:t>
      </w:r>
    </w:p>
    <w:p w:rsidR="008F0031" w:rsidRDefault="008F0031" w:rsidP="00EA5FA4">
      <w:pPr>
        <w:spacing w:after="0" w:line="240" w:lineRule="auto"/>
        <w:jc w:val="both"/>
        <w:rPr>
          <w:rFonts w:ascii="Calibri" w:eastAsia="Calibri" w:hAnsi="Calibri" w:cs="Calibri"/>
        </w:rPr>
      </w:pPr>
      <w:r>
        <w:object w:dxaOrig="8985" w:dyaOrig="3456">
          <v:rect id="rectole0000000138" o:spid="_x0000_i1155" style="width:450.75pt;height:171pt" o:ole="" o:preferrelative="t" stroked="f">
            <v:imagedata r:id="rId379" o:title=""/>
          </v:rect>
          <o:OLEObject Type="Embed" ProgID="StaticMetafile" ShapeID="rectole0000000138" DrawAspect="Content" ObjectID="_1810035932" r:id="rId380"/>
        </w:objec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Расчет:</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Квартира  с общей площадью i-го  помещения  </w:t>
      </w:r>
      <w:r>
        <w:rPr>
          <w:rFonts w:ascii="Calibri" w:eastAsia="Calibri" w:hAnsi="Calibri" w:cs="Calibri"/>
          <w:b/>
        </w:rPr>
        <w:t>Si</w:t>
      </w:r>
      <w:r>
        <w:rPr>
          <w:rFonts w:ascii="Calibri" w:eastAsia="Calibri" w:hAnsi="Calibri" w:cs="Calibri"/>
        </w:rPr>
        <w:t xml:space="preserve"> = </w:t>
      </w:r>
      <w:r>
        <w:rPr>
          <w:rFonts w:ascii="Calibri" w:eastAsia="Calibri" w:hAnsi="Calibri" w:cs="Calibri"/>
          <w:b/>
        </w:rPr>
        <w:t>28,2</w:t>
      </w:r>
      <w:r>
        <w:rPr>
          <w:rFonts w:ascii="Calibri" w:eastAsia="Calibri" w:hAnsi="Calibri" w:cs="Calibri"/>
        </w:rPr>
        <w:t xml:space="preserve"> использующая  индивидуальный источник отопления:</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b/>
          <w:sz w:val="24"/>
        </w:rPr>
        <w:t xml:space="preserve">Vi =  Si * Vд / ( Sоб – Sинд + Sои) </w:t>
      </w:r>
      <w:r>
        <w:rPr>
          <w:rFonts w:ascii="Calibri" w:eastAsia="Calibri" w:hAnsi="Calibri" w:cs="Calibri"/>
          <w:sz w:val="24"/>
        </w:rPr>
        <w:t xml:space="preserve">= </w:t>
      </w:r>
      <w:r>
        <w:rPr>
          <w:rFonts w:ascii="Calibri" w:eastAsia="Calibri" w:hAnsi="Calibri" w:cs="Calibri"/>
          <w:b/>
          <w:sz w:val="24"/>
        </w:rPr>
        <w:t>0</w:t>
      </w:r>
    </w:p>
    <w:p w:rsidR="008F0031" w:rsidRDefault="008F0031" w:rsidP="00EA5FA4">
      <w:pPr>
        <w:spacing w:after="0" w:line="240" w:lineRule="auto"/>
        <w:jc w:val="both"/>
        <w:rPr>
          <w:rFonts w:ascii="Calibri" w:eastAsia="Calibri" w:hAnsi="Calibri" w:cs="Calibri"/>
        </w:rPr>
      </w:pPr>
      <w:r>
        <w:rPr>
          <w:rFonts w:ascii="Calibri" w:eastAsia="Calibri" w:hAnsi="Calibri" w:cs="Calibri"/>
          <w:b/>
          <w:sz w:val="24"/>
        </w:rPr>
        <w:lastRenderedPageBreak/>
        <w:t xml:space="preserve">Viодн =   (Vд - Сумма Vi)  /  Sоб *  Si </w:t>
      </w:r>
      <w:r>
        <w:rPr>
          <w:rFonts w:ascii="Calibri" w:eastAsia="Calibri" w:hAnsi="Calibri" w:cs="Calibri"/>
          <w:sz w:val="24"/>
        </w:rPr>
        <w:t xml:space="preserve">= (68,133 – 57,573794) / 2761,15*28,2= </w:t>
      </w:r>
      <w:r>
        <w:rPr>
          <w:rFonts w:ascii="Calibri" w:eastAsia="Calibri" w:hAnsi="Calibri" w:cs="Calibri"/>
          <w:b/>
          <w:sz w:val="24"/>
        </w:rPr>
        <w:t>0,107843 Pi = {Vi + Si * (Vд - Сумма Vi) / Sоб } * Тт = {</w:t>
      </w:r>
      <w:r>
        <w:rPr>
          <w:rFonts w:ascii="Calibri" w:eastAsia="Calibri" w:hAnsi="Calibri" w:cs="Calibri"/>
          <w:sz w:val="24"/>
        </w:rPr>
        <w:t>0 + 28,2 *</w:t>
      </w:r>
      <w:r>
        <w:rPr>
          <w:rFonts w:ascii="Calibri" w:eastAsia="Calibri" w:hAnsi="Calibri" w:cs="Calibri"/>
          <w:b/>
          <w:sz w:val="24"/>
        </w:rPr>
        <w:t xml:space="preserve"> </w:t>
      </w:r>
      <w:r>
        <w:rPr>
          <w:rFonts w:ascii="Calibri" w:eastAsia="Calibri" w:hAnsi="Calibri" w:cs="Calibri"/>
          <w:sz w:val="24"/>
        </w:rPr>
        <w:t xml:space="preserve">(68,133 – 57,573794) / 2761,15} * 1792,5 = </w:t>
      </w:r>
      <w:r>
        <w:rPr>
          <w:rFonts w:ascii="Calibri" w:eastAsia="Calibri" w:hAnsi="Calibri" w:cs="Calibri"/>
          <w:b/>
          <w:sz w:val="24"/>
        </w:rPr>
        <w:t>193,31</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Квартира  с общей площадью i-го  помещения  </w:t>
      </w:r>
      <w:r>
        <w:rPr>
          <w:rFonts w:ascii="Calibri" w:eastAsia="Calibri" w:hAnsi="Calibri" w:cs="Calibri"/>
          <w:b/>
        </w:rPr>
        <w:t>Si</w:t>
      </w:r>
      <w:r>
        <w:rPr>
          <w:rFonts w:ascii="Calibri" w:eastAsia="Calibri" w:hAnsi="Calibri" w:cs="Calibri"/>
        </w:rPr>
        <w:t xml:space="preserve"> =</w:t>
      </w:r>
      <w:r>
        <w:rPr>
          <w:rFonts w:ascii="Calibri" w:eastAsia="Calibri" w:hAnsi="Calibri" w:cs="Calibri"/>
          <w:b/>
        </w:rPr>
        <w:t>36,3</w:t>
      </w:r>
      <w:r>
        <w:rPr>
          <w:rFonts w:ascii="Calibri" w:eastAsia="Calibri" w:hAnsi="Calibri" w:cs="Calibri"/>
        </w:rPr>
        <w:t xml:space="preserve">  без  индивидуального источника  отопления:</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rPr>
        <w:t xml:space="preserve"> </w:t>
      </w:r>
      <w:r>
        <w:rPr>
          <w:rFonts w:ascii="Calibri" w:eastAsia="Calibri" w:hAnsi="Calibri" w:cs="Calibri"/>
          <w:b/>
          <w:sz w:val="24"/>
        </w:rPr>
        <w:t xml:space="preserve">Vi =  Si * Vд / ( Sоб – Sинд + Sои) </w:t>
      </w:r>
      <w:r>
        <w:rPr>
          <w:rFonts w:ascii="Calibri" w:eastAsia="Calibri" w:hAnsi="Calibri" w:cs="Calibri"/>
          <w:sz w:val="24"/>
        </w:rPr>
        <w:t xml:space="preserve">= 36,3 * 68,133/ (2761,15 – 70,90 + 493,4) = </w:t>
      </w:r>
      <w:r>
        <w:rPr>
          <w:rFonts w:ascii="Calibri" w:eastAsia="Calibri" w:hAnsi="Calibri" w:cs="Calibri"/>
          <w:b/>
          <w:sz w:val="24"/>
        </w:rPr>
        <w:t>0,776853</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 xml:space="preserve">( Примечание: При наличии зависимых услуг на ОПУ  для расчета </w:t>
      </w:r>
      <w:r>
        <w:rPr>
          <w:rFonts w:ascii="Calibri" w:eastAsia="Calibri" w:hAnsi="Calibri" w:cs="Calibri"/>
          <w:b/>
          <w:sz w:val="24"/>
        </w:rPr>
        <w:t>Vi</w:t>
      </w:r>
      <w:r>
        <w:rPr>
          <w:rFonts w:ascii="Calibri" w:eastAsia="Calibri" w:hAnsi="Calibri" w:cs="Calibri"/>
          <w:sz w:val="24"/>
        </w:rPr>
        <w:t xml:space="preserve"> из о</w:t>
      </w:r>
      <w:r>
        <w:rPr>
          <w:rFonts w:ascii="Calibri" w:eastAsia="Calibri" w:hAnsi="Calibri" w:cs="Calibri"/>
        </w:rPr>
        <w:t>бъема  тепловой  энергии, потребленного за расчетный период  в доме вычитается   объем зависимых услуг.)</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 xml:space="preserve">Viодн =   (Vд - Сумма Vi)  /  Sоб *  Si </w:t>
      </w:r>
      <w:r>
        <w:rPr>
          <w:rFonts w:ascii="Calibri" w:eastAsia="Calibri" w:hAnsi="Calibri" w:cs="Calibri"/>
          <w:sz w:val="24"/>
        </w:rPr>
        <w:t xml:space="preserve">= (68,133 – 57,573794) / 2761,15*36,3= </w:t>
      </w:r>
      <w:r>
        <w:rPr>
          <w:rFonts w:ascii="Calibri" w:eastAsia="Calibri" w:hAnsi="Calibri" w:cs="Calibri"/>
          <w:b/>
          <w:sz w:val="24"/>
        </w:rPr>
        <w:t>0,138819</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sz w:val="24"/>
        </w:rPr>
        <w:t>(Примечание: квартирное потребление включает в себя перерасчеты, если перерасчеты участвуют в расчете ОПУ)</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Pi = {Vi + Si * (Vд - Сумма Vi) / Sоб } * Тт = {</w:t>
      </w:r>
      <w:r>
        <w:rPr>
          <w:rFonts w:ascii="Calibri" w:eastAsia="Calibri" w:hAnsi="Calibri" w:cs="Calibri"/>
          <w:sz w:val="24"/>
        </w:rPr>
        <w:t>0,776853 + 36,3 *</w:t>
      </w:r>
      <w:r>
        <w:rPr>
          <w:rFonts w:ascii="Calibri" w:eastAsia="Calibri" w:hAnsi="Calibri" w:cs="Calibri"/>
          <w:b/>
          <w:sz w:val="24"/>
        </w:rPr>
        <w:t xml:space="preserve"> </w:t>
      </w:r>
      <w:r>
        <w:rPr>
          <w:rFonts w:ascii="Calibri" w:eastAsia="Calibri" w:hAnsi="Calibri" w:cs="Calibri"/>
          <w:sz w:val="24"/>
        </w:rPr>
        <w:t xml:space="preserve">(68,133 – 57,573794) / 2761,15} * 1792,5 = </w:t>
      </w:r>
      <w:r>
        <w:rPr>
          <w:rFonts w:ascii="Calibri" w:eastAsia="Calibri" w:hAnsi="Calibri" w:cs="Calibri"/>
          <w:b/>
          <w:sz w:val="24"/>
        </w:rPr>
        <w:t>1641,34</w: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9.1.2   Настройка ОПУ при наличии части помещений, оборудованных индивидуальными приборами учета, формула 3(1).</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Формула расчета размера платы за коммунальную услугу по отоплению в i-м жилом  или нежилом помещении в многоквартирном доме, который </w:t>
      </w:r>
      <w:r>
        <w:rPr>
          <w:rFonts w:ascii="Calibri" w:eastAsia="Calibri" w:hAnsi="Calibri" w:cs="Calibri"/>
          <w:b/>
        </w:rPr>
        <w:t>оборудован коллективным</w:t>
      </w:r>
      <w:r>
        <w:rPr>
          <w:rFonts w:ascii="Calibri" w:eastAsia="Calibri" w:hAnsi="Calibri" w:cs="Calibri"/>
        </w:rPr>
        <w:t xml:space="preserve"> </w:t>
      </w:r>
      <w:r>
        <w:rPr>
          <w:rFonts w:ascii="Calibri" w:eastAsia="Calibri" w:hAnsi="Calibri" w:cs="Calibri"/>
          <w:b/>
        </w:rPr>
        <w:t>(общедомовым)</w:t>
      </w:r>
      <w:r>
        <w:rPr>
          <w:rFonts w:ascii="Calibri" w:eastAsia="Calibri" w:hAnsi="Calibri" w:cs="Calibri"/>
        </w:rPr>
        <w:t xml:space="preserve"> прибором учета тепловой энергии и в котором хотя бы одно, но </w:t>
      </w:r>
      <w:r>
        <w:rPr>
          <w:rFonts w:ascii="Calibri" w:eastAsia="Calibri" w:hAnsi="Calibri" w:cs="Calibri"/>
          <w:b/>
        </w:rPr>
        <w:t>не все</w:t>
      </w:r>
      <w:r>
        <w:rPr>
          <w:rFonts w:ascii="Calibri" w:eastAsia="Calibri" w:hAnsi="Calibri" w:cs="Calibri"/>
        </w:rPr>
        <w:t xml:space="preserve"> помещения </w:t>
      </w:r>
      <w:r>
        <w:rPr>
          <w:rFonts w:ascii="Calibri" w:eastAsia="Calibri" w:hAnsi="Calibri" w:cs="Calibri"/>
          <w:b/>
        </w:rPr>
        <w:t>оборудованы индивидуальными</w:t>
      </w:r>
      <w:r>
        <w:rPr>
          <w:rFonts w:ascii="Calibri" w:eastAsia="Calibri" w:hAnsi="Calibri" w:cs="Calibri"/>
        </w:rPr>
        <w:t xml:space="preserve"> приборами учета тепловой энергии, определяется по формуле </w:t>
      </w:r>
      <w:r>
        <w:rPr>
          <w:rFonts w:ascii="Calibri" w:eastAsia="Calibri" w:hAnsi="Calibri" w:cs="Calibri"/>
          <w:b/>
        </w:rPr>
        <w:t>3(1):</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Pi = {Vi + Si * (Vд - Сумма Vi) / Sоб } * Тт, </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где объем  потребленной за расчетный период тепловой энергии, приходящийся на i-е помещение,  </w:t>
      </w:r>
      <w:r>
        <w:rPr>
          <w:rFonts w:ascii="Calibri" w:eastAsia="Calibri" w:hAnsi="Calibri" w:cs="Calibri"/>
          <w:b/>
        </w:rPr>
        <w:t>не оборудованное индивидуальным  прибором</w:t>
      </w:r>
      <w:r>
        <w:rPr>
          <w:rFonts w:ascii="Calibri" w:eastAsia="Calibri" w:hAnsi="Calibri" w:cs="Calibri"/>
        </w:rPr>
        <w:t xml:space="preserve"> </w:t>
      </w:r>
      <w:r>
        <w:rPr>
          <w:rFonts w:ascii="Calibri" w:eastAsia="Calibri" w:hAnsi="Calibri" w:cs="Calibri"/>
          <w:b/>
        </w:rPr>
        <w:t>учета,</w:t>
      </w:r>
      <w:r>
        <w:rPr>
          <w:rFonts w:ascii="Calibri" w:eastAsia="Calibri" w:hAnsi="Calibri" w:cs="Calibri"/>
        </w:rPr>
        <w:t xml:space="preserve"> </w:t>
      </w:r>
      <w:r>
        <w:rPr>
          <w:rFonts w:ascii="Calibri" w:eastAsia="Calibri" w:hAnsi="Calibri" w:cs="Calibri"/>
          <w:b/>
        </w:rPr>
        <w:t>Vi</w:t>
      </w:r>
      <w:r>
        <w:rPr>
          <w:rFonts w:ascii="Calibri" w:eastAsia="Calibri" w:hAnsi="Calibri" w:cs="Calibri"/>
        </w:rPr>
        <w:t xml:space="preserve">  рассчитывается </w:t>
      </w:r>
      <w:r>
        <w:rPr>
          <w:rFonts w:ascii="Calibri" w:eastAsia="Calibri" w:hAnsi="Calibri" w:cs="Calibri"/>
          <w:b/>
        </w:rPr>
        <w:t>по</w:t>
      </w:r>
      <w:r>
        <w:rPr>
          <w:rFonts w:ascii="Calibri" w:eastAsia="Calibri" w:hAnsi="Calibri" w:cs="Calibri"/>
        </w:rPr>
        <w:t xml:space="preserve"> </w:t>
      </w:r>
      <w:r>
        <w:rPr>
          <w:rFonts w:ascii="Calibri" w:eastAsia="Calibri" w:hAnsi="Calibri" w:cs="Calibri"/>
          <w:b/>
        </w:rPr>
        <w:t xml:space="preserve">  формуле 3(7): </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Vi =  Si * (СуммаVипу) / ( Сумма Sипу)</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Особенности настроек </w:t>
      </w:r>
      <w:r>
        <w:rPr>
          <w:rFonts w:ascii="Calibri" w:eastAsia="Calibri" w:hAnsi="Calibri" w:cs="Calibri"/>
          <w:b/>
        </w:rPr>
        <w:t>ОПУ</w:t>
      </w:r>
      <w:r>
        <w:rPr>
          <w:rFonts w:ascii="Calibri" w:eastAsia="Calibri" w:hAnsi="Calibri" w:cs="Calibri"/>
        </w:rPr>
        <w:t xml:space="preserve"> и </w:t>
      </w:r>
      <w:r>
        <w:rPr>
          <w:rFonts w:ascii="Calibri" w:eastAsia="Calibri" w:hAnsi="Calibri" w:cs="Calibri"/>
          <w:b/>
        </w:rPr>
        <w:t>услуги</w:t>
      </w:r>
      <w:r>
        <w:rPr>
          <w:rFonts w:ascii="Calibri" w:eastAsia="Calibri" w:hAnsi="Calibri" w:cs="Calibri"/>
        </w:rPr>
        <w:t xml:space="preserve"> те же, что  описаны в пункте </w:t>
      </w:r>
      <w:r>
        <w:rPr>
          <w:rFonts w:ascii="Calibri" w:eastAsia="Calibri" w:hAnsi="Calibri" w:cs="Calibri"/>
          <w:b/>
        </w:rPr>
        <w:t>9.1</w:t>
      </w:r>
      <w:r>
        <w:rPr>
          <w:rFonts w:ascii="Calibri" w:eastAsia="Calibri" w:hAnsi="Calibri" w:cs="Calibri"/>
        </w:rPr>
        <w:t xml:space="preserve"> .</w: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Рассмотрим </w:t>
      </w:r>
      <w:r>
        <w:rPr>
          <w:rFonts w:ascii="Calibri" w:eastAsia="Calibri" w:hAnsi="Calibri" w:cs="Calibri"/>
          <w:b/>
        </w:rPr>
        <w:t>пример расчета  ОПУ</w:t>
      </w:r>
      <w:r>
        <w:rPr>
          <w:rFonts w:ascii="Calibri" w:eastAsia="Calibri" w:hAnsi="Calibri" w:cs="Calibri"/>
        </w:rPr>
        <w:t xml:space="preserve"> на доме где часть помещений оборудована </w:t>
      </w:r>
      <w:r>
        <w:rPr>
          <w:rFonts w:ascii="Calibri" w:eastAsia="Calibri" w:hAnsi="Calibri" w:cs="Calibri"/>
          <w:b/>
        </w:rPr>
        <w:t>ИПУ</w:t>
      </w:r>
      <w:r>
        <w:rPr>
          <w:rFonts w:ascii="Calibri" w:eastAsia="Calibri" w:hAnsi="Calibri" w:cs="Calibri"/>
        </w:rPr>
        <w:t>:</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Площадь помещений: </w:t>
      </w:r>
      <w:r>
        <w:rPr>
          <w:rFonts w:ascii="Calibri" w:eastAsia="Calibri" w:hAnsi="Calibri" w:cs="Calibri"/>
          <w:b/>
        </w:rPr>
        <w:t>Sоб</w:t>
      </w:r>
      <w:r>
        <w:rPr>
          <w:rFonts w:ascii="Calibri" w:eastAsia="Calibri" w:hAnsi="Calibri" w:cs="Calibri"/>
        </w:rPr>
        <w:t xml:space="preserve"> = </w:t>
      </w:r>
      <w:r>
        <w:rPr>
          <w:rFonts w:ascii="Calibri" w:eastAsia="Calibri" w:hAnsi="Calibri" w:cs="Calibri"/>
          <w:b/>
        </w:rPr>
        <w:t>6708,7</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Площадь помещений оборудованных ИПУ: </w:t>
      </w:r>
      <w:r>
        <w:rPr>
          <w:rFonts w:ascii="Calibri" w:eastAsia="Calibri" w:hAnsi="Calibri" w:cs="Calibri"/>
          <w:b/>
        </w:rPr>
        <w:t xml:space="preserve">Сумма Sипу </w:t>
      </w:r>
      <w:r>
        <w:rPr>
          <w:rFonts w:ascii="Calibri" w:eastAsia="Calibri" w:hAnsi="Calibri" w:cs="Calibri"/>
        </w:rPr>
        <w:t xml:space="preserve">= </w:t>
      </w:r>
      <w:r>
        <w:rPr>
          <w:rFonts w:ascii="Calibri" w:eastAsia="Calibri" w:hAnsi="Calibri" w:cs="Calibri"/>
          <w:b/>
        </w:rPr>
        <w:t>5264,7</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Объем  тепловой  энергии,  потребленный за расчетный период  в доме  </w:t>
      </w:r>
      <w:r>
        <w:rPr>
          <w:rFonts w:ascii="Calibri" w:eastAsia="Calibri" w:hAnsi="Calibri" w:cs="Calibri"/>
          <w:b/>
        </w:rPr>
        <w:t>Vд</w:t>
      </w:r>
      <w:r>
        <w:rPr>
          <w:rFonts w:ascii="Calibri" w:eastAsia="Calibri" w:hAnsi="Calibri" w:cs="Calibri"/>
        </w:rPr>
        <w:t xml:space="preserve"> = </w:t>
      </w:r>
      <w:r>
        <w:rPr>
          <w:rFonts w:ascii="Calibri" w:eastAsia="Calibri" w:hAnsi="Calibri" w:cs="Calibri"/>
          <w:b/>
        </w:rPr>
        <w:t>158,575740</w:t>
      </w:r>
    </w:p>
    <w:p w:rsidR="008F0031" w:rsidRDefault="008F0031" w:rsidP="00EA5FA4">
      <w:pPr>
        <w:spacing w:after="0" w:line="240" w:lineRule="auto"/>
        <w:jc w:val="both"/>
        <w:rPr>
          <w:rFonts w:ascii="Calibri" w:eastAsia="Calibri" w:hAnsi="Calibri" w:cs="Calibri"/>
        </w:rPr>
      </w:pPr>
      <w:r>
        <w:object w:dxaOrig="8971" w:dyaOrig="4060">
          <v:rect id="rectole0000000139" o:spid="_x0000_i1156" style="width:447.75pt;height:203.25pt" o:ole="" o:preferrelative="t" stroked="f">
            <v:imagedata r:id="rId381" o:title=""/>
          </v:rect>
          <o:OLEObject Type="Embed" ProgID="StaticMetafile" ShapeID="rectole0000000139" DrawAspect="Content" ObjectID="_1810035933" r:id="rId382"/>
        </w:objec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Расчет:</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Квартира  с общей площадью i-го  помещения  </w:t>
      </w:r>
      <w:r>
        <w:rPr>
          <w:rFonts w:ascii="Calibri" w:eastAsia="Calibri" w:hAnsi="Calibri" w:cs="Calibri"/>
          <w:b/>
        </w:rPr>
        <w:t>Si</w:t>
      </w:r>
      <w:r>
        <w:rPr>
          <w:rFonts w:ascii="Calibri" w:eastAsia="Calibri" w:hAnsi="Calibri" w:cs="Calibri"/>
        </w:rPr>
        <w:t xml:space="preserve"> = </w:t>
      </w:r>
      <w:r>
        <w:rPr>
          <w:rFonts w:ascii="Calibri" w:eastAsia="Calibri" w:hAnsi="Calibri" w:cs="Calibri"/>
          <w:b/>
        </w:rPr>
        <w:t>30,8</w:t>
      </w:r>
      <w:r>
        <w:rPr>
          <w:rFonts w:ascii="Calibri" w:eastAsia="Calibri" w:hAnsi="Calibri" w:cs="Calibri"/>
        </w:rPr>
        <w:t xml:space="preserve"> оборудованная ИПУ, </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Расход по ИПУ: </w:t>
      </w:r>
      <w:r>
        <w:rPr>
          <w:rFonts w:ascii="Calibri" w:eastAsia="Calibri" w:hAnsi="Calibri" w:cs="Calibri"/>
          <w:b/>
        </w:rPr>
        <w:t xml:space="preserve">Viпом = </w:t>
      </w:r>
      <w:r>
        <w:rPr>
          <w:rFonts w:ascii="Calibri" w:eastAsia="Calibri" w:hAnsi="Calibri" w:cs="Calibri"/>
        </w:rPr>
        <w:t xml:space="preserve"> </w:t>
      </w:r>
      <w:r>
        <w:rPr>
          <w:rFonts w:ascii="Calibri" w:eastAsia="Calibri" w:hAnsi="Calibri" w:cs="Calibri"/>
          <w:b/>
        </w:rPr>
        <w:t>0,61</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b/>
          <w:sz w:val="24"/>
        </w:rPr>
        <w:t xml:space="preserve">Viодн  =  Si * (Vд - Сумма Vi) / Sоб = </w:t>
      </w:r>
      <w:r>
        <w:rPr>
          <w:rFonts w:ascii="Calibri" w:eastAsia="Calibri" w:hAnsi="Calibri" w:cs="Calibri"/>
          <w:sz w:val="24"/>
        </w:rPr>
        <w:t xml:space="preserve">30,8 * 36,972508 / 6708,7 =  </w:t>
      </w:r>
      <w:r>
        <w:rPr>
          <w:rFonts w:ascii="Calibri" w:eastAsia="Calibri" w:hAnsi="Calibri" w:cs="Calibri"/>
          <w:b/>
          <w:sz w:val="24"/>
        </w:rPr>
        <w:t>0,169743</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 xml:space="preserve">Pi = {Vi + Si * (Vд - Сумма Vi) / Sоб } * Тт </w:t>
      </w:r>
      <w:r>
        <w:rPr>
          <w:rFonts w:ascii="Calibri" w:eastAsia="Calibri" w:hAnsi="Calibri" w:cs="Calibri"/>
          <w:sz w:val="24"/>
        </w:rPr>
        <w:t>= {0,61+0,169743}  * 2173,13</w:t>
      </w:r>
      <w:r>
        <w:rPr>
          <w:rFonts w:ascii="Calibri" w:eastAsia="Calibri" w:hAnsi="Calibri" w:cs="Calibri"/>
          <w:b/>
          <w:sz w:val="24"/>
        </w:rPr>
        <w:t xml:space="preserve"> = 1694,48</w: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rPr>
      </w:pPr>
      <w:r>
        <w:rPr>
          <w:rFonts w:ascii="Calibri" w:eastAsia="Calibri" w:hAnsi="Calibri" w:cs="Calibri"/>
        </w:rPr>
        <w:lastRenderedPageBreak/>
        <w:t xml:space="preserve">Квартира  с общей площадью i-го  помещения  </w:t>
      </w:r>
      <w:r>
        <w:rPr>
          <w:rFonts w:ascii="Calibri" w:eastAsia="Calibri" w:hAnsi="Calibri" w:cs="Calibri"/>
          <w:b/>
        </w:rPr>
        <w:t>Si</w:t>
      </w:r>
      <w:r>
        <w:rPr>
          <w:rFonts w:ascii="Calibri" w:eastAsia="Calibri" w:hAnsi="Calibri" w:cs="Calibri"/>
        </w:rPr>
        <w:t xml:space="preserve"> =</w:t>
      </w:r>
      <w:r>
        <w:rPr>
          <w:rFonts w:ascii="Calibri" w:eastAsia="Calibri" w:hAnsi="Calibri" w:cs="Calibri"/>
          <w:b/>
        </w:rPr>
        <w:t>77,0</w:t>
      </w:r>
      <w:r>
        <w:rPr>
          <w:rFonts w:ascii="Calibri" w:eastAsia="Calibri" w:hAnsi="Calibri" w:cs="Calibri"/>
        </w:rPr>
        <w:t xml:space="preserve"> без  не оборудованная ИПУ:</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 xml:space="preserve">Vi =  Si * (СуммаVипу) / ( Сумма Sипу) = </w:t>
      </w:r>
      <w:r>
        <w:rPr>
          <w:rFonts w:ascii="Calibri" w:eastAsia="Calibri" w:hAnsi="Calibri" w:cs="Calibri"/>
          <w:sz w:val="24"/>
        </w:rPr>
        <w:t xml:space="preserve">77,0 * 95,429 / 5264,7 = </w:t>
      </w:r>
      <w:r>
        <w:rPr>
          <w:rFonts w:ascii="Calibri" w:eastAsia="Calibri" w:hAnsi="Calibri" w:cs="Calibri"/>
          <w:b/>
          <w:sz w:val="24"/>
        </w:rPr>
        <w:t>1,395717</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 xml:space="preserve">Viодн  =  Si * (Vд - Сумма Vi) / Sоб = </w:t>
      </w:r>
      <w:r>
        <w:rPr>
          <w:rFonts w:ascii="Calibri" w:eastAsia="Calibri" w:hAnsi="Calibri" w:cs="Calibri"/>
          <w:sz w:val="24"/>
        </w:rPr>
        <w:t xml:space="preserve">77,0 * 36,972508 / 6708,7 = </w:t>
      </w:r>
      <w:r>
        <w:rPr>
          <w:rFonts w:ascii="Calibri" w:eastAsia="Calibri" w:hAnsi="Calibri" w:cs="Calibri"/>
          <w:b/>
          <w:sz w:val="24"/>
        </w:rPr>
        <w:t>0,424357</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 xml:space="preserve">Pi = {Vi + Si * (Vд - Сумма Vi) / Sоб } * Тт </w:t>
      </w:r>
      <w:r>
        <w:rPr>
          <w:rFonts w:ascii="Calibri" w:eastAsia="Calibri" w:hAnsi="Calibri" w:cs="Calibri"/>
          <w:sz w:val="24"/>
        </w:rPr>
        <w:t>= {1,395717+0,424357}  * 2614,52</w:t>
      </w:r>
      <w:r>
        <w:rPr>
          <w:rFonts w:ascii="Calibri" w:eastAsia="Calibri" w:hAnsi="Calibri" w:cs="Calibri"/>
          <w:b/>
          <w:sz w:val="24"/>
        </w:rPr>
        <w:t xml:space="preserve"> = 4758,62</w:t>
      </w:r>
    </w:p>
    <w:p w:rsidR="008F0031" w:rsidRDefault="008F0031" w:rsidP="00EA5FA4">
      <w:pPr>
        <w:spacing w:after="0" w:line="240" w:lineRule="auto"/>
        <w:jc w:val="both"/>
        <w:rPr>
          <w:rFonts w:ascii="Calibri" w:eastAsia="Calibri" w:hAnsi="Calibri" w:cs="Calibri"/>
          <w:b/>
          <w:sz w:val="24"/>
        </w:rPr>
      </w:pP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9.1.3   Настройка  ОПУ, все помещения оборудованы  индивидуальными приборами учета, формула 3(3).</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Формула расчета размера платы за коммунальную услугу по отоплению в i-м жилом  или нежилом помещении в многоквартирном доме, который </w:t>
      </w:r>
      <w:r>
        <w:rPr>
          <w:rFonts w:ascii="Calibri" w:eastAsia="Calibri" w:hAnsi="Calibri" w:cs="Calibri"/>
          <w:b/>
        </w:rPr>
        <w:t>оборудован коллективным</w:t>
      </w:r>
      <w:r>
        <w:rPr>
          <w:rFonts w:ascii="Calibri" w:eastAsia="Calibri" w:hAnsi="Calibri" w:cs="Calibri"/>
        </w:rPr>
        <w:t xml:space="preserve"> </w:t>
      </w:r>
      <w:r>
        <w:rPr>
          <w:rFonts w:ascii="Calibri" w:eastAsia="Calibri" w:hAnsi="Calibri" w:cs="Calibri"/>
          <w:b/>
        </w:rPr>
        <w:t>(общедомовым)</w:t>
      </w:r>
      <w:r>
        <w:rPr>
          <w:rFonts w:ascii="Calibri" w:eastAsia="Calibri" w:hAnsi="Calibri" w:cs="Calibri"/>
        </w:rPr>
        <w:t xml:space="preserve"> прибором учета тепловой энергии и в котором </w:t>
      </w:r>
      <w:r>
        <w:rPr>
          <w:rFonts w:ascii="Calibri" w:eastAsia="Calibri" w:hAnsi="Calibri" w:cs="Calibri"/>
          <w:b/>
        </w:rPr>
        <w:t>все помещения</w:t>
      </w:r>
      <w:r>
        <w:rPr>
          <w:rFonts w:ascii="Calibri" w:eastAsia="Calibri" w:hAnsi="Calibri" w:cs="Calibri"/>
        </w:rPr>
        <w:t xml:space="preserve"> </w:t>
      </w:r>
      <w:r>
        <w:rPr>
          <w:rFonts w:ascii="Calibri" w:eastAsia="Calibri" w:hAnsi="Calibri" w:cs="Calibri"/>
          <w:b/>
        </w:rPr>
        <w:t>оборудованы индивидуальными</w:t>
      </w:r>
      <w:r>
        <w:rPr>
          <w:rFonts w:ascii="Calibri" w:eastAsia="Calibri" w:hAnsi="Calibri" w:cs="Calibri"/>
        </w:rPr>
        <w:t xml:space="preserve"> приборами учета тепловой энергии, определяется по формуле </w:t>
      </w:r>
      <w:r>
        <w:rPr>
          <w:rFonts w:ascii="Calibri" w:eastAsia="Calibri" w:hAnsi="Calibri" w:cs="Calibri"/>
          <w:b/>
        </w:rPr>
        <w:t>3(3):</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Pi = {Viпом + Vодн *  Si  /  Sоб } * Тт, </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где </w:t>
      </w:r>
      <w:r>
        <w:rPr>
          <w:rFonts w:ascii="Calibri" w:eastAsia="Calibri" w:hAnsi="Calibri" w:cs="Calibri"/>
          <w:b/>
        </w:rPr>
        <w:t>Vодн</w:t>
      </w:r>
      <w:r>
        <w:rPr>
          <w:rFonts w:ascii="Calibri" w:eastAsia="Calibri" w:hAnsi="Calibri" w:cs="Calibri"/>
        </w:rPr>
        <w:t xml:space="preserve"> рассчитывается по формуле</w:t>
      </w:r>
      <w:r>
        <w:rPr>
          <w:rFonts w:ascii="Calibri" w:eastAsia="Calibri" w:hAnsi="Calibri" w:cs="Calibri"/>
          <w:b/>
        </w:rPr>
        <w:t xml:space="preserve">: </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Vодн =  Vд  - СуммаViпом</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Особенности настроек </w:t>
      </w:r>
      <w:r>
        <w:rPr>
          <w:rFonts w:ascii="Calibri" w:eastAsia="Calibri" w:hAnsi="Calibri" w:cs="Calibri"/>
          <w:b/>
        </w:rPr>
        <w:t xml:space="preserve">ОПУ </w:t>
      </w:r>
      <w:r>
        <w:rPr>
          <w:rFonts w:ascii="Calibri" w:eastAsia="Calibri" w:hAnsi="Calibri" w:cs="Calibri"/>
        </w:rPr>
        <w:t xml:space="preserve">и </w:t>
      </w:r>
      <w:r>
        <w:rPr>
          <w:rFonts w:ascii="Calibri" w:eastAsia="Calibri" w:hAnsi="Calibri" w:cs="Calibri"/>
          <w:b/>
        </w:rPr>
        <w:t>услуги</w:t>
      </w:r>
      <w:r>
        <w:rPr>
          <w:rFonts w:ascii="Calibri" w:eastAsia="Calibri" w:hAnsi="Calibri" w:cs="Calibri"/>
        </w:rPr>
        <w:t xml:space="preserve"> те же, что  описаны в пункте </w:t>
      </w:r>
      <w:r>
        <w:rPr>
          <w:rFonts w:ascii="Calibri" w:eastAsia="Calibri" w:hAnsi="Calibri" w:cs="Calibri"/>
          <w:b/>
        </w:rPr>
        <w:t>9.1</w:t>
      </w:r>
      <w:r>
        <w:rPr>
          <w:rFonts w:ascii="Calibri" w:eastAsia="Calibri" w:hAnsi="Calibri" w:cs="Calibri"/>
        </w:rPr>
        <w:t xml:space="preserve"> .</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Рассмотрим </w:t>
      </w:r>
      <w:r>
        <w:rPr>
          <w:rFonts w:ascii="Calibri" w:eastAsia="Calibri" w:hAnsi="Calibri" w:cs="Calibri"/>
          <w:b/>
        </w:rPr>
        <w:t>пример расчета  ОПУ</w:t>
      </w:r>
      <w:r>
        <w:rPr>
          <w:rFonts w:ascii="Calibri" w:eastAsia="Calibri" w:hAnsi="Calibri" w:cs="Calibri"/>
        </w:rPr>
        <w:t xml:space="preserve"> на доме где все помещения оборудованы </w:t>
      </w:r>
      <w:r>
        <w:rPr>
          <w:rFonts w:ascii="Calibri" w:eastAsia="Calibri" w:hAnsi="Calibri" w:cs="Calibri"/>
          <w:b/>
        </w:rPr>
        <w:t>ИПУ</w:t>
      </w:r>
      <w:r>
        <w:rPr>
          <w:rFonts w:ascii="Calibri" w:eastAsia="Calibri" w:hAnsi="Calibri" w:cs="Calibri"/>
        </w:rPr>
        <w:t>:</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Площадь помещений: </w:t>
      </w:r>
      <w:r>
        <w:rPr>
          <w:rFonts w:ascii="Calibri" w:eastAsia="Calibri" w:hAnsi="Calibri" w:cs="Calibri"/>
          <w:b/>
        </w:rPr>
        <w:t>Sоб</w:t>
      </w:r>
      <w:r>
        <w:rPr>
          <w:rFonts w:ascii="Calibri" w:eastAsia="Calibri" w:hAnsi="Calibri" w:cs="Calibri"/>
        </w:rPr>
        <w:t xml:space="preserve"> = </w:t>
      </w:r>
      <w:r>
        <w:rPr>
          <w:rFonts w:ascii="Calibri" w:eastAsia="Calibri" w:hAnsi="Calibri" w:cs="Calibri"/>
          <w:b/>
        </w:rPr>
        <w:t>53708,9</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Объем  тепловой  энергии, потребленный за расчетный период  в доме  </w:t>
      </w:r>
      <w:r>
        <w:rPr>
          <w:rFonts w:ascii="Calibri" w:eastAsia="Calibri" w:hAnsi="Calibri" w:cs="Calibri"/>
          <w:b/>
        </w:rPr>
        <w:t>Vд</w:t>
      </w:r>
      <w:r>
        <w:rPr>
          <w:rFonts w:ascii="Calibri" w:eastAsia="Calibri" w:hAnsi="Calibri" w:cs="Calibri"/>
        </w:rPr>
        <w:t xml:space="preserve"> = </w:t>
      </w:r>
      <w:r>
        <w:rPr>
          <w:rFonts w:ascii="Calibri" w:eastAsia="Calibri" w:hAnsi="Calibri" w:cs="Calibri"/>
          <w:b/>
        </w:rPr>
        <w:t>967,027</w:t>
      </w:r>
    </w:p>
    <w:p w:rsidR="008F0031" w:rsidRDefault="008F0031" w:rsidP="00EA5FA4">
      <w:pPr>
        <w:spacing w:after="0" w:line="240" w:lineRule="auto"/>
        <w:jc w:val="both"/>
        <w:rPr>
          <w:rFonts w:ascii="Calibri" w:eastAsia="Calibri" w:hAnsi="Calibri" w:cs="Calibri"/>
        </w:rPr>
      </w:pPr>
      <w:r>
        <w:object w:dxaOrig="8971" w:dyaOrig="4435">
          <v:rect id="rectole0000000140" o:spid="_x0000_i1157" style="width:447.75pt;height:222.75pt" o:ole="" o:preferrelative="t" stroked="f">
            <v:imagedata r:id="rId383" o:title=""/>
          </v:rect>
          <o:OLEObject Type="Embed" ProgID="StaticMetafile" ShapeID="rectole0000000140" DrawAspect="Content" ObjectID="_1810035934" r:id="rId384"/>
        </w:objec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Квартира  с общей площадью i-го  помещения  </w:t>
      </w:r>
      <w:r>
        <w:rPr>
          <w:rFonts w:ascii="Calibri" w:eastAsia="Calibri" w:hAnsi="Calibri" w:cs="Calibri"/>
          <w:b/>
        </w:rPr>
        <w:t>Si</w:t>
      </w:r>
      <w:r>
        <w:rPr>
          <w:rFonts w:ascii="Calibri" w:eastAsia="Calibri" w:hAnsi="Calibri" w:cs="Calibri"/>
        </w:rPr>
        <w:t xml:space="preserve"> = </w:t>
      </w:r>
      <w:r>
        <w:rPr>
          <w:rFonts w:ascii="Calibri" w:eastAsia="Calibri" w:hAnsi="Calibri" w:cs="Calibri"/>
          <w:b/>
        </w:rPr>
        <w:t>37,4</w:t>
      </w:r>
      <w:r>
        <w:rPr>
          <w:rFonts w:ascii="Calibri" w:eastAsia="Calibri" w:hAnsi="Calibri" w:cs="Calibri"/>
        </w:rPr>
        <w:t xml:space="preserve"> оборудованная </w:t>
      </w:r>
      <w:r>
        <w:rPr>
          <w:rFonts w:ascii="Calibri" w:eastAsia="Calibri" w:hAnsi="Calibri" w:cs="Calibri"/>
          <w:b/>
        </w:rPr>
        <w:t>ИПУ</w:t>
      </w:r>
      <w:r>
        <w:rPr>
          <w:rFonts w:ascii="Calibri" w:eastAsia="Calibri" w:hAnsi="Calibri" w:cs="Calibri"/>
        </w:rPr>
        <w:t xml:space="preserve">, </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Расход по ИПУ:  </w:t>
      </w:r>
      <w:r>
        <w:rPr>
          <w:rFonts w:ascii="Calibri" w:eastAsia="Calibri" w:hAnsi="Calibri" w:cs="Calibri"/>
          <w:b/>
        </w:rPr>
        <w:t xml:space="preserve">Viпом </w:t>
      </w:r>
      <w:r>
        <w:rPr>
          <w:rFonts w:ascii="Calibri" w:eastAsia="Calibri" w:hAnsi="Calibri" w:cs="Calibri"/>
        </w:rPr>
        <w:t xml:space="preserve">= </w:t>
      </w:r>
      <w:r>
        <w:rPr>
          <w:rFonts w:ascii="Calibri" w:eastAsia="Calibri" w:hAnsi="Calibri" w:cs="Calibri"/>
          <w:b/>
        </w:rPr>
        <w:t>0,689</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b/>
          <w:sz w:val="24"/>
        </w:rPr>
        <w:t xml:space="preserve">Vодн =  Vд  - СуммаViпом </w:t>
      </w:r>
      <w:r>
        <w:rPr>
          <w:rFonts w:ascii="Calibri" w:eastAsia="Calibri" w:hAnsi="Calibri" w:cs="Calibri"/>
          <w:sz w:val="24"/>
        </w:rPr>
        <w:t xml:space="preserve">= 967,027 - (705,194 + 69,78375) = </w:t>
      </w:r>
      <w:r>
        <w:rPr>
          <w:rFonts w:ascii="Calibri" w:eastAsia="Calibri" w:hAnsi="Calibri" w:cs="Calibri"/>
          <w:b/>
          <w:sz w:val="24"/>
        </w:rPr>
        <w:t>192,049925</w:t>
      </w:r>
    </w:p>
    <w:p w:rsidR="008F0031" w:rsidRPr="001E25FF" w:rsidRDefault="008F0031" w:rsidP="00EA5FA4">
      <w:pPr>
        <w:spacing w:after="0" w:line="240" w:lineRule="auto"/>
        <w:jc w:val="both"/>
        <w:rPr>
          <w:rFonts w:ascii="Calibri" w:eastAsia="Calibri" w:hAnsi="Calibri" w:cs="Calibri"/>
          <w:b/>
          <w:sz w:val="24"/>
          <w:lang w:val="en-US"/>
        </w:rPr>
      </w:pPr>
      <w:r w:rsidRPr="001E25FF">
        <w:rPr>
          <w:rFonts w:ascii="Calibri" w:eastAsia="Calibri" w:hAnsi="Calibri" w:cs="Calibri"/>
          <w:b/>
          <w:sz w:val="24"/>
          <w:lang w:val="en-US"/>
        </w:rPr>
        <w:t>Vi</w:t>
      </w:r>
      <w:r>
        <w:rPr>
          <w:rFonts w:ascii="Calibri" w:eastAsia="Calibri" w:hAnsi="Calibri" w:cs="Calibri"/>
          <w:b/>
          <w:sz w:val="24"/>
        </w:rPr>
        <w:t>одн</w:t>
      </w:r>
      <w:r w:rsidRPr="001E25FF">
        <w:rPr>
          <w:rFonts w:ascii="Calibri" w:eastAsia="Calibri" w:hAnsi="Calibri" w:cs="Calibri"/>
          <w:b/>
          <w:sz w:val="24"/>
          <w:lang w:val="en-US"/>
        </w:rPr>
        <w:t xml:space="preserve"> = V</w:t>
      </w:r>
      <w:r>
        <w:rPr>
          <w:rFonts w:ascii="Calibri" w:eastAsia="Calibri" w:hAnsi="Calibri" w:cs="Calibri"/>
          <w:b/>
          <w:sz w:val="24"/>
        </w:rPr>
        <w:t>одн</w:t>
      </w:r>
      <w:r w:rsidRPr="001E25FF">
        <w:rPr>
          <w:rFonts w:ascii="Calibri" w:eastAsia="Calibri" w:hAnsi="Calibri" w:cs="Calibri"/>
          <w:b/>
          <w:sz w:val="24"/>
          <w:lang w:val="en-US"/>
        </w:rPr>
        <w:t xml:space="preserve"> * S i/ S</w:t>
      </w:r>
      <w:r>
        <w:rPr>
          <w:rFonts w:ascii="Calibri" w:eastAsia="Calibri" w:hAnsi="Calibri" w:cs="Calibri"/>
          <w:b/>
          <w:sz w:val="24"/>
        </w:rPr>
        <w:t>об</w:t>
      </w:r>
      <w:r w:rsidRPr="001E25FF">
        <w:rPr>
          <w:rFonts w:ascii="Calibri" w:eastAsia="Calibri" w:hAnsi="Calibri" w:cs="Calibri"/>
          <w:b/>
          <w:sz w:val="24"/>
          <w:lang w:val="en-US"/>
        </w:rPr>
        <w:t xml:space="preserve"> </w:t>
      </w:r>
      <w:r w:rsidRPr="001E25FF">
        <w:rPr>
          <w:rFonts w:ascii="Calibri" w:eastAsia="Calibri" w:hAnsi="Calibri" w:cs="Calibri"/>
          <w:sz w:val="24"/>
          <w:lang w:val="en-US"/>
        </w:rPr>
        <w:t xml:space="preserve">= 192,049925 * 37,4 / 53708,9 = </w:t>
      </w:r>
      <w:r w:rsidRPr="001E25FF">
        <w:rPr>
          <w:rFonts w:ascii="Calibri" w:eastAsia="Calibri" w:hAnsi="Calibri" w:cs="Calibri"/>
          <w:b/>
          <w:sz w:val="24"/>
          <w:lang w:val="en-US"/>
        </w:rPr>
        <w:t>0,133733</w:t>
      </w:r>
    </w:p>
    <w:p w:rsidR="008F0031" w:rsidRPr="001E25FF" w:rsidRDefault="008F0031" w:rsidP="00EA5FA4">
      <w:pPr>
        <w:spacing w:after="0" w:line="240" w:lineRule="auto"/>
        <w:jc w:val="both"/>
        <w:rPr>
          <w:rFonts w:ascii="Calibri" w:eastAsia="Calibri" w:hAnsi="Calibri" w:cs="Calibri"/>
          <w:b/>
          <w:sz w:val="24"/>
          <w:lang w:val="en-US"/>
        </w:rPr>
      </w:pPr>
      <w:r w:rsidRPr="001E25FF">
        <w:rPr>
          <w:rFonts w:ascii="Calibri" w:eastAsia="Calibri" w:hAnsi="Calibri" w:cs="Calibri"/>
          <w:b/>
          <w:sz w:val="24"/>
          <w:lang w:val="en-US"/>
        </w:rPr>
        <w:t>Pi = {Vi</w:t>
      </w:r>
      <w:r>
        <w:rPr>
          <w:rFonts w:ascii="Calibri" w:eastAsia="Calibri" w:hAnsi="Calibri" w:cs="Calibri"/>
          <w:b/>
          <w:sz w:val="24"/>
        </w:rPr>
        <w:t>пом</w:t>
      </w:r>
      <w:r w:rsidRPr="001E25FF">
        <w:rPr>
          <w:rFonts w:ascii="Calibri" w:eastAsia="Calibri" w:hAnsi="Calibri" w:cs="Calibri"/>
          <w:b/>
          <w:sz w:val="24"/>
          <w:lang w:val="en-US"/>
        </w:rPr>
        <w:t xml:space="preserve"> + V</w:t>
      </w:r>
      <w:r>
        <w:rPr>
          <w:rFonts w:ascii="Calibri" w:eastAsia="Calibri" w:hAnsi="Calibri" w:cs="Calibri"/>
          <w:b/>
          <w:sz w:val="24"/>
        </w:rPr>
        <w:t>одн</w:t>
      </w:r>
      <w:r w:rsidRPr="001E25FF">
        <w:rPr>
          <w:rFonts w:ascii="Calibri" w:eastAsia="Calibri" w:hAnsi="Calibri" w:cs="Calibri"/>
          <w:b/>
          <w:sz w:val="24"/>
          <w:lang w:val="en-US"/>
        </w:rPr>
        <w:t xml:space="preserve"> *  Si  /  S</w:t>
      </w:r>
      <w:r>
        <w:rPr>
          <w:rFonts w:ascii="Calibri" w:eastAsia="Calibri" w:hAnsi="Calibri" w:cs="Calibri"/>
          <w:b/>
          <w:sz w:val="24"/>
        </w:rPr>
        <w:t>об</w:t>
      </w:r>
      <w:r w:rsidRPr="001E25FF">
        <w:rPr>
          <w:rFonts w:ascii="Calibri" w:eastAsia="Calibri" w:hAnsi="Calibri" w:cs="Calibri"/>
          <w:b/>
          <w:sz w:val="24"/>
          <w:lang w:val="en-US"/>
        </w:rPr>
        <w:t xml:space="preserve"> } * </w:t>
      </w:r>
      <w:r>
        <w:rPr>
          <w:rFonts w:ascii="Calibri" w:eastAsia="Calibri" w:hAnsi="Calibri" w:cs="Calibri"/>
          <w:b/>
          <w:sz w:val="24"/>
        </w:rPr>
        <w:t>Тт</w:t>
      </w:r>
      <w:r w:rsidRPr="001E25FF">
        <w:rPr>
          <w:rFonts w:ascii="Calibri" w:eastAsia="Calibri" w:hAnsi="Calibri" w:cs="Calibri"/>
          <w:b/>
          <w:sz w:val="24"/>
          <w:lang w:val="en-US"/>
        </w:rPr>
        <w:t xml:space="preserve"> </w:t>
      </w:r>
      <w:r w:rsidRPr="001E25FF">
        <w:rPr>
          <w:rFonts w:ascii="Calibri" w:eastAsia="Calibri" w:hAnsi="Calibri" w:cs="Calibri"/>
          <w:sz w:val="24"/>
          <w:lang w:val="en-US"/>
        </w:rPr>
        <w:t>= {0,689 + 0,133733}  * 1835,99</w:t>
      </w:r>
      <w:r w:rsidRPr="001E25FF">
        <w:rPr>
          <w:rFonts w:ascii="Calibri" w:eastAsia="Calibri" w:hAnsi="Calibri" w:cs="Calibri"/>
          <w:b/>
          <w:sz w:val="24"/>
          <w:lang w:val="en-US"/>
        </w:rPr>
        <w:t xml:space="preserve"> = 1510,53</w:t>
      </w:r>
    </w:p>
    <w:p w:rsidR="008F0031" w:rsidRPr="001E25FF" w:rsidRDefault="008F0031" w:rsidP="00EA5FA4">
      <w:pPr>
        <w:spacing w:after="0" w:line="240" w:lineRule="auto"/>
        <w:jc w:val="both"/>
        <w:rPr>
          <w:rFonts w:ascii="Calibri" w:eastAsia="Calibri" w:hAnsi="Calibri" w:cs="Calibri"/>
          <w:b/>
          <w:sz w:val="24"/>
          <w:lang w:val="en-US"/>
        </w:rPr>
      </w:pP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9.1.4  Настройка расчета отопления без ОПУ, формула 2(3).</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Формула расчета размера платы за коммунальную услугу по отоплению в i-м жилом  или нежилом помещении в многоквартирном доме, который </w:t>
      </w:r>
      <w:r>
        <w:rPr>
          <w:rFonts w:ascii="Calibri" w:eastAsia="Calibri" w:hAnsi="Calibri" w:cs="Calibri"/>
          <w:b/>
        </w:rPr>
        <w:t>не оборудован коллективным</w:t>
      </w:r>
      <w:r>
        <w:rPr>
          <w:rFonts w:ascii="Calibri" w:eastAsia="Calibri" w:hAnsi="Calibri" w:cs="Calibri"/>
        </w:rPr>
        <w:t xml:space="preserve"> </w:t>
      </w:r>
      <w:r>
        <w:rPr>
          <w:rFonts w:ascii="Calibri" w:eastAsia="Calibri" w:hAnsi="Calibri" w:cs="Calibri"/>
          <w:b/>
        </w:rPr>
        <w:t>(общедомовым)</w:t>
      </w:r>
      <w:r>
        <w:rPr>
          <w:rFonts w:ascii="Calibri" w:eastAsia="Calibri" w:hAnsi="Calibri" w:cs="Calibri"/>
        </w:rPr>
        <w:t xml:space="preserve"> прибором учета тепловой энергии, определяется по формуле </w:t>
      </w:r>
      <w:r>
        <w:rPr>
          <w:rFonts w:ascii="Calibri" w:eastAsia="Calibri" w:hAnsi="Calibri" w:cs="Calibri"/>
          <w:b/>
        </w:rPr>
        <w:t>2(3):</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Pi = {Vi + Si * Nт * (Sои * Sинд) / (Sоб * (Sоб – Sинд + S ои))}* Тт,</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где </w:t>
      </w:r>
      <w:r>
        <w:rPr>
          <w:rFonts w:ascii="Calibri" w:eastAsia="Calibri" w:hAnsi="Calibri" w:cs="Calibri"/>
          <w:b/>
        </w:rPr>
        <w:t>Vi</w:t>
      </w:r>
      <w:r>
        <w:rPr>
          <w:rFonts w:ascii="Calibri" w:eastAsia="Calibri" w:hAnsi="Calibri" w:cs="Calibri"/>
        </w:rPr>
        <w:t xml:space="preserve"> рассчитывается по формуле </w:t>
      </w:r>
      <w:r>
        <w:rPr>
          <w:rFonts w:ascii="Calibri" w:eastAsia="Calibri" w:hAnsi="Calibri" w:cs="Calibri"/>
          <w:b/>
        </w:rPr>
        <w:t>2(5):</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Vi = Si * Nт * (Sоб * Sинд) / (Sоб – Sинд + S ои).</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Особенности настройки:</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Дом</w:t>
      </w:r>
      <w:r>
        <w:rPr>
          <w:rFonts w:ascii="Calibri" w:eastAsia="Calibri" w:hAnsi="Calibri" w:cs="Calibri"/>
        </w:rPr>
        <w:t xml:space="preserve"> – </w:t>
      </w:r>
      <w:r>
        <w:rPr>
          <w:rFonts w:ascii="Calibri" w:eastAsia="Calibri" w:hAnsi="Calibri" w:cs="Calibri"/>
          <w:b/>
        </w:rPr>
        <w:t>Характеристики</w:t>
      </w:r>
      <w:r>
        <w:rPr>
          <w:rFonts w:ascii="Calibri" w:eastAsia="Calibri" w:hAnsi="Calibri" w:cs="Calibri"/>
        </w:rPr>
        <w:t xml:space="preserve"> – Раздел «Управляющая компания» - </w:t>
      </w:r>
      <w:r>
        <w:rPr>
          <w:rFonts w:ascii="Calibri" w:eastAsia="Calibri" w:hAnsi="Calibri" w:cs="Calibri"/>
          <w:b/>
        </w:rPr>
        <w:t>Расчет отопления 2019</w:t>
      </w:r>
      <w:r>
        <w:rPr>
          <w:rFonts w:ascii="Calibri" w:eastAsia="Calibri" w:hAnsi="Calibri" w:cs="Calibri"/>
        </w:rPr>
        <w:t xml:space="preserve"> – Применить значение «</w:t>
      </w:r>
      <w:r>
        <w:rPr>
          <w:rFonts w:ascii="Calibri" w:eastAsia="Calibri" w:hAnsi="Calibri" w:cs="Calibri"/>
          <w:b/>
        </w:rPr>
        <w:t>Да</w:t>
      </w:r>
      <w:r>
        <w:rPr>
          <w:rFonts w:ascii="Calibri" w:eastAsia="Calibri" w:hAnsi="Calibri" w:cs="Calibri"/>
        </w:rPr>
        <w:t>» и поставить дату, с которой расчет отопления будет производиться по новому постановлению.</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Дом</w:t>
      </w:r>
      <w:r>
        <w:rPr>
          <w:rFonts w:ascii="Calibri" w:eastAsia="Calibri" w:hAnsi="Calibri" w:cs="Calibri"/>
        </w:rPr>
        <w:t xml:space="preserve"> – </w:t>
      </w:r>
      <w:r>
        <w:rPr>
          <w:rFonts w:ascii="Calibri" w:eastAsia="Calibri" w:hAnsi="Calibri" w:cs="Calibri"/>
          <w:b/>
        </w:rPr>
        <w:t>Услуги</w:t>
      </w:r>
      <w:r>
        <w:rPr>
          <w:rFonts w:ascii="Calibri" w:eastAsia="Calibri" w:hAnsi="Calibri" w:cs="Calibri"/>
        </w:rPr>
        <w:t xml:space="preserve"> – Выбрать услугу отопление – Выполнить – </w:t>
      </w:r>
      <w:r>
        <w:rPr>
          <w:rFonts w:ascii="Calibri" w:eastAsia="Calibri" w:hAnsi="Calibri" w:cs="Calibri"/>
          <w:b/>
        </w:rPr>
        <w:t>Изменить состояние 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lastRenderedPageBreak/>
        <w:t>Тариф</w:t>
      </w:r>
      <w:r>
        <w:rPr>
          <w:rFonts w:ascii="Calibri" w:eastAsia="Calibri" w:hAnsi="Calibri" w:cs="Calibri"/>
        </w:rPr>
        <w:t xml:space="preserve"> – применить используемый для расчета на доме тариф,  для всех лицевых счетов включая лицевые счета с индивидуальным отоплением;</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Норма</w:t>
      </w:r>
      <w:r>
        <w:rPr>
          <w:rFonts w:ascii="Calibri" w:eastAsia="Calibri" w:hAnsi="Calibri" w:cs="Calibri"/>
        </w:rPr>
        <w:t xml:space="preserve"> – применить для всех жилых помещений значение нормы, используемое для дома, а для нежилых помещений нулевую норму;</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Способ расчета</w:t>
      </w:r>
      <w:r>
        <w:rPr>
          <w:rFonts w:ascii="Calibri" w:eastAsia="Calibri" w:hAnsi="Calibri" w:cs="Calibri"/>
        </w:rPr>
        <w:t xml:space="preserve"> – применить для всех лицевых счетов значение  </w:t>
      </w:r>
      <w:r>
        <w:rPr>
          <w:rFonts w:ascii="Calibri" w:eastAsia="Calibri" w:hAnsi="Calibri" w:cs="Calibri"/>
          <w:b/>
        </w:rPr>
        <w:t>« По нормам потребления»;</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Основание расчета – </w:t>
      </w:r>
      <w:r>
        <w:rPr>
          <w:rFonts w:ascii="Calibri" w:eastAsia="Calibri" w:hAnsi="Calibri" w:cs="Calibri"/>
        </w:rPr>
        <w:t>применить для всех лицевых счетов</w:t>
      </w:r>
      <w:r>
        <w:rPr>
          <w:rFonts w:ascii="Calibri" w:eastAsia="Calibri" w:hAnsi="Calibri" w:cs="Calibri"/>
          <w:b/>
        </w:rPr>
        <w:t xml:space="preserve">  </w:t>
      </w:r>
      <w:r>
        <w:rPr>
          <w:rFonts w:ascii="Calibri" w:eastAsia="Calibri" w:hAnsi="Calibri" w:cs="Calibri"/>
        </w:rPr>
        <w:t>значение</w:t>
      </w:r>
      <w:r>
        <w:rPr>
          <w:rFonts w:ascii="Calibri" w:eastAsia="Calibri" w:hAnsi="Calibri" w:cs="Calibri"/>
          <w:b/>
        </w:rPr>
        <w:t xml:space="preserve"> « Площадь помещения»</w:t>
      </w:r>
    </w:p>
    <w:p w:rsidR="008F0031" w:rsidRDefault="008F0031" w:rsidP="00EA5FA4">
      <w:pPr>
        <w:spacing w:after="0" w:line="240" w:lineRule="auto"/>
        <w:jc w:val="both"/>
        <w:rPr>
          <w:rFonts w:ascii="Calibri" w:eastAsia="Calibri" w:hAnsi="Calibri" w:cs="Calibri"/>
          <w:b/>
        </w:rPr>
      </w:pP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b/>
          <w:sz w:val="24"/>
        </w:rPr>
        <w:t>Настройка лицевых счетов с индивидуальным отоплением:</w:t>
      </w:r>
      <w:r>
        <w:rPr>
          <w:rFonts w:ascii="Calibri" w:eastAsia="Calibri" w:hAnsi="Calibri" w:cs="Calibri"/>
          <w:sz w:val="24"/>
        </w:rPr>
        <w:t xml:space="preserve">  </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Лицевой счет</w:t>
      </w:r>
      <w:r>
        <w:rPr>
          <w:rFonts w:ascii="Calibri" w:eastAsia="Calibri" w:hAnsi="Calibri" w:cs="Calibri"/>
        </w:rPr>
        <w:t xml:space="preserve"> -  раздел </w:t>
      </w:r>
      <w:r>
        <w:rPr>
          <w:rFonts w:ascii="Calibri" w:eastAsia="Calibri" w:hAnsi="Calibri" w:cs="Calibri"/>
          <w:b/>
        </w:rPr>
        <w:t>Свойства</w:t>
      </w:r>
      <w:r>
        <w:rPr>
          <w:rFonts w:ascii="Calibri" w:eastAsia="Calibri" w:hAnsi="Calibri" w:cs="Calibri"/>
        </w:rPr>
        <w:t xml:space="preserve">  - Группа «Отопление» – Индивидуальное  - выбрать значение </w:t>
      </w:r>
      <w:r>
        <w:rPr>
          <w:rFonts w:ascii="Calibri" w:eastAsia="Calibri" w:hAnsi="Calibri" w:cs="Calibri"/>
          <w:b/>
        </w:rPr>
        <w:t>«Да».</w:t>
      </w:r>
      <w:r>
        <w:rPr>
          <w:rFonts w:ascii="Calibri" w:eastAsia="Calibri" w:hAnsi="Calibri" w:cs="Calibri"/>
        </w:rPr>
        <w:t xml:space="preserve">  </w:t>
      </w:r>
    </w:p>
    <w:p w:rsidR="008F0031" w:rsidRDefault="008F0031" w:rsidP="00EA5FA4">
      <w:pPr>
        <w:spacing w:after="0" w:line="240" w:lineRule="auto"/>
        <w:jc w:val="both"/>
        <w:rPr>
          <w:rFonts w:ascii="Calibri" w:eastAsia="Calibri" w:hAnsi="Calibri" w:cs="Calibri"/>
        </w:rPr>
      </w:pPr>
      <w:r>
        <w:object w:dxaOrig="8971" w:dyaOrig="2145">
          <v:rect id="rectole0000000141" o:spid="_x0000_i1158" style="width:447.75pt;height:108.75pt" o:ole="" o:preferrelative="t" stroked="f">
            <v:imagedata r:id="rId373" o:title=""/>
          </v:rect>
          <o:OLEObject Type="Embed" ProgID="StaticMetafile" ShapeID="rectole0000000141" DrawAspect="Content" ObjectID="_1810035935" r:id="rId385"/>
        </w:object>
      </w:r>
    </w:p>
    <w:p w:rsidR="008F0031" w:rsidRDefault="008F0031" w:rsidP="00EA5FA4">
      <w:pPr>
        <w:spacing w:after="0" w:line="240" w:lineRule="auto"/>
        <w:jc w:val="both"/>
        <w:rPr>
          <w:rFonts w:ascii="Calibri" w:eastAsia="Calibri" w:hAnsi="Calibri" w:cs="Calibri"/>
        </w:rPr>
      </w:pPr>
      <w:r>
        <w:rPr>
          <w:rFonts w:ascii="Calibri" w:eastAsia="Calibri" w:hAnsi="Calibri" w:cs="Calibri"/>
        </w:rPr>
        <w:t>Данная настройка отражается на доме – список квартир - На квартирах с индивидуальным отоплением  появляется отметка в графе «Индивидуальное отопление»:</w:t>
      </w:r>
    </w:p>
    <w:p w:rsidR="008F0031" w:rsidRDefault="008F0031" w:rsidP="00EA5FA4">
      <w:pPr>
        <w:spacing w:after="0" w:line="240" w:lineRule="auto"/>
        <w:jc w:val="both"/>
        <w:rPr>
          <w:rFonts w:ascii="Calibri" w:eastAsia="Calibri" w:hAnsi="Calibri" w:cs="Calibri"/>
        </w:rPr>
      </w:pPr>
      <w:r>
        <w:object w:dxaOrig="8971" w:dyaOrig="1339">
          <v:rect id="rectole0000000142" o:spid="_x0000_i1159" style="width:447.75pt;height:66.75pt" o:ole="" o:preferrelative="t" stroked="f">
            <v:imagedata r:id="rId386" o:title=""/>
          </v:rect>
          <o:OLEObject Type="Embed" ProgID="StaticMetafile" ShapeID="rectole0000000142" DrawAspect="Content" ObjectID="_1810035936" r:id="rId387"/>
        </w:objec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Рассмотрим </w:t>
      </w:r>
      <w:r>
        <w:rPr>
          <w:rFonts w:ascii="Calibri" w:eastAsia="Calibri" w:hAnsi="Calibri" w:cs="Calibri"/>
          <w:b/>
        </w:rPr>
        <w:t>пример расчета  отопления</w:t>
      </w:r>
      <w:r>
        <w:rPr>
          <w:rFonts w:ascii="Calibri" w:eastAsia="Calibri" w:hAnsi="Calibri" w:cs="Calibri"/>
        </w:rPr>
        <w:t xml:space="preserve"> на доме, не имеющем ОПУ, но с квартирами, использующими индивидуальные источники отопления:</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Площадь помещений:  </w:t>
      </w:r>
      <w:r>
        <w:rPr>
          <w:rFonts w:ascii="Calibri" w:eastAsia="Calibri" w:hAnsi="Calibri" w:cs="Calibri"/>
          <w:b/>
        </w:rPr>
        <w:t>Sоб</w:t>
      </w:r>
      <w:r>
        <w:rPr>
          <w:rFonts w:ascii="Calibri" w:eastAsia="Calibri" w:hAnsi="Calibri" w:cs="Calibri"/>
        </w:rPr>
        <w:t xml:space="preserve"> = </w:t>
      </w:r>
      <w:r>
        <w:rPr>
          <w:rFonts w:ascii="Calibri" w:eastAsia="Calibri" w:hAnsi="Calibri" w:cs="Calibri"/>
          <w:b/>
        </w:rPr>
        <w:t>526</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Площадь МОП:  </w:t>
      </w:r>
      <w:r>
        <w:rPr>
          <w:rFonts w:ascii="Calibri" w:eastAsia="Calibri" w:hAnsi="Calibri" w:cs="Calibri"/>
          <w:b/>
        </w:rPr>
        <w:t>Sои</w:t>
      </w:r>
      <w:r>
        <w:rPr>
          <w:rFonts w:ascii="Calibri" w:eastAsia="Calibri" w:hAnsi="Calibri" w:cs="Calibri"/>
        </w:rPr>
        <w:t xml:space="preserve"> = </w:t>
      </w:r>
      <w:r>
        <w:rPr>
          <w:rFonts w:ascii="Calibri" w:eastAsia="Calibri" w:hAnsi="Calibri" w:cs="Calibri"/>
          <w:b/>
        </w:rPr>
        <w:t>259,8</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Площадь помещений использующих индивидуальные источники тепловой энергии: </w:t>
      </w:r>
      <w:r>
        <w:rPr>
          <w:rFonts w:ascii="Calibri" w:eastAsia="Calibri" w:hAnsi="Calibri" w:cs="Calibri"/>
          <w:b/>
        </w:rPr>
        <w:t>Sинд</w:t>
      </w:r>
      <w:r>
        <w:rPr>
          <w:rFonts w:ascii="Calibri" w:eastAsia="Calibri" w:hAnsi="Calibri" w:cs="Calibri"/>
        </w:rPr>
        <w:t xml:space="preserve">  =  </w:t>
      </w:r>
      <w:r>
        <w:rPr>
          <w:rFonts w:ascii="Calibri" w:eastAsia="Calibri" w:hAnsi="Calibri" w:cs="Calibri"/>
          <w:b/>
        </w:rPr>
        <w:t>44,9</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Суммарная площадь помещений с центральным отоплением:  </w:t>
      </w:r>
      <w:r>
        <w:rPr>
          <w:rFonts w:ascii="Calibri" w:eastAsia="Calibri" w:hAnsi="Calibri" w:cs="Calibri"/>
          <w:b/>
        </w:rPr>
        <w:t xml:space="preserve">Sоб – Sинд =  </w:t>
      </w:r>
      <w:r>
        <w:rPr>
          <w:rFonts w:ascii="Calibri" w:eastAsia="Calibri" w:hAnsi="Calibri" w:cs="Calibri"/>
        </w:rPr>
        <w:t xml:space="preserve">526-44,9 </w:t>
      </w:r>
      <w:r>
        <w:rPr>
          <w:rFonts w:ascii="Calibri" w:eastAsia="Calibri" w:hAnsi="Calibri" w:cs="Calibri"/>
          <w:b/>
        </w:rPr>
        <w:t xml:space="preserve"> =  481,1</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Норматив потребления коммунальной услуги по отоплению: </w:t>
      </w:r>
      <w:r>
        <w:rPr>
          <w:rFonts w:ascii="Calibri" w:eastAsia="Calibri" w:hAnsi="Calibri" w:cs="Calibri"/>
          <w:b/>
        </w:rPr>
        <w:t>Nт</w:t>
      </w:r>
      <w:r>
        <w:rPr>
          <w:rFonts w:ascii="Calibri" w:eastAsia="Calibri" w:hAnsi="Calibri" w:cs="Calibri"/>
        </w:rPr>
        <w:t xml:space="preserve"> = </w:t>
      </w:r>
      <w:r>
        <w:rPr>
          <w:rFonts w:ascii="Calibri" w:eastAsia="Calibri" w:hAnsi="Calibri" w:cs="Calibri"/>
          <w:b/>
        </w:rPr>
        <w:t>0,02790</w: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rPr>
      </w:pPr>
      <w:r>
        <w:object w:dxaOrig="8985" w:dyaOrig="2952">
          <v:rect id="rectole0000000143" o:spid="_x0000_i1160" style="width:450.75pt;height:147.75pt" o:ole="" o:preferrelative="t" stroked="f">
            <v:imagedata r:id="rId388" o:title=""/>
          </v:rect>
          <o:OLEObject Type="Embed" ProgID="StaticMetafile" ShapeID="rectole0000000143" DrawAspect="Content" ObjectID="_1810035937" r:id="rId389"/>
        </w:objec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Расчет:</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Квартира  с общей площадью i-го  помещения  </w:t>
      </w:r>
      <w:r>
        <w:rPr>
          <w:rFonts w:ascii="Calibri" w:eastAsia="Calibri" w:hAnsi="Calibri" w:cs="Calibri"/>
          <w:b/>
        </w:rPr>
        <w:t>Si</w:t>
      </w:r>
      <w:r>
        <w:rPr>
          <w:rFonts w:ascii="Calibri" w:eastAsia="Calibri" w:hAnsi="Calibri" w:cs="Calibri"/>
        </w:rPr>
        <w:t xml:space="preserve"> = </w:t>
      </w:r>
      <w:r>
        <w:rPr>
          <w:rFonts w:ascii="Calibri" w:eastAsia="Calibri" w:hAnsi="Calibri" w:cs="Calibri"/>
          <w:b/>
        </w:rPr>
        <w:t>44,9</w:t>
      </w:r>
      <w:r>
        <w:rPr>
          <w:rFonts w:ascii="Calibri" w:eastAsia="Calibri" w:hAnsi="Calibri" w:cs="Calibri"/>
        </w:rPr>
        <w:t xml:space="preserve"> использующая  индивидуальный источник отопления:</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 xml:space="preserve">Vi =  Si * Nт * ( Sоб – Sинд) / (Sоб – Sинд + Sои) </w:t>
      </w:r>
      <w:r>
        <w:rPr>
          <w:rFonts w:ascii="Calibri" w:eastAsia="Calibri" w:hAnsi="Calibri" w:cs="Calibri"/>
          <w:sz w:val="24"/>
        </w:rPr>
        <w:t xml:space="preserve">= </w:t>
      </w:r>
      <w:r>
        <w:rPr>
          <w:rFonts w:ascii="Calibri" w:eastAsia="Calibri" w:hAnsi="Calibri" w:cs="Calibri"/>
          <w:b/>
          <w:sz w:val="24"/>
        </w:rPr>
        <w:t>0</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b/>
          <w:sz w:val="24"/>
        </w:rPr>
        <w:t xml:space="preserve">Viодн =   (Si  * Sои  * Nт  * ( Sоб – Sинд)  /  (Sоб * (Sоб – Sинд + Sои))  </w:t>
      </w:r>
      <w:r>
        <w:rPr>
          <w:rFonts w:ascii="Calibri" w:eastAsia="Calibri" w:hAnsi="Calibri" w:cs="Calibri"/>
          <w:sz w:val="24"/>
        </w:rPr>
        <w:t xml:space="preserve">= (44,9 * 259,8 * 0,02790 * (526 - 44,9) / (526 * (526 – 44,9 + 259,8)) = </w:t>
      </w:r>
      <w:r>
        <w:rPr>
          <w:rFonts w:ascii="Calibri" w:eastAsia="Calibri" w:hAnsi="Calibri" w:cs="Calibri"/>
          <w:b/>
          <w:sz w:val="24"/>
        </w:rPr>
        <w:t>0,401772</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 xml:space="preserve">Pi = {Vi + Si * Sои  * Nт  * ( Sоб – Sинд)  /  (Sоб * (Sоб – Sинд + Sои))} * Тт = </w:t>
      </w:r>
      <w:r>
        <w:rPr>
          <w:rFonts w:ascii="Calibri" w:eastAsia="Calibri" w:hAnsi="Calibri" w:cs="Calibri"/>
          <w:sz w:val="24"/>
        </w:rPr>
        <w:t xml:space="preserve">{0 +44,9 * 259,8 * 0,02790 * (526 - 44,9) / (526 * (526 – 44,9 + 259,8))} * 1792,5 = </w:t>
      </w:r>
      <w:r>
        <w:rPr>
          <w:rFonts w:ascii="Calibri" w:eastAsia="Calibri" w:hAnsi="Calibri" w:cs="Calibri"/>
          <w:b/>
          <w:sz w:val="24"/>
        </w:rPr>
        <w:t>720,18</w:t>
      </w:r>
    </w:p>
    <w:p w:rsidR="008F0031" w:rsidRDefault="008F0031" w:rsidP="00EA5FA4">
      <w:pPr>
        <w:spacing w:after="0" w:line="240" w:lineRule="auto"/>
        <w:jc w:val="both"/>
        <w:rPr>
          <w:rFonts w:ascii="Calibri" w:eastAsia="Calibri" w:hAnsi="Calibri" w:cs="Calibri"/>
        </w:rPr>
      </w:pPr>
      <w:r>
        <w:rPr>
          <w:rFonts w:ascii="Calibri" w:eastAsia="Calibri" w:hAnsi="Calibri" w:cs="Calibri"/>
        </w:rPr>
        <w:lastRenderedPageBreak/>
        <w:t xml:space="preserve">Квартира  с общей площадью i-го  помещения  </w:t>
      </w:r>
      <w:r>
        <w:rPr>
          <w:rFonts w:ascii="Calibri" w:eastAsia="Calibri" w:hAnsi="Calibri" w:cs="Calibri"/>
          <w:b/>
        </w:rPr>
        <w:t>Si</w:t>
      </w:r>
      <w:r>
        <w:rPr>
          <w:rFonts w:ascii="Calibri" w:eastAsia="Calibri" w:hAnsi="Calibri" w:cs="Calibri"/>
        </w:rPr>
        <w:t xml:space="preserve"> =</w:t>
      </w:r>
      <w:r>
        <w:rPr>
          <w:rFonts w:ascii="Calibri" w:eastAsia="Calibri" w:hAnsi="Calibri" w:cs="Calibri"/>
          <w:b/>
        </w:rPr>
        <w:t>39,1</w:t>
      </w:r>
      <w:r>
        <w:rPr>
          <w:rFonts w:ascii="Calibri" w:eastAsia="Calibri" w:hAnsi="Calibri" w:cs="Calibri"/>
        </w:rPr>
        <w:t xml:space="preserve">  без  индивидуального источника  отопления:</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b/>
          <w:sz w:val="24"/>
        </w:rPr>
        <w:t xml:space="preserve">Vi =  Si * Nт * ( Sоб – Sинд) / (Sоб – Sинд + Sои) </w:t>
      </w:r>
      <w:r>
        <w:rPr>
          <w:rFonts w:ascii="Calibri" w:eastAsia="Calibri" w:hAnsi="Calibri" w:cs="Calibri"/>
          <w:sz w:val="24"/>
        </w:rPr>
        <w:t xml:space="preserve">= 39,1 * 0,02790 *  (526 - 44,9) / (526 – 44,9 + 259,8) = </w:t>
      </w:r>
      <w:r>
        <w:rPr>
          <w:rFonts w:ascii="Calibri" w:eastAsia="Calibri" w:hAnsi="Calibri" w:cs="Calibri"/>
          <w:b/>
          <w:sz w:val="24"/>
        </w:rPr>
        <w:t>0,708364</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b/>
          <w:sz w:val="24"/>
        </w:rPr>
        <w:t xml:space="preserve">Viодн =   (Si  * Sои  * Nт  * ( Sоб – Sинд)  /  (Sоб * (Sоб – Sинд + Sои))  </w:t>
      </w:r>
      <w:r>
        <w:rPr>
          <w:rFonts w:ascii="Calibri" w:eastAsia="Calibri" w:hAnsi="Calibri" w:cs="Calibri"/>
          <w:sz w:val="24"/>
        </w:rPr>
        <w:t xml:space="preserve">= (39,1 * 259,8 * 0,02790 * (526 - 44,9) / (526 * (526 – 44,9 + 259,8)) = </w:t>
      </w:r>
      <w:r>
        <w:rPr>
          <w:rFonts w:ascii="Calibri" w:eastAsia="Calibri" w:hAnsi="Calibri" w:cs="Calibri"/>
          <w:b/>
          <w:sz w:val="24"/>
        </w:rPr>
        <w:t>0,349873</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 xml:space="preserve">Pi = {Vi + Si * Sои  * Nт  * ( Sоб – Sинд)  /  (Sоб * (Sоб – Sинд + Sои))} * Тт = </w:t>
      </w:r>
      <w:r>
        <w:rPr>
          <w:rFonts w:ascii="Calibri" w:eastAsia="Calibri" w:hAnsi="Calibri" w:cs="Calibri"/>
          <w:sz w:val="24"/>
        </w:rPr>
        <w:t xml:space="preserve">{0,708364 +39,1 * 259,8 * 0,02790 * (526 - 44,9) / (526 * (526 – 44,9 + 259,8))} * 1792,5 = </w:t>
      </w:r>
      <w:r>
        <w:rPr>
          <w:rFonts w:ascii="Calibri" w:eastAsia="Calibri" w:hAnsi="Calibri" w:cs="Calibri"/>
          <w:b/>
          <w:sz w:val="24"/>
        </w:rPr>
        <w:t>1896,89</w:t>
      </w:r>
    </w:p>
    <w:p w:rsidR="008F0031" w:rsidRDefault="008F0031" w:rsidP="00EA5FA4">
      <w:pPr>
        <w:spacing w:after="0" w:line="240" w:lineRule="auto"/>
        <w:jc w:val="both"/>
        <w:rPr>
          <w:rFonts w:ascii="Calibri" w:eastAsia="Calibri" w:hAnsi="Calibri" w:cs="Calibri"/>
          <w:b/>
          <w:sz w:val="24"/>
        </w:rPr>
      </w:pPr>
    </w:p>
    <w:p w:rsidR="008F0031" w:rsidRDefault="008F0031" w:rsidP="00EA5FA4">
      <w:pPr>
        <w:spacing w:after="0" w:line="240" w:lineRule="auto"/>
        <w:jc w:val="both"/>
        <w:rPr>
          <w:rFonts w:ascii="Calibri" w:eastAsia="Calibri" w:hAnsi="Calibri" w:cs="Calibri"/>
          <w:b/>
          <w:sz w:val="28"/>
        </w:rPr>
      </w:pPr>
      <w:r>
        <w:rPr>
          <w:rFonts w:ascii="Calibri" w:eastAsia="Calibri" w:hAnsi="Calibri" w:cs="Calibri"/>
          <w:b/>
          <w:sz w:val="28"/>
        </w:rPr>
        <w:t>9.2   Перерасчеты по смене основания по услуге отопление при наличии ОПУ и без ОПУ.</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 xml:space="preserve">9.2.1 Перерасчеты по смене площади общего пользования или расхода,  по услуге отопление при наличии ОПУ. </w:t>
      </w:r>
    </w:p>
    <w:p w:rsidR="008F0031" w:rsidRDefault="008F0031" w:rsidP="00EA5FA4">
      <w:pPr>
        <w:spacing w:after="0" w:line="240" w:lineRule="auto"/>
        <w:jc w:val="both"/>
        <w:rPr>
          <w:rFonts w:ascii="Calibri" w:eastAsia="Calibri" w:hAnsi="Calibri" w:cs="Calibri"/>
          <w:b/>
          <w:sz w:val="24"/>
        </w:rPr>
      </w:pP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Дом – ОПУ – Открыть прибор по отоплению – </w:t>
      </w:r>
      <w:r>
        <w:rPr>
          <w:rFonts w:ascii="Calibri" w:eastAsia="Calibri" w:hAnsi="Calibri" w:cs="Calibri"/>
          <w:b/>
        </w:rPr>
        <w:t>Пересчитать закрытый период</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Выбрать период перерасчета, за который будем пересчитывать начисление по ОПУ при смене площади мест общего пользования (перерасчет производится всегда только за один месяц, если необходимо пересчитать за несколько месяцев – повторить операцию несколько раз выбирая каждый раз новый период).</w:t>
      </w:r>
    </w:p>
    <w:p w:rsidR="008F0031" w:rsidRDefault="008F0031" w:rsidP="00EA5FA4">
      <w:pPr>
        <w:spacing w:after="0" w:line="240" w:lineRule="auto"/>
        <w:jc w:val="both"/>
        <w:rPr>
          <w:rFonts w:ascii="Calibri" w:eastAsia="Calibri" w:hAnsi="Calibri" w:cs="Calibri"/>
        </w:rPr>
      </w:pPr>
      <w:r>
        <w:object w:dxaOrig="8967" w:dyaOrig="3257">
          <v:rect id="rectole0000000144" o:spid="_x0000_i1161" style="width:448.5pt;height:162.75pt" o:ole="" o:preferrelative="t" stroked="f">
            <v:imagedata r:id="rId390" o:title=""/>
          </v:rect>
          <o:OLEObject Type="Embed" ProgID="StaticMetafile" ShapeID="rectole0000000144" DrawAspect="Content" ObjectID="_1810035938" r:id="rId391"/>
        </w:object>
      </w:r>
    </w:p>
    <w:p w:rsidR="008F0031" w:rsidRDefault="008F0031" w:rsidP="00EA5FA4">
      <w:pPr>
        <w:spacing w:after="0" w:line="240" w:lineRule="auto"/>
        <w:jc w:val="both"/>
        <w:rPr>
          <w:rFonts w:ascii="Calibri" w:eastAsia="Calibri" w:hAnsi="Calibri" w:cs="Calibri"/>
          <w:b/>
          <w:sz w:val="24"/>
        </w:rPr>
      </w:pP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Откроется окно </w:t>
      </w:r>
      <w:r>
        <w:rPr>
          <w:rFonts w:ascii="Calibri" w:eastAsia="Calibri" w:hAnsi="Calibri" w:cs="Calibri"/>
          <w:b/>
        </w:rPr>
        <w:t>« Перерасчет по услуге отопление (создание)»</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object w:dxaOrig="8979" w:dyaOrig="1815">
          <v:rect id="rectole0000000145" o:spid="_x0000_i1162" style="width:450pt;height:90.75pt" o:ole="" o:preferrelative="t" stroked="f">
            <v:imagedata r:id="rId392" o:title=""/>
          </v:rect>
          <o:OLEObject Type="Embed" ProgID="StaticMetafile" ShapeID="rectole0000000145" DrawAspect="Content" ObjectID="_1810035939" r:id="rId393"/>
        </w:object>
      </w:r>
    </w:p>
    <w:p w:rsidR="008F0031" w:rsidRDefault="008F0031" w:rsidP="00EA5FA4">
      <w:pPr>
        <w:spacing w:after="0" w:line="240" w:lineRule="auto"/>
        <w:jc w:val="both"/>
        <w:rPr>
          <w:rFonts w:ascii="Calibri" w:eastAsia="Calibri" w:hAnsi="Calibri" w:cs="Calibri"/>
        </w:rPr>
      </w:pPr>
      <w:r>
        <w:rPr>
          <w:rFonts w:ascii="Calibri" w:eastAsia="Calibri" w:hAnsi="Calibri" w:cs="Calibri"/>
        </w:rPr>
        <w:t>Нажать кнопку</w:t>
      </w:r>
      <w:r>
        <w:rPr>
          <w:rFonts w:ascii="Calibri" w:eastAsia="Calibri" w:hAnsi="Calibri" w:cs="Calibri"/>
          <w:b/>
        </w:rPr>
        <w:t xml:space="preserve"> «Перезаполнить» </w:t>
      </w:r>
      <w:r>
        <w:rPr>
          <w:rFonts w:ascii="Calibri" w:eastAsia="Calibri" w:hAnsi="Calibri" w:cs="Calibri"/>
        </w:rPr>
        <w:t>на экран будут поданы данные по квартирам (по состоянию того периода который выбран):</w:t>
      </w:r>
    </w:p>
    <w:p w:rsidR="008F0031" w:rsidRDefault="008F0031" w:rsidP="00EA5FA4">
      <w:pPr>
        <w:spacing w:after="0" w:line="240" w:lineRule="auto"/>
        <w:jc w:val="both"/>
        <w:rPr>
          <w:rFonts w:ascii="Calibri" w:eastAsia="Calibri" w:hAnsi="Calibri" w:cs="Calibri"/>
          <w:sz w:val="24"/>
        </w:rPr>
      </w:pPr>
      <w:r>
        <w:object w:dxaOrig="8979" w:dyaOrig="4904">
          <v:rect id="rectole0000000146" o:spid="_x0000_i1163" style="width:450pt;height:243pt" o:ole="" o:preferrelative="t" stroked="f">
            <v:imagedata r:id="rId394" o:title=""/>
          </v:rect>
          <o:OLEObject Type="Embed" ProgID="StaticMetafile" ShapeID="rectole0000000146" DrawAspect="Content" ObjectID="_1810035940" r:id="rId395"/>
        </w:objec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Зайти в раздел «</w:t>
      </w:r>
      <w:r>
        <w:rPr>
          <w:rFonts w:ascii="Calibri" w:eastAsia="Calibri" w:hAnsi="Calibri" w:cs="Calibri"/>
          <w:b/>
          <w:sz w:val="24"/>
        </w:rPr>
        <w:t>Здание</w:t>
      </w:r>
      <w:r>
        <w:rPr>
          <w:rFonts w:ascii="Calibri" w:eastAsia="Calibri" w:hAnsi="Calibri" w:cs="Calibri"/>
          <w:sz w:val="24"/>
        </w:rPr>
        <w:t>», в этом разделе произвести смену площади общего имущества (если она необходима) и заполнить характеристику «</w:t>
      </w:r>
      <w:r>
        <w:rPr>
          <w:rFonts w:ascii="Calibri" w:eastAsia="Calibri" w:hAnsi="Calibri" w:cs="Calibri"/>
          <w:b/>
          <w:sz w:val="24"/>
        </w:rPr>
        <w:t>Расход</w:t>
      </w:r>
      <w:r>
        <w:rPr>
          <w:rFonts w:ascii="Calibri" w:eastAsia="Calibri" w:hAnsi="Calibri" w:cs="Calibri"/>
          <w:sz w:val="24"/>
        </w:rPr>
        <w:t>» значением, которое использовалось в расчете ОПУ в выбранном периоде или новым значением, если необходимо произвести расчет прибора по новому расходу:</w:t>
      </w:r>
    </w:p>
    <w:p w:rsidR="008F0031" w:rsidRDefault="008F0031" w:rsidP="00EA5FA4">
      <w:pPr>
        <w:spacing w:after="0" w:line="240" w:lineRule="auto"/>
        <w:jc w:val="both"/>
        <w:rPr>
          <w:rFonts w:ascii="Calibri" w:eastAsia="Calibri" w:hAnsi="Calibri" w:cs="Calibri"/>
          <w:sz w:val="24"/>
        </w:rPr>
      </w:pPr>
      <w:r>
        <w:object w:dxaOrig="8979" w:dyaOrig="1947">
          <v:rect id="rectole0000000147" o:spid="_x0000_i1164" style="width:450pt;height:98.25pt" o:ole="" o:preferrelative="t" stroked="f">
            <v:imagedata r:id="rId396" o:title=""/>
          </v:rect>
          <o:OLEObject Type="Embed" ProgID="StaticMetafile" ShapeID="rectole0000000147" DrawAspect="Content" ObjectID="_1810035941" r:id="rId397"/>
        </w:objec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Перейти в раздел «</w:t>
      </w:r>
      <w:r>
        <w:rPr>
          <w:rFonts w:ascii="Calibri" w:eastAsia="Calibri" w:hAnsi="Calibri" w:cs="Calibri"/>
          <w:b/>
          <w:sz w:val="24"/>
        </w:rPr>
        <w:t>Комментарий</w:t>
      </w:r>
      <w:r>
        <w:rPr>
          <w:rFonts w:ascii="Calibri" w:eastAsia="Calibri" w:hAnsi="Calibri" w:cs="Calibri"/>
          <w:sz w:val="24"/>
        </w:rPr>
        <w:t>»  установить причину перерасчета:</w:t>
      </w:r>
    </w:p>
    <w:p w:rsidR="008F0031" w:rsidRDefault="008F0031" w:rsidP="00EA5FA4">
      <w:pPr>
        <w:spacing w:after="0" w:line="240" w:lineRule="auto"/>
        <w:jc w:val="both"/>
        <w:rPr>
          <w:rFonts w:ascii="Calibri" w:eastAsia="Calibri" w:hAnsi="Calibri" w:cs="Calibri"/>
          <w:sz w:val="24"/>
        </w:rPr>
      </w:pPr>
      <w:r>
        <w:object w:dxaOrig="8967" w:dyaOrig="1863">
          <v:rect id="rectole0000000148" o:spid="_x0000_i1165" style="width:448.5pt;height:92.25pt" o:ole="" o:preferrelative="t" stroked="f">
            <v:imagedata r:id="rId398" o:title=""/>
          </v:rect>
          <o:OLEObject Type="Embed" ProgID="StaticMetafile" ShapeID="rectole0000000148" DrawAspect="Content" ObjectID="_1810035942" r:id="rId399"/>
        </w:objec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Затем нажать кнопку «</w:t>
      </w:r>
      <w:r>
        <w:rPr>
          <w:rFonts w:ascii="Calibri" w:eastAsia="Calibri" w:hAnsi="Calibri" w:cs="Calibri"/>
          <w:b/>
          <w:sz w:val="24"/>
        </w:rPr>
        <w:t>Провести</w:t>
      </w:r>
      <w:r>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Вернуться в раздел «</w:t>
      </w:r>
      <w:r>
        <w:rPr>
          <w:rFonts w:ascii="Calibri" w:eastAsia="Calibri" w:hAnsi="Calibri" w:cs="Calibri"/>
          <w:b/>
          <w:sz w:val="24"/>
        </w:rPr>
        <w:t>Расчет потребления по ОПУ</w:t>
      </w:r>
      <w:r>
        <w:rPr>
          <w:rFonts w:ascii="Calibri" w:eastAsia="Calibri" w:hAnsi="Calibri" w:cs="Calibri"/>
          <w:sz w:val="24"/>
        </w:rPr>
        <w:t>» и нажать кнопку «</w:t>
      </w:r>
      <w:r>
        <w:rPr>
          <w:rFonts w:ascii="Calibri" w:eastAsia="Calibri" w:hAnsi="Calibri" w:cs="Calibri"/>
          <w:b/>
          <w:sz w:val="24"/>
        </w:rPr>
        <w:t>Перезаполнить</w:t>
      </w:r>
      <w:r>
        <w:rPr>
          <w:rFonts w:ascii="Calibri" w:eastAsia="Calibri" w:hAnsi="Calibri" w:cs="Calibri"/>
          <w:sz w:val="24"/>
        </w:rPr>
        <w:t>»,    в нижней части экрана в таблице будет отражен результат перерасчета ОПУ:</w:t>
      </w:r>
    </w:p>
    <w:p w:rsidR="008F0031" w:rsidRDefault="008F0031" w:rsidP="00EA5FA4">
      <w:pPr>
        <w:spacing w:after="0" w:line="240" w:lineRule="auto"/>
        <w:jc w:val="both"/>
        <w:rPr>
          <w:rFonts w:ascii="Calibri" w:eastAsia="Calibri" w:hAnsi="Calibri" w:cs="Calibri"/>
          <w:sz w:val="24"/>
        </w:rPr>
      </w:pPr>
      <w:r>
        <w:object w:dxaOrig="8967" w:dyaOrig="5842">
          <v:rect id="rectole0000000149" o:spid="_x0000_i1166" style="width:448.5pt;height:293.25pt" o:ole="" o:preferrelative="t" stroked="f">
            <v:imagedata r:id="rId400" o:title=""/>
          </v:rect>
          <o:OLEObject Type="Embed" ProgID="StaticMetafile" ShapeID="rectole0000000149" DrawAspect="Content" ObjectID="_1810035943" r:id="rId401"/>
        </w:objec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В графе «</w:t>
      </w:r>
      <w:r>
        <w:rPr>
          <w:rFonts w:ascii="Calibri" w:eastAsia="Calibri" w:hAnsi="Calibri" w:cs="Calibri"/>
          <w:b/>
          <w:sz w:val="24"/>
        </w:rPr>
        <w:t>Ресурс сторно; Сумма сторно</w:t>
      </w:r>
      <w:r>
        <w:rPr>
          <w:rFonts w:ascii="Calibri" w:eastAsia="Calibri" w:hAnsi="Calibri" w:cs="Calibri"/>
          <w:sz w:val="24"/>
        </w:rPr>
        <w:t>»  представлен объем и сумма по каждой квартире начисленные в прошлом - эти значения будут сняты.</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В графе «</w:t>
      </w:r>
      <w:r>
        <w:rPr>
          <w:rFonts w:ascii="Calibri" w:eastAsia="Calibri" w:hAnsi="Calibri" w:cs="Calibri"/>
          <w:b/>
          <w:sz w:val="24"/>
        </w:rPr>
        <w:t>Расход (V); Начислено (руб)</w:t>
      </w:r>
      <w:r>
        <w:rPr>
          <w:rFonts w:ascii="Calibri" w:eastAsia="Calibri" w:hAnsi="Calibri" w:cs="Calibri"/>
          <w:sz w:val="24"/>
        </w:rPr>
        <w:t xml:space="preserve">» представлены объем и сумма начисления по каждой квартире, полученные в результате перерасчета вызванного изменением оснований расчета: сменой площади общего пользования или расходом ОПУ. </w:t>
      </w:r>
    </w:p>
    <w:p w:rsidR="008F0031" w:rsidRDefault="008F0031" w:rsidP="00EA5FA4">
      <w:pPr>
        <w:spacing w:after="0" w:line="240" w:lineRule="auto"/>
        <w:jc w:val="both"/>
        <w:rPr>
          <w:rFonts w:ascii="Calibri" w:eastAsia="Calibri" w:hAnsi="Calibri" w:cs="Calibri"/>
          <w:sz w:val="24"/>
        </w:rPr>
      </w:pP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9.2.2 Перерасчеты по смене площади общего пользования по услуге отопление без ОПУ.</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Дом – Услуги – Стать на услугу отопление – нажать кнопку  «</w:t>
      </w:r>
      <w:r>
        <w:rPr>
          <w:rFonts w:ascii="Calibri" w:eastAsia="Calibri" w:hAnsi="Calibri" w:cs="Calibri"/>
          <w:b/>
        </w:rPr>
        <w:t>Пересчитать закрытый период»</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object w:dxaOrig="8967" w:dyaOrig="4134">
          <v:rect id="rectole0000000150" o:spid="_x0000_i1167" style="width:448.5pt;height:206.25pt" o:ole="" o:preferrelative="t" stroked="f">
            <v:imagedata r:id="rId402" o:title=""/>
          </v:rect>
          <o:OLEObject Type="Embed" ProgID="StaticMetafile" ShapeID="rectole0000000150" DrawAspect="Content" ObjectID="_1810035944" r:id="rId403"/>
        </w:object>
      </w:r>
    </w:p>
    <w:p w:rsidR="008F0031" w:rsidRDefault="008F0031" w:rsidP="00EA5FA4">
      <w:pPr>
        <w:spacing w:after="0" w:line="240" w:lineRule="auto"/>
        <w:jc w:val="both"/>
        <w:rPr>
          <w:rFonts w:ascii="Calibri" w:eastAsia="Calibri" w:hAnsi="Calibri" w:cs="Calibri"/>
        </w:rPr>
      </w:pPr>
      <w:r>
        <w:rPr>
          <w:rFonts w:ascii="Calibri" w:eastAsia="Calibri" w:hAnsi="Calibri" w:cs="Calibri"/>
        </w:rPr>
        <w:t>Выбрать период перерасчета, за который будем пересчитывать начисление по ОПУ при смене площади мест общего пользования (перерасчет производится всегда только за один месяц, если необходимо пересчитать за несколько месяцев , повторить операцию несколько раз выбирая каждый раз новый период):</w:t>
      </w:r>
    </w:p>
    <w:p w:rsidR="008F0031" w:rsidRDefault="008F0031" w:rsidP="00EA5FA4">
      <w:pPr>
        <w:spacing w:after="0" w:line="240" w:lineRule="auto"/>
        <w:jc w:val="both"/>
        <w:rPr>
          <w:rFonts w:ascii="Calibri" w:eastAsia="Calibri" w:hAnsi="Calibri" w:cs="Calibri"/>
        </w:rPr>
      </w:pPr>
      <w:r>
        <w:object w:dxaOrig="8979" w:dyaOrig="4471">
          <v:rect id="rectole0000000151" o:spid="_x0000_i1168" style="width:450pt;height:223.5pt" o:ole="" o:preferrelative="t" stroked="f">
            <v:imagedata r:id="rId404" o:title=""/>
          </v:rect>
          <o:OLEObject Type="Embed" ProgID="StaticMetafile" ShapeID="rectole0000000151" DrawAspect="Content" ObjectID="_1810035945" r:id="rId405"/>
        </w:objec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Откроется окно </w:t>
      </w:r>
      <w:r>
        <w:rPr>
          <w:rFonts w:ascii="Calibri" w:eastAsia="Calibri" w:hAnsi="Calibri" w:cs="Calibri"/>
          <w:b/>
        </w:rPr>
        <w:t>« Перерасчет по услуге отопление (создание)»</w:t>
      </w:r>
      <w:r>
        <w:rPr>
          <w:rFonts w:ascii="Calibri" w:eastAsia="Calibri" w:hAnsi="Calibri" w:cs="Calibri"/>
        </w:rPr>
        <w:t>, нажать кнопку «</w:t>
      </w:r>
      <w:r>
        <w:rPr>
          <w:rFonts w:ascii="Calibri" w:eastAsia="Calibri" w:hAnsi="Calibri" w:cs="Calibri"/>
          <w:b/>
        </w:rPr>
        <w:t>Перезаполнить</w:t>
      </w:r>
      <w:r>
        <w:rPr>
          <w:rFonts w:ascii="Calibri" w:eastAsia="Calibri" w:hAnsi="Calibri" w:cs="Calibri"/>
        </w:rPr>
        <w:t>» на экран будут поданы данные по квартирам (по состоянию того периода который выбран):</w:t>
      </w:r>
    </w:p>
    <w:p w:rsidR="008F0031" w:rsidRDefault="008F0031" w:rsidP="00EA5FA4">
      <w:pPr>
        <w:spacing w:after="0" w:line="240" w:lineRule="auto"/>
        <w:jc w:val="both"/>
        <w:rPr>
          <w:rFonts w:ascii="Calibri" w:eastAsia="Calibri" w:hAnsi="Calibri" w:cs="Calibri"/>
        </w:rPr>
      </w:pPr>
      <w:r>
        <w:object w:dxaOrig="8967" w:dyaOrig="4736">
          <v:rect id="rectole0000000152" o:spid="_x0000_i1169" style="width:448.5pt;height:238.5pt" o:ole="" o:preferrelative="t" stroked="f">
            <v:imagedata r:id="rId406" o:title=""/>
          </v:rect>
          <o:OLEObject Type="Embed" ProgID="StaticMetafile" ShapeID="rectole0000000152" DrawAspect="Content" ObjectID="_1810035946" r:id="rId407"/>
        </w:objec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Зайти в раздел «</w:t>
      </w:r>
      <w:r>
        <w:rPr>
          <w:rFonts w:ascii="Calibri" w:eastAsia="Calibri" w:hAnsi="Calibri" w:cs="Calibri"/>
          <w:b/>
          <w:sz w:val="24"/>
        </w:rPr>
        <w:t>Здание</w:t>
      </w:r>
      <w:r>
        <w:rPr>
          <w:rFonts w:ascii="Calibri" w:eastAsia="Calibri" w:hAnsi="Calibri" w:cs="Calibri"/>
          <w:sz w:val="24"/>
        </w:rPr>
        <w:t>», в этом разделе произвести смену площади общего имущества:</w:t>
      </w:r>
    </w:p>
    <w:p w:rsidR="008F0031" w:rsidRDefault="008F0031" w:rsidP="00EA5FA4">
      <w:pPr>
        <w:spacing w:after="0" w:line="240" w:lineRule="auto"/>
        <w:jc w:val="both"/>
        <w:rPr>
          <w:rFonts w:ascii="Calibri" w:eastAsia="Calibri" w:hAnsi="Calibri" w:cs="Calibri"/>
          <w:sz w:val="24"/>
        </w:rPr>
      </w:pPr>
      <w:r>
        <w:object w:dxaOrig="8967" w:dyaOrig="1839">
          <v:rect id="rectole0000000153" o:spid="_x0000_i1170" style="width:448.5pt;height:91.5pt" o:ole="" o:preferrelative="t" stroked="f">
            <v:imagedata r:id="rId408" o:title=""/>
          </v:rect>
          <o:OLEObject Type="Embed" ProgID="StaticMetafile" ShapeID="rectole0000000153" DrawAspect="Content" ObjectID="_1810035947" r:id="rId409"/>
        </w:objec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Перейти в раздел «</w:t>
      </w:r>
      <w:r>
        <w:rPr>
          <w:rFonts w:ascii="Calibri" w:eastAsia="Calibri" w:hAnsi="Calibri" w:cs="Calibri"/>
          <w:b/>
          <w:sz w:val="24"/>
        </w:rPr>
        <w:t>Комментарий</w:t>
      </w:r>
      <w:r>
        <w:rPr>
          <w:rFonts w:ascii="Calibri" w:eastAsia="Calibri" w:hAnsi="Calibri" w:cs="Calibri"/>
          <w:sz w:val="24"/>
        </w:rPr>
        <w:t>»  установить причину перерасчета:</w:t>
      </w:r>
    </w:p>
    <w:p w:rsidR="008F0031" w:rsidRDefault="008F0031" w:rsidP="00EA5FA4">
      <w:pPr>
        <w:spacing w:after="0" w:line="240" w:lineRule="auto"/>
        <w:jc w:val="both"/>
        <w:rPr>
          <w:rFonts w:ascii="Calibri" w:eastAsia="Calibri" w:hAnsi="Calibri" w:cs="Calibri"/>
          <w:sz w:val="24"/>
        </w:rPr>
      </w:pPr>
      <w:r>
        <w:object w:dxaOrig="8979" w:dyaOrig="1695">
          <v:rect id="rectole0000000154" o:spid="_x0000_i1171" style="width:450pt;height:84.75pt" o:ole="" o:preferrelative="t" stroked="f">
            <v:imagedata r:id="rId410" o:title=""/>
          </v:rect>
          <o:OLEObject Type="Embed" ProgID="StaticMetafile" ShapeID="rectole0000000154" DrawAspect="Content" ObjectID="_1810035948" r:id="rId411"/>
        </w:objec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Затем нажать кнопку «</w:t>
      </w:r>
      <w:r>
        <w:rPr>
          <w:rFonts w:ascii="Calibri" w:eastAsia="Calibri" w:hAnsi="Calibri" w:cs="Calibri"/>
          <w:b/>
          <w:sz w:val="24"/>
        </w:rPr>
        <w:t>Провести</w:t>
      </w:r>
      <w:r>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lastRenderedPageBreak/>
        <w:t>Вернуться в раздел «</w:t>
      </w:r>
      <w:r>
        <w:rPr>
          <w:rFonts w:ascii="Calibri" w:eastAsia="Calibri" w:hAnsi="Calibri" w:cs="Calibri"/>
          <w:b/>
          <w:sz w:val="24"/>
        </w:rPr>
        <w:t>Расчет потребления по ОПУ</w:t>
      </w:r>
      <w:r>
        <w:rPr>
          <w:rFonts w:ascii="Calibri" w:eastAsia="Calibri" w:hAnsi="Calibri" w:cs="Calibri"/>
          <w:sz w:val="24"/>
        </w:rPr>
        <w:t>» и нажать кнопку «</w:t>
      </w:r>
      <w:r>
        <w:rPr>
          <w:rFonts w:ascii="Calibri" w:eastAsia="Calibri" w:hAnsi="Calibri" w:cs="Calibri"/>
          <w:b/>
          <w:sz w:val="24"/>
        </w:rPr>
        <w:t>Перезаполнить</w:t>
      </w:r>
      <w:r>
        <w:rPr>
          <w:rFonts w:ascii="Calibri" w:eastAsia="Calibri" w:hAnsi="Calibri" w:cs="Calibri"/>
          <w:sz w:val="24"/>
        </w:rPr>
        <w:t>»,    в нижней части экрана в таблице будет отражен результат перерасчета ОПУ:</w:t>
      </w:r>
    </w:p>
    <w:p w:rsidR="008F0031" w:rsidRDefault="008F0031" w:rsidP="00EA5FA4">
      <w:pPr>
        <w:spacing w:after="0" w:line="240" w:lineRule="auto"/>
        <w:jc w:val="both"/>
        <w:rPr>
          <w:rFonts w:ascii="Calibri" w:eastAsia="Calibri" w:hAnsi="Calibri" w:cs="Calibri"/>
          <w:sz w:val="24"/>
        </w:rPr>
      </w:pPr>
      <w:r>
        <w:object w:dxaOrig="8979" w:dyaOrig="4639">
          <v:rect id="rectole0000000155" o:spid="_x0000_i1172" style="width:450pt;height:231.75pt" o:ole="" o:preferrelative="t" stroked="f">
            <v:imagedata r:id="rId412" o:title=""/>
          </v:rect>
          <o:OLEObject Type="Embed" ProgID="StaticMetafile" ShapeID="rectole0000000155" DrawAspect="Content" ObjectID="_1810035949" r:id="rId413"/>
        </w:objec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В графе «</w:t>
      </w:r>
      <w:r>
        <w:rPr>
          <w:rFonts w:ascii="Calibri" w:eastAsia="Calibri" w:hAnsi="Calibri" w:cs="Calibri"/>
          <w:b/>
          <w:sz w:val="24"/>
        </w:rPr>
        <w:t>Ресурс сторно; Сумма сторно</w:t>
      </w:r>
      <w:r>
        <w:rPr>
          <w:rFonts w:ascii="Calibri" w:eastAsia="Calibri" w:hAnsi="Calibri" w:cs="Calibri"/>
          <w:sz w:val="24"/>
        </w:rPr>
        <w:t>»  представлен объем и сумма по каждой квартире начисленные в прошлом - эти значения будут сняты.</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В графе «</w:t>
      </w:r>
      <w:r>
        <w:rPr>
          <w:rFonts w:ascii="Calibri" w:eastAsia="Calibri" w:hAnsi="Calibri" w:cs="Calibri"/>
          <w:b/>
          <w:sz w:val="24"/>
        </w:rPr>
        <w:t>Расход (V); Начислено (руб)</w:t>
      </w:r>
      <w:r>
        <w:rPr>
          <w:rFonts w:ascii="Calibri" w:eastAsia="Calibri" w:hAnsi="Calibri" w:cs="Calibri"/>
          <w:sz w:val="24"/>
        </w:rPr>
        <w:t xml:space="preserve">» представлены объем и сумма начисления по каждой квартире, полученные в результате перерасчета вызванного изменением оснований расчета: сменой площади общего пользования. </w:t>
      </w:r>
    </w:p>
    <w:p w:rsidR="008F0031" w:rsidRDefault="008F0031" w:rsidP="00EA5FA4">
      <w:pPr>
        <w:spacing w:after="0" w:line="240" w:lineRule="auto"/>
        <w:jc w:val="both"/>
        <w:rPr>
          <w:rFonts w:ascii="Calibri" w:eastAsia="Calibri" w:hAnsi="Calibri" w:cs="Calibri"/>
          <w:sz w:val="24"/>
        </w:rPr>
      </w:pPr>
      <w:r w:rsidRPr="00B010BD">
        <w:rPr>
          <w:rFonts w:ascii="Calibri" w:eastAsia="Calibri" w:hAnsi="Calibri" w:cs="Calibri"/>
          <w:b/>
          <w:sz w:val="28"/>
          <w:szCs w:val="28"/>
        </w:rPr>
        <w:t>9.3  Настройка ОПУ</w:t>
      </w:r>
      <w:r>
        <w:rPr>
          <w:rFonts w:ascii="Calibri" w:eastAsia="Calibri" w:hAnsi="Calibri" w:cs="Calibri"/>
          <w:b/>
          <w:sz w:val="28"/>
          <w:szCs w:val="28"/>
        </w:rPr>
        <w:t xml:space="preserve"> – Способ расчета «Вариант</w:t>
      </w:r>
      <w:r w:rsidRPr="00B010BD">
        <w:rPr>
          <w:rFonts w:ascii="Calibri" w:eastAsia="Calibri" w:hAnsi="Calibri" w:cs="Calibri"/>
          <w:b/>
          <w:sz w:val="28"/>
          <w:szCs w:val="28"/>
        </w:rPr>
        <w:t xml:space="preserve"> 9</w:t>
      </w:r>
      <w:r>
        <w:rPr>
          <w:rFonts w:ascii="Calibri" w:eastAsia="Calibri" w:hAnsi="Calibri" w:cs="Calibri"/>
          <w:b/>
          <w:sz w:val="28"/>
          <w:szCs w:val="28"/>
        </w:rPr>
        <w:t>»</w:t>
      </w:r>
      <w:r>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Услуги, используемые в способе расчета ОПУ «Вариант 9»:</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Теплоноситель – ИПУ без начислений, ед. измерения «м3»</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 xml:space="preserve">Тепловая энергия ГВС – объем с ИПУ услуги «Теплоноситель», ед. измерения «Гкал» </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 xml:space="preserve">Отопление  -  расчет в зимний период, ед. измерения «Гкал» </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Вариант 9 предназначен для расчета с ОПУ по отоплению,  индивидуального потребления  услуги «Тепловая энергия ГВС в летний период и услуги отопления в зимний период.</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 xml:space="preserve">Услуга: «Тепловая энергия ГВС» расчет начисления в </w:t>
      </w:r>
      <w:r w:rsidRPr="00DC6D44">
        <w:rPr>
          <w:rFonts w:ascii="Calibri" w:eastAsia="Calibri" w:hAnsi="Calibri" w:cs="Calibri"/>
          <w:b/>
          <w:sz w:val="24"/>
        </w:rPr>
        <w:t xml:space="preserve">летний </w:t>
      </w:r>
      <w:r w:rsidRPr="00653152">
        <w:rPr>
          <w:rFonts w:ascii="Calibri" w:eastAsia="Calibri" w:hAnsi="Calibri" w:cs="Calibri"/>
          <w:sz w:val="24"/>
        </w:rPr>
        <w:t>период</w:t>
      </w:r>
      <w:r>
        <w:rPr>
          <w:rFonts w:ascii="Calibri" w:eastAsia="Calibri" w:hAnsi="Calibri" w:cs="Calibri"/>
          <w:sz w:val="24"/>
        </w:rPr>
        <w:t xml:space="preserve"> - через расчет фактического удельного коэффициента (Факт сезона) для перевода индивидуального расхода потребления (услуга теплоноситель, зависимая от услуги тепловая энергия ГВС) «м3» в «Гкал».</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Для расчета удельного коэффициента  в расчет по ОПУ должны приходить перерасчеты по услугам тепловая энергия ГВС и отопление, и вычитаться из объема ОПУ, потом делим на индивидуальное потребление (</w:t>
      </w:r>
      <w:r w:rsidRPr="00DC6D44">
        <w:rPr>
          <w:rFonts w:ascii="Calibri" w:eastAsia="Calibri" w:hAnsi="Calibri" w:cs="Calibri"/>
          <w:b/>
          <w:sz w:val="24"/>
        </w:rPr>
        <w:t>без перерасчетов</w:t>
      </w:r>
      <w:r>
        <w:rPr>
          <w:rFonts w:ascii="Calibri" w:eastAsia="Calibri" w:hAnsi="Calibri" w:cs="Calibri"/>
          <w:sz w:val="24"/>
        </w:rPr>
        <w:t>) услуги теплоноситель. (Результат расчета применяются к услугам табличной части и перерасчеты участвуют):</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5C4B5848" wp14:editId="5186B625">
            <wp:extent cx="5931535" cy="124015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931535" cy="1240155"/>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 xml:space="preserve">Услуга: «Отопление» расчет начисления в </w:t>
      </w:r>
      <w:r w:rsidRPr="00DC6D44">
        <w:rPr>
          <w:rFonts w:ascii="Calibri" w:eastAsia="Calibri" w:hAnsi="Calibri" w:cs="Calibri"/>
          <w:b/>
          <w:sz w:val="24"/>
        </w:rPr>
        <w:t xml:space="preserve">зимний </w:t>
      </w:r>
      <w:r w:rsidRPr="00653152">
        <w:rPr>
          <w:rFonts w:ascii="Calibri" w:eastAsia="Calibri" w:hAnsi="Calibri" w:cs="Calibri"/>
          <w:sz w:val="24"/>
        </w:rPr>
        <w:t>период</w:t>
      </w:r>
      <w:r>
        <w:rPr>
          <w:rFonts w:ascii="Calibri" w:eastAsia="Calibri" w:hAnsi="Calibri" w:cs="Calibri"/>
          <w:sz w:val="24"/>
        </w:rPr>
        <w:t>, объем общего прибора минус индивидуальное потребление по услуге тепловая энергия ГВС (рассчитанное, по норме в зимний период), минус перерасчеты по услугам тепловая энергия ГВС и отопление, остаток распределяется по</w:t>
      </w:r>
      <w:r w:rsidR="00D443A0">
        <w:rPr>
          <w:rFonts w:ascii="Calibri" w:eastAsia="Calibri" w:hAnsi="Calibri" w:cs="Calibri"/>
          <w:sz w:val="24"/>
        </w:rPr>
        <w:t xml:space="preserve"> </w:t>
      </w:r>
      <w:r>
        <w:rPr>
          <w:rFonts w:ascii="Calibri" w:eastAsia="Calibri" w:hAnsi="Calibri" w:cs="Calibri"/>
          <w:sz w:val="24"/>
        </w:rPr>
        <w:t xml:space="preserve">квартирно как индивидуальное потребление по отоплению. </w:t>
      </w:r>
    </w:p>
    <w:p w:rsidR="008F0031" w:rsidRPr="00665784" w:rsidRDefault="008F0031" w:rsidP="00EA5FA4">
      <w:pPr>
        <w:spacing w:after="0" w:line="240" w:lineRule="auto"/>
        <w:jc w:val="both"/>
        <w:rPr>
          <w:rFonts w:ascii="Calibri" w:eastAsia="Calibri" w:hAnsi="Calibri" w:cs="Calibri"/>
          <w:b/>
        </w:rPr>
      </w:pPr>
      <w:r w:rsidRPr="00665784">
        <w:rPr>
          <w:rFonts w:ascii="Calibri" w:eastAsia="Calibri" w:hAnsi="Calibri" w:cs="Calibri"/>
          <w:b/>
        </w:rPr>
        <w:t>Особенности настройки:</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lastRenderedPageBreak/>
        <w:t xml:space="preserve">Справочники – </w:t>
      </w:r>
      <w:r w:rsidRPr="00022442">
        <w:rPr>
          <w:rFonts w:ascii="Calibri" w:eastAsia="Calibri" w:hAnsi="Calibri" w:cs="Calibri"/>
          <w:b/>
          <w:sz w:val="24"/>
        </w:rPr>
        <w:t>Базовые услуги</w:t>
      </w:r>
      <w:r>
        <w:rPr>
          <w:rFonts w:ascii="Calibri" w:eastAsia="Calibri" w:hAnsi="Calibri" w:cs="Calibri"/>
          <w:sz w:val="24"/>
        </w:rPr>
        <w:t xml:space="preserve"> – Коммунальные услуги – выбрать услугу «</w:t>
      </w:r>
      <w:r w:rsidRPr="00DF7156">
        <w:rPr>
          <w:rFonts w:ascii="Calibri" w:eastAsia="Calibri" w:hAnsi="Calibri" w:cs="Calibri"/>
          <w:b/>
          <w:sz w:val="24"/>
        </w:rPr>
        <w:t>Отопление</w:t>
      </w:r>
      <w:r>
        <w:rPr>
          <w:rFonts w:ascii="Calibri" w:eastAsia="Calibri" w:hAnsi="Calibri" w:cs="Calibri"/>
          <w:sz w:val="24"/>
        </w:rPr>
        <w:t>» и двойным нажатием левой клавиши мыши открыть окно «</w:t>
      </w:r>
      <w:r w:rsidRPr="00DF7156">
        <w:rPr>
          <w:rFonts w:ascii="Calibri" w:eastAsia="Calibri" w:hAnsi="Calibri" w:cs="Calibri"/>
          <w:b/>
          <w:sz w:val="24"/>
        </w:rPr>
        <w:t>Отопление (</w:t>
      </w:r>
      <w:r>
        <w:rPr>
          <w:rFonts w:ascii="Calibri" w:eastAsia="Calibri" w:hAnsi="Calibri" w:cs="Calibri"/>
          <w:b/>
          <w:sz w:val="24"/>
        </w:rPr>
        <w:t>Б</w:t>
      </w:r>
      <w:r w:rsidRPr="00DF7156">
        <w:rPr>
          <w:rFonts w:ascii="Calibri" w:eastAsia="Calibri" w:hAnsi="Calibri" w:cs="Calibri"/>
          <w:b/>
          <w:sz w:val="24"/>
        </w:rPr>
        <w:t>аз</w:t>
      </w:r>
      <w:r>
        <w:rPr>
          <w:rFonts w:ascii="Calibri" w:eastAsia="Calibri" w:hAnsi="Calibri" w:cs="Calibri"/>
          <w:b/>
          <w:sz w:val="24"/>
        </w:rPr>
        <w:t>о</w:t>
      </w:r>
      <w:r w:rsidRPr="00DF7156">
        <w:rPr>
          <w:rFonts w:ascii="Calibri" w:eastAsia="Calibri" w:hAnsi="Calibri" w:cs="Calibri"/>
          <w:b/>
          <w:sz w:val="24"/>
        </w:rPr>
        <w:t>вые услуги)</w:t>
      </w:r>
      <w:r>
        <w:rPr>
          <w:rFonts w:ascii="Calibri" w:eastAsia="Calibri" w:hAnsi="Calibri" w:cs="Calibri"/>
          <w:sz w:val="24"/>
        </w:rPr>
        <w:t>» -  нажать кнопку «</w:t>
      </w:r>
      <w:r w:rsidRPr="004B38D1">
        <w:rPr>
          <w:rFonts w:ascii="Calibri" w:eastAsia="Calibri" w:hAnsi="Calibri" w:cs="Calibri"/>
          <w:b/>
          <w:sz w:val="24"/>
        </w:rPr>
        <w:t>Новый сезон</w:t>
      </w:r>
      <w:r>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38068A2D" wp14:editId="6DEFA6ED">
            <wp:extent cx="5939790" cy="4739005"/>
            <wp:effectExtent l="0" t="0" r="3810" b="444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39790" cy="4739005"/>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В выпавшем окне «</w:t>
      </w:r>
      <w:r w:rsidRPr="004B38D1">
        <w:rPr>
          <w:rFonts w:ascii="Calibri" w:eastAsia="Calibri" w:hAnsi="Calibri" w:cs="Calibri"/>
          <w:b/>
          <w:sz w:val="24"/>
        </w:rPr>
        <w:t>Отопление сезон (Сезонность услуг)»</w:t>
      </w:r>
      <w:r>
        <w:rPr>
          <w:rFonts w:ascii="Calibri" w:eastAsia="Calibri" w:hAnsi="Calibri" w:cs="Calibri"/>
          <w:sz w:val="24"/>
        </w:rPr>
        <w:t xml:space="preserve"> в поле «</w:t>
      </w:r>
      <w:r w:rsidRPr="005C27FB">
        <w:rPr>
          <w:rFonts w:ascii="Calibri" w:eastAsia="Calibri" w:hAnsi="Calibri" w:cs="Calibri"/>
          <w:b/>
          <w:sz w:val="24"/>
        </w:rPr>
        <w:t>Наименование</w:t>
      </w:r>
      <w:r>
        <w:rPr>
          <w:rFonts w:ascii="Calibri" w:eastAsia="Calibri" w:hAnsi="Calibri" w:cs="Calibri"/>
          <w:sz w:val="24"/>
        </w:rPr>
        <w:t>» внести наименование, поставить метки для  месяцев, в которые будет производиться начисление по услуге «</w:t>
      </w:r>
      <w:r w:rsidRPr="005C27FB">
        <w:rPr>
          <w:rFonts w:ascii="Calibri" w:eastAsia="Calibri" w:hAnsi="Calibri" w:cs="Calibri"/>
          <w:b/>
          <w:sz w:val="24"/>
        </w:rPr>
        <w:t>Отопление</w:t>
      </w:r>
      <w:r>
        <w:rPr>
          <w:rFonts w:ascii="Calibri" w:eastAsia="Calibri" w:hAnsi="Calibri" w:cs="Calibri"/>
          <w:sz w:val="24"/>
        </w:rPr>
        <w:t>», ввести наименование услуг из справочника «</w:t>
      </w:r>
      <w:r w:rsidRPr="005C27FB">
        <w:rPr>
          <w:rFonts w:ascii="Calibri" w:eastAsia="Calibri" w:hAnsi="Calibri" w:cs="Calibri"/>
          <w:b/>
          <w:sz w:val="24"/>
        </w:rPr>
        <w:t>Базовые услуги</w:t>
      </w:r>
      <w:r>
        <w:rPr>
          <w:rFonts w:ascii="Calibri" w:eastAsia="Calibri" w:hAnsi="Calibri" w:cs="Calibri"/>
          <w:sz w:val="24"/>
        </w:rPr>
        <w:t>» для определения по какой услуге будет производиться начисление по прибору (ОПУ) в зимний и летний период. С помощью метки на характеристике «</w:t>
      </w:r>
      <w:r w:rsidRPr="00D07A01">
        <w:rPr>
          <w:rFonts w:ascii="Calibri" w:eastAsia="Calibri" w:hAnsi="Calibri" w:cs="Calibri"/>
          <w:b/>
          <w:sz w:val="24"/>
        </w:rPr>
        <w:t>Индивидуальная</w:t>
      </w:r>
      <w:r>
        <w:rPr>
          <w:rFonts w:ascii="Calibri" w:eastAsia="Calibri" w:hAnsi="Calibri" w:cs="Calibri"/>
          <w:sz w:val="24"/>
        </w:rPr>
        <w:t xml:space="preserve">» подтвердить, что расчет по ОПУ  производится для индивидуального потребления. Записать и закрыть. </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 xml:space="preserve">Дом – </w:t>
      </w:r>
      <w:r w:rsidRPr="00022442">
        <w:rPr>
          <w:rFonts w:ascii="Calibri" w:eastAsia="Calibri" w:hAnsi="Calibri" w:cs="Calibri"/>
          <w:b/>
          <w:sz w:val="24"/>
        </w:rPr>
        <w:t>Услуги</w:t>
      </w:r>
      <w:r>
        <w:rPr>
          <w:rFonts w:ascii="Calibri" w:eastAsia="Calibri" w:hAnsi="Calibri" w:cs="Calibri"/>
          <w:sz w:val="24"/>
        </w:rPr>
        <w:t xml:space="preserve"> – состояние услуги «</w:t>
      </w:r>
      <w:r w:rsidRPr="00264C03">
        <w:rPr>
          <w:rFonts w:ascii="Calibri" w:eastAsia="Calibri" w:hAnsi="Calibri" w:cs="Calibri"/>
          <w:b/>
          <w:sz w:val="24"/>
        </w:rPr>
        <w:t>Тепловая энергия ГВС</w:t>
      </w:r>
      <w:r>
        <w:rPr>
          <w:rFonts w:ascii="Calibri" w:eastAsia="Calibri" w:hAnsi="Calibri" w:cs="Calibri"/>
          <w:sz w:val="24"/>
        </w:rPr>
        <w:t>», проверить настройку:</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Способ расчета: «</w:t>
      </w:r>
      <w:r w:rsidRPr="00B926A2">
        <w:rPr>
          <w:rFonts w:ascii="Calibri" w:eastAsia="Calibri" w:hAnsi="Calibri" w:cs="Calibri"/>
          <w:b/>
          <w:sz w:val="24"/>
        </w:rPr>
        <w:t>по ОПУ</w:t>
      </w:r>
      <w:r>
        <w:rPr>
          <w:rFonts w:ascii="Calibri" w:eastAsia="Calibri" w:hAnsi="Calibri" w:cs="Calibri"/>
          <w:b/>
          <w:sz w:val="24"/>
        </w:rPr>
        <w:t>»</w:t>
      </w:r>
      <w:r w:rsidRPr="00B926A2">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Зависимость: услуга «</w:t>
      </w:r>
      <w:r w:rsidRPr="00B926A2">
        <w:rPr>
          <w:rFonts w:ascii="Calibri" w:eastAsia="Calibri" w:hAnsi="Calibri" w:cs="Calibri"/>
          <w:b/>
          <w:sz w:val="24"/>
        </w:rPr>
        <w:t>Теплоноситель</w:t>
      </w:r>
      <w:r>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Норматив потребления: должен быть установлен, так как печатается в четвертом разделе квитанции и в зимний период используется для расчета индивидуального объема услуги тепловая энергия ГВС в «Гкал»:</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1DE3D659" wp14:editId="48A2DEBC">
            <wp:extent cx="5899785" cy="906145"/>
            <wp:effectExtent l="0" t="0" r="5715" b="825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899785" cy="906145"/>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Дом – </w:t>
      </w:r>
      <w:r w:rsidRPr="00022442">
        <w:rPr>
          <w:rFonts w:ascii="Calibri" w:eastAsia="Calibri" w:hAnsi="Calibri" w:cs="Calibri"/>
          <w:b/>
        </w:rPr>
        <w:t>ОПУ</w:t>
      </w:r>
      <w:r>
        <w:rPr>
          <w:rFonts w:ascii="Calibri" w:eastAsia="Calibri" w:hAnsi="Calibri" w:cs="Calibri"/>
        </w:rPr>
        <w:t xml:space="preserve"> - </w:t>
      </w:r>
      <w:r w:rsidRPr="00022442">
        <w:rPr>
          <w:rFonts w:ascii="Calibri" w:eastAsia="Calibri" w:hAnsi="Calibri" w:cs="Calibri"/>
        </w:rPr>
        <w:t>Характеристика</w:t>
      </w:r>
      <w:r>
        <w:rPr>
          <w:rFonts w:ascii="Calibri" w:eastAsia="Calibri" w:hAnsi="Calibri" w:cs="Calibri"/>
        </w:rPr>
        <w:t xml:space="preserve"> – Настройка расчета:</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noProof/>
          <w:sz w:val="24"/>
        </w:rPr>
        <w:lastRenderedPageBreak/>
        <w:drawing>
          <wp:inline distT="0" distB="0" distL="0" distR="0" wp14:anchorId="2B47BA4D" wp14:editId="79C2D3F1">
            <wp:extent cx="5939790" cy="3108960"/>
            <wp:effectExtent l="0" t="0" r="381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939790" cy="3108960"/>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 xml:space="preserve">Сезонность – Применить сезонность, настроенную для услуги отопление. (Например: </w:t>
      </w:r>
      <w:r w:rsidRPr="00651B32">
        <w:rPr>
          <w:rFonts w:ascii="Calibri" w:eastAsia="Calibri" w:hAnsi="Calibri" w:cs="Calibri"/>
          <w:sz w:val="24"/>
        </w:rPr>
        <w:t>Сезонность для формулы 9</w:t>
      </w:r>
      <w:r>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sz w:val="24"/>
        </w:rPr>
        <w:t xml:space="preserve">Способ расчета ОПУ – </w:t>
      </w:r>
      <w:r w:rsidRPr="00A40E48">
        <w:rPr>
          <w:rFonts w:ascii="Calibri" w:eastAsia="Calibri" w:hAnsi="Calibri" w:cs="Calibri"/>
          <w:b/>
          <w:sz w:val="24"/>
        </w:rPr>
        <w:t>Вариант 9</w:t>
      </w:r>
    </w:p>
    <w:p w:rsidR="008F0031" w:rsidRDefault="008F0031" w:rsidP="00EA5FA4">
      <w:pPr>
        <w:spacing w:after="0" w:line="240" w:lineRule="auto"/>
        <w:jc w:val="both"/>
        <w:rPr>
          <w:rFonts w:ascii="Calibri" w:eastAsia="Calibri" w:hAnsi="Calibri" w:cs="Calibri"/>
          <w:sz w:val="24"/>
        </w:rPr>
      </w:pPr>
      <w:r w:rsidRPr="00A40E48">
        <w:rPr>
          <w:rFonts w:ascii="Calibri" w:eastAsia="Calibri" w:hAnsi="Calibri" w:cs="Calibri"/>
          <w:sz w:val="24"/>
          <w:lang w:val="en-US"/>
        </w:rPr>
        <w:t>V</w:t>
      </w:r>
      <w:r w:rsidRPr="00A40E48">
        <w:rPr>
          <w:rFonts w:ascii="Calibri" w:eastAsia="Calibri" w:hAnsi="Calibri" w:cs="Calibri"/>
          <w:sz w:val="24"/>
        </w:rPr>
        <w:t xml:space="preserve"> </w:t>
      </w:r>
      <w:r>
        <w:rPr>
          <w:rFonts w:ascii="Calibri" w:eastAsia="Calibri" w:hAnsi="Calibri" w:cs="Calibri"/>
          <w:sz w:val="24"/>
        </w:rPr>
        <w:t>перерасчета по текущему тарифу – установить «</w:t>
      </w:r>
      <w:r w:rsidRPr="00A40E48">
        <w:rPr>
          <w:rFonts w:ascii="Calibri" w:eastAsia="Calibri" w:hAnsi="Calibri" w:cs="Calibri"/>
          <w:b/>
          <w:sz w:val="24"/>
        </w:rPr>
        <w:t>Да</w:t>
      </w:r>
      <w:r>
        <w:rPr>
          <w:rFonts w:ascii="Calibri" w:eastAsia="Calibri" w:hAnsi="Calibri" w:cs="Calibri"/>
          <w:b/>
          <w:sz w:val="24"/>
        </w:rPr>
        <w:t>»</w:t>
      </w:r>
      <w:r>
        <w:rPr>
          <w:rFonts w:ascii="Calibri" w:eastAsia="Calibri" w:hAnsi="Calibri" w:cs="Calibri"/>
          <w:sz w:val="24"/>
        </w:rPr>
        <w:t>, по этой настройке в расчет ОПУ будет взят не учтенный объем перерасчета, а расчетный (Сумма перерасчета деленная на текущий тариф).</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 xml:space="preserve">ОПУ – </w:t>
      </w:r>
      <w:r w:rsidRPr="0058455E">
        <w:rPr>
          <w:rFonts w:ascii="Calibri" w:eastAsia="Calibri" w:hAnsi="Calibri" w:cs="Calibri"/>
          <w:b/>
          <w:sz w:val="24"/>
        </w:rPr>
        <w:t>Состояние</w:t>
      </w:r>
      <w:r>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4249B8B1" wp14:editId="213F26C2">
            <wp:extent cx="5939790" cy="1717675"/>
            <wp:effectExtent l="0" t="0" r="381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39790" cy="1717675"/>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Прибор создается для услуги отопление.</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 xml:space="preserve"> ОПУ – </w:t>
      </w:r>
      <w:r w:rsidRPr="003F6C03">
        <w:rPr>
          <w:rFonts w:ascii="Calibri" w:eastAsia="Calibri" w:hAnsi="Calibri" w:cs="Calibri"/>
          <w:b/>
          <w:sz w:val="24"/>
        </w:rPr>
        <w:t>Зависимые услуги</w:t>
      </w:r>
      <w:r>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0EBEACC2" wp14:editId="43F63E81">
            <wp:extent cx="5939790" cy="1772920"/>
            <wp:effectExtent l="0" t="0" r="381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39790" cy="1772920"/>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Результат расчета ОПУ записывается в Документы – Расход ресурсов ОД:</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noProof/>
          <w:sz w:val="24"/>
        </w:rPr>
        <w:lastRenderedPageBreak/>
        <w:drawing>
          <wp:inline distT="0" distB="0" distL="0" distR="0" wp14:anchorId="58C8C543" wp14:editId="2944727C">
            <wp:extent cx="5939790" cy="3888105"/>
            <wp:effectExtent l="0" t="0" r="381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939790" cy="3888105"/>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Рассчитанную величину «Удельный коэффициента» можно посмотреть в «Параметрах расчета» -  «</w:t>
      </w:r>
      <w:r w:rsidRPr="00456F26">
        <w:rPr>
          <w:rFonts w:ascii="Calibri" w:eastAsia="Calibri" w:hAnsi="Calibri" w:cs="Calibri"/>
          <w:b/>
          <w:sz w:val="24"/>
        </w:rPr>
        <w:t>Факт расчета</w:t>
      </w:r>
      <w:r>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41E8BC0A" wp14:editId="18829FEE">
            <wp:extent cx="5939790" cy="1391285"/>
            <wp:effectExtent l="0" t="0" r="381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939790" cy="1391285"/>
                    </a:xfrm>
                    <a:prstGeom prst="rect">
                      <a:avLst/>
                    </a:prstGeom>
                    <a:noFill/>
                    <a:ln>
                      <a:noFill/>
                    </a:ln>
                  </pic:spPr>
                </pic:pic>
              </a:graphicData>
            </a:graphic>
          </wp:inline>
        </w:drawing>
      </w:r>
    </w:p>
    <w:p w:rsidR="008F0031" w:rsidRPr="00456F26" w:rsidRDefault="008F0031" w:rsidP="00EA5FA4">
      <w:pPr>
        <w:spacing w:after="0" w:line="240" w:lineRule="auto"/>
        <w:jc w:val="both"/>
        <w:rPr>
          <w:rFonts w:ascii="Calibri" w:eastAsia="Calibri" w:hAnsi="Calibri" w:cs="Calibri"/>
          <w:sz w:val="24"/>
        </w:rPr>
      </w:pPr>
      <w:r w:rsidRPr="00456F26">
        <w:rPr>
          <w:rFonts w:ascii="Calibri" w:eastAsia="Calibri" w:hAnsi="Calibri" w:cs="Calibri"/>
          <w:sz w:val="24"/>
        </w:rPr>
        <w:t>Учет фактического удельного расхода по Варианту 9</w:t>
      </w:r>
      <w:r>
        <w:rPr>
          <w:rFonts w:ascii="Calibri" w:eastAsia="Calibri" w:hAnsi="Calibri" w:cs="Calibri"/>
          <w:sz w:val="24"/>
        </w:rPr>
        <w:t xml:space="preserve"> (Услуга; Здание; Значение факта сезона) для использования в перерасчетах, хранится в разделе «</w:t>
      </w:r>
      <w:r w:rsidRPr="00456F26">
        <w:rPr>
          <w:rFonts w:ascii="Calibri" w:eastAsia="Calibri" w:hAnsi="Calibri" w:cs="Calibri"/>
          <w:b/>
          <w:sz w:val="24"/>
        </w:rPr>
        <w:t>Факт сезона</w:t>
      </w:r>
      <w:r>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663E2E32" wp14:editId="7A7F31F7">
            <wp:extent cx="5931535" cy="105727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931535" cy="1057275"/>
                    </a:xfrm>
                    <a:prstGeom prst="rect">
                      <a:avLst/>
                    </a:prstGeom>
                    <a:noFill/>
                    <a:ln>
                      <a:noFill/>
                    </a:ln>
                  </pic:spPr>
                </pic:pic>
              </a:graphicData>
            </a:graphic>
          </wp:inline>
        </w:drawing>
      </w:r>
      <w:r>
        <w:rPr>
          <w:rFonts w:ascii="Calibri" w:eastAsia="Calibri" w:hAnsi="Calibri" w:cs="Calibri"/>
          <w:sz w:val="24"/>
        </w:rPr>
        <w:t xml:space="preserve"> </w:t>
      </w:r>
    </w:p>
    <w:p w:rsidR="008F0031" w:rsidRDefault="008F0031" w:rsidP="00EA5FA4">
      <w:pPr>
        <w:spacing w:after="0" w:line="240" w:lineRule="auto"/>
        <w:jc w:val="both"/>
        <w:rPr>
          <w:rFonts w:ascii="Calibri" w:eastAsia="Calibri" w:hAnsi="Calibri" w:cs="Calibri"/>
          <w:sz w:val="24"/>
        </w:rPr>
      </w:pPr>
    </w:p>
    <w:p w:rsidR="006D5212" w:rsidRDefault="006D5212" w:rsidP="00EA5FA4">
      <w:pPr>
        <w:spacing w:after="0" w:line="240" w:lineRule="auto"/>
        <w:jc w:val="both"/>
        <w:rPr>
          <w:rFonts w:ascii="Calibri" w:eastAsia="Calibri" w:hAnsi="Calibri" w:cs="Calibri"/>
          <w:b/>
          <w:sz w:val="28"/>
          <w:szCs w:val="28"/>
        </w:rPr>
      </w:pPr>
      <w:r w:rsidRPr="00B010BD">
        <w:rPr>
          <w:rFonts w:ascii="Calibri" w:eastAsia="Calibri" w:hAnsi="Calibri" w:cs="Calibri"/>
          <w:b/>
          <w:sz w:val="28"/>
          <w:szCs w:val="28"/>
        </w:rPr>
        <w:t>9.</w:t>
      </w:r>
      <w:r>
        <w:rPr>
          <w:rFonts w:ascii="Calibri" w:eastAsia="Calibri" w:hAnsi="Calibri" w:cs="Calibri"/>
          <w:b/>
          <w:sz w:val="28"/>
          <w:szCs w:val="28"/>
        </w:rPr>
        <w:t xml:space="preserve">4 Настройка </w:t>
      </w:r>
      <w:r w:rsidRPr="00730C0E">
        <w:rPr>
          <w:rFonts w:ascii="Calibri" w:eastAsia="Calibri" w:hAnsi="Calibri" w:cs="Calibri"/>
          <w:b/>
          <w:sz w:val="28"/>
          <w:szCs w:val="28"/>
        </w:rPr>
        <w:t xml:space="preserve">ОПУ </w:t>
      </w:r>
      <w:r>
        <w:rPr>
          <w:rFonts w:ascii="Calibri" w:eastAsia="Calibri" w:hAnsi="Calibri" w:cs="Calibri"/>
          <w:b/>
          <w:sz w:val="28"/>
          <w:szCs w:val="28"/>
        </w:rPr>
        <w:t>с распределением объема СОИД на один лицевой счет.</w:t>
      </w:r>
      <w:r w:rsidRPr="007D2521">
        <w:rPr>
          <w:rFonts w:ascii="Calibri" w:eastAsia="Calibri" w:hAnsi="Calibri" w:cs="Calibri"/>
          <w:b/>
          <w:sz w:val="28"/>
          <w:szCs w:val="28"/>
        </w:rPr>
        <w:t xml:space="preserve"> </w:t>
      </w:r>
      <w:r>
        <w:rPr>
          <w:rFonts w:ascii="Calibri" w:eastAsia="Calibri" w:hAnsi="Calibri" w:cs="Calibri"/>
          <w:b/>
          <w:sz w:val="28"/>
          <w:szCs w:val="28"/>
        </w:rPr>
        <w:t>Способ расчета «Вариант 2»</w:t>
      </w:r>
    </w:p>
    <w:p w:rsidR="006D5212" w:rsidRPr="007D2521" w:rsidRDefault="006D5212" w:rsidP="00EA5FA4">
      <w:pPr>
        <w:spacing w:after="0" w:line="240" w:lineRule="auto"/>
        <w:jc w:val="both"/>
        <w:rPr>
          <w:rFonts w:ascii="Calibri" w:eastAsia="Calibri" w:hAnsi="Calibri" w:cs="Calibri"/>
          <w:sz w:val="24"/>
          <w:szCs w:val="24"/>
        </w:rPr>
      </w:pPr>
      <w:r w:rsidRPr="00023A05">
        <w:rPr>
          <w:rFonts w:ascii="Calibri" w:eastAsia="Calibri" w:hAnsi="Calibri" w:cs="Calibri"/>
          <w:sz w:val="24"/>
          <w:szCs w:val="24"/>
        </w:rPr>
        <w:t>Дом</w:t>
      </w:r>
      <w:r>
        <w:rPr>
          <w:rFonts w:ascii="Calibri" w:eastAsia="Calibri" w:hAnsi="Calibri" w:cs="Calibri"/>
          <w:sz w:val="24"/>
          <w:szCs w:val="24"/>
        </w:rPr>
        <w:t xml:space="preserve"> – ОПУ – </w:t>
      </w:r>
      <w:r w:rsidRPr="00786CA4">
        <w:rPr>
          <w:rFonts w:ascii="Calibri" w:eastAsia="Calibri" w:hAnsi="Calibri" w:cs="Calibri"/>
          <w:b/>
          <w:sz w:val="24"/>
          <w:szCs w:val="24"/>
        </w:rPr>
        <w:t>Характеристика</w:t>
      </w:r>
      <w:r>
        <w:rPr>
          <w:rFonts w:ascii="Calibri" w:eastAsia="Calibri" w:hAnsi="Calibri" w:cs="Calibri"/>
          <w:sz w:val="24"/>
          <w:szCs w:val="24"/>
        </w:rPr>
        <w:t xml:space="preserve"> </w:t>
      </w:r>
      <w:r w:rsidRPr="007D2521">
        <w:rPr>
          <w:rFonts w:ascii="Calibri" w:eastAsia="Calibri" w:hAnsi="Calibri" w:cs="Calibri"/>
          <w:sz w:val="24"/>
          <w:szCs w:val="24"/>
        </w:rPr>
        <w:t xml:space="preserve"> - </w:t>
      </w:r>
      <w:r w:rsidRPr="00730C0E">
        <w:rPr>
          <w:rFonts w:ascii="Calibri" w:eastAsia="Calibri" w:hAnsi="Calibri" w:cs="Calibri"/>
          <w:sz w:val="24"/>
          <w:szCs w:val="24"/>
        </w:rPr>
        <w:t>Настройка на ОПУ</w:t>
      </w:r>
      <w:r w:rsidRPr="007D2521">
        <w:rPr>
          <w:rFonts w:ascii="Calibri" w:eastAsia="Calibri" w:hAnsi="Calibri" w:cs="Calibri"/>
          <w:sz w:val="24"/>
          <w:szCs w:val="24"/>
        </w:rPr>
        <w:t>:</w:t>
      </w:r>
    </w:p>
    <w:p w:rsidR="006D5212" w:rsidRPr="00290605" w:rsidRDefault="006D5212" w:rsidP="00EA5FA4">
      <w:pPr>
        <w:spacing w:after="0" w:line="240" w:lineRule="auto"/>
        <w:jc w:val="both"/>
        <w:rPr>
          <w:rFonts w:ascii="Calibri" w:eastAsia="Calibri" w:hAnsi="Calibri" w:cs="Calibri"/>
          <w:sz w:val="24"/>
          <w:szCs w:val="24"/>
        </w:rPr>
      </w:pPr>
      <w:r w:rsidRPr="00730C0E">
        <w:rPr>
          <w:rFonts w:ascii="Calibri" w:eastAsia="Calibri" w:hAnsi="Calibri" w:cs="Calibri"/>
          <w:sz w:val="24"/>
          <w:szCs w:val="24"/>
        </w:rPr>
        <w:t xml:space="preserve"> «</w:t>
      </w:r>
      <w:r w:rsidRPr="00730C0E">
        <w:rPr>
          <w:rFonts w:ascii="Calibri" w:eastAsia="Calibri" w:hAnsi="Calibri" w:cs="Calibri"/>
          <w:b/>
          <w:sz w:val="24"/>
          <w:szCs w:val="24"/>
        </w:rPr>
        <w:t>Лицевой счет для</w:t>
      </w:r>
      <w:r w:rsidRPr="007D2521">
        <w:rPr>
          <w:rFonts w:ascii="Calibri" w:eastAsia="Calibri" w:hAnsi="Calibri" w:cs="Calibri"/>
          <w:b/>
          <w:sz w:val="24"/>
          <w:szCs w:val="24"/>
        </w:rPr>
        <w:t xml:space="preserve"> отрицательной </w:t>
      </w:r>
      <w:r w:rsidRPr="00730C0E">
        <w:rPr>
          <w:rFonts w:ascii="Calibri" w:eastAsia="Calibri" w:hAnsi="Calibri" w:cs="Calibri"/>
          <w:b/>
          <w:sz w:val="24"/>
          <w:szCs w:val="24"/>
        </w:rPr>
        <w:t xml:space="preserve"> разницы (СОИД)</w:t>
      </w:r>
      <w:r w:rsidRPr="00730C0E">
        <w:rPr>
          <w:rFonts w:ascii="Calibri" w:eastAsia="Calibri" w:hAnsi="Calibri" w:cs="Calibri"/>
          <w:sz w:val="24"/>
          <w:szCs w:val="24"/>
        </w:rPr>
        <w:t xml:space="preserve">» </w:t>
      </w:r>
      <w:r>
        <w:rPr>
          <w:rFonts w:ascii="Calibri" w:eastAsia="Calibri" w:hAnsi="Calibri" w:cs="Calibri"/>
          <w:sz w:val="24"/>
          <w:szCs w:val="24"/>
        </w:rPr>
        <w:t xml:space="preserve"> и</w:t>
      </w:r>
    </w:p>
    <w:p w:rsidR="006D5212" w:rsidRPr="007D2521" w:rsidRDefault="006D5212" w:rsidP="00EA5FA4">
      <w:pPr>
        <w:spacing w:after="0" w:line="240" w:lineRule="auto"/>
        <w:jc w:val="both"/>
        <w:rPr>
          <w:rFonts w:ascii="Calibri" w:eastAsia="Calibri" w:hAnsi="Calibri" w:cs="Calibri"/>
          <w:sz w:val="24"/>
          <w:szCs w:val="24"/>
        </w:rPr>
      </w:pPr>
      <w:r w:rsidRPr="00730C0E">
        <w:rPr>
          <w:rFonts w:ascii="Calibri" w:eastAsia="Calibri" w:hAnsi="Calibri" w:cs="Calibri"/>
          <w:sz w:val="24"/>
          <w:szCs w:val="24"/>
        </w:rPr>
        <w:t>«</w:t>
      </w:r>
      <w:r w:rsidRPr="00730C0E">
        <w:rPr>
          <w:rFonts w:ascii="Calibri" w:eastAsia="Calibri" w:hAnsi="Calibri" w:cs="Calibri"/>
          <w:b/>
          <w:sz w:val="24"/>
          <w:szCs w:val="24"/>
        </w:rPr>
        <w:t>Лицевой счет для</w:t>
      </w:r>
      <w:r w:rsidRPr="007D2521">
        <w:rPr>
          <w:rFonts w:ascii="Calibri" w:eastAsia="Calibri" w:hAnsi="Calibri" w:cs="Calibri"/>
          <w:b/>
          <w:sz w:val="24"/>
          <w:szCs w:val="24"/>
        </w:rPr>
        <w:t xml:space="preserve"> положительной  </w:t>
      </w:r>
      <w:r w:rsidRPr="00730C0E">
        <w:rPr>
          <w:rFonts w:ascii="Calibri" w:eastAsia="Calibri" w:hAnsi="Calibri" w:cs="Calibri"/>
          <w:b/>
          <w:sz w:val="24"/>
          <w:szCs w:val="24"/>
        </w:rPr>
        <w:t xml:space="preserve"> разницы (СОИД)</w:t>
      </w:r>
      <w:r w:rsidRPr="00730C0E">
        <w:rPr>
          <w:rFonts w:ascii="Calibri" w:eastAsia="Calibri" w:hAnsi="Calibri" w:cs="Calibri"/>
          <w:sz w:val="24"/>
          <w:szCs w:val="24"/>
        </w:rPr>
        <w:t xml:space="preserve">» </w:t>
      </w:r>
      <w:r>
        <w:rPr>
          <w:rFonts w:ascii="Calibri" w:eastAsia="Calibri" w:hAnsi="Calibri" w:cs="Calibri"/>
          <w:sz w:val="24"/>
          <w:szCs w:val="24"/>
        </w:rPr>
        <w:t xml:space="preserve"> </w:t>
      </w:r>
    </w:p>
    <w:p w:rsidR="006D5212" w:rsidRPr="00023A05" w:rsidRDefault="006D5212" w:rsidP="00EA5FA4">
      <w:pPr>
        <w:spacing w:after="0" w:line="240" w:lineRule="auto"/>
        <w:jc w:val="both"/>
        <w:rPr>
          <w:rFonts w:ascii="Calibri" w:eastAsia="Calibri" w:hAnsi="Calibri" w:cs="Calibri"/>
          <w:sz w:val="24"/>
          <w:szCs w:val="24"/>
        </w:rPr>
      </w:pPr>
      <w:r w:rsidRPr="007D2521">
        <w:rPr>
          <w:rFonts w:ascii="Calibri" w:eastAsia="Calibri" w:hAnsi="Calibri" w:cs="Calibri"/>
          <w:sz w:val="24"/>
          <w:szCs w:val="24"/>
        </w:rPr>
        <w:t xml:space="preserve">Эти настройки </w:t>
      </w:r>
      <w:r w:rsidRPr="00730C0E">
        <w:rPr>
          <w:rFonts w:ascii="Calibri" w:eastAsia="Calibri" w:hAnsi="Calibri" w:cs="Calibri"/>
          <w:sz w:val="24"/>
          <w:szCs w:val="24"/>
        </w:rPr>
        <w:t xml:space="preserve"> </w:t>
      </w:r>
      <w:r>
        <w:rPr>
          <w:rFonts w:ascii="Calibri" w:eastAsia="Calibri" w:hAnsi="Calibri" w:cs="Calibri"/>
          <w:sz w:val="24"/>
          <w:szCs w:val="24"/>
        </w:rPr>
        <w:t>предназначен</w:t>
      </w:r>
      <w:r w:rsidRPr="007D2521">
        <w:rPr>
          <w:rFonts w:ascii="Calibri" w:eastAsia="Calibri" w:hAnsi="Calibri" w:cs="Calibri"/>
          <w:sz w:val="24"/>
          <w:szCs w:val="24"/>
        </w:rPr>
        <w:t>ы</w:t>
      </w:r>
      <w:r>
        <w:rPr>
          <w:rFonts w:ascii="Calibri" w:eastAsia="Calibri" w:hAnsi="Calibri" w:cs="Calibri"/>
          <w:sz w:val="24"/>
          <w:szCs w:val="24"/>
        </w:rPr>
        <w:t xml:space="preserve"> для распределения разницы между общедомовым потреблением и суммарным индивидуальным потреблением  на один лицевой счет</w:t>
      </w:r>
      <w:r w:rsidRPr="007D2521">
        <w:rPr>
          <w:rFonts w:ascii="Calibri" w:eastAsia="Calibri" w:hAnsi="Calibri" w:cs="Calibri"/>
          <w:sz w:val="24"/>
          <w:szCs w:val="24"/>
        </w:rPr>
        <w:t xml:space="preserve"> в зависимости от того, какого знака будет получена разница положительная или отрицательная</w:t>
      </w:r>
      <w:r>
        <w:rPr>
          <w:rFonts w:ascii="Calibri" w:eastAsia="Calibri" w:hAnsi="Calibri" w:cs="Calibri"/>
          <w:sz w:val="24"/>
          <w:szCs w:val="24"/>
        </w:rPr>
        <w:t>,</w:t>
      </w:r>
      <w:r w:rsidRPr="007D2521">
        <w:rPr>
          <w:rFonts w:ascii="Calibri" w:eastAsia="Calibri" w:hAnsi="Calibri" w:cs="Calibri"/>
          <w:sz w:val="24"/>
          <w:szCs w:val="24"/>
        </w:rPr>
        <w:t xml:space="preserve"> если разница будет положительным значением весь объем будет записан на лицевой счет внесенный в характеристику </w:t>
      </w:r>
      <w:r>
        <w:rPr>
          <w:rFonts w:ascii="Calibri" w:eastAsia="Calibri" w:hAnsi="Calibri" w:cs="Calibri"/>
          <w:sz w:val="24"/>
          <w:szCs w:val="24"/>
        </w:rPr>
        <w:t>«</w:t>
      </w:r>
      <w:r w:rsidRPr="007D2521">
        <w:rPr>
          <w:rFonts w:ascii="Calibri" w:eastAsia="Calibri" w:hAnsi="Calibri" w:cs="Calibri"/>
          <w:sz w:val="24"/>
          <w:szCs w:val="24"/>
        </w:rPr>
        <w:t xml:space="preserve">Лицевой счет для положительной разницы </w:t>
      </w:r>
      <w:r w:rsidRPr="007D2521">
        <w:rPr>
          <w:rFonts w:ascii="Calibri" w:eastAsia="Calibri" w:hAnsi="Calibri" w:cs="Calibri"/>
          <w:sz w:val="24"/>
          <w:szCs w:val="24"/>
        </w:rPr>
        <w:lastRenderedPageBreak/>
        <w:t>(СОИД)</w:t>
      </w:r>
      <w:r>
        <w:rPr>
          <w:rFonts w:ascii="Calibri" w:eastAsia="Calibri" w:hAnsi="Calibri" w:cs="Calibri"/>
          <w:sz w:val="24"/>
          <w:szCs w:val="24"/>
        </w:rPr>
        <w:t>»</w:t>
      </w:r>
      <w:r w:rsidRPr="007D2521">
        <w:rPr>
          <w:rFonts w:ascii="Calibri" w:eastAsia="Calibri" w:hAnsi="Calibri" w:cs="Calibri"/>
          <w:sz w:val="24"/>
          <w:szCs w:val="24"/>
        </w:rPr>
        <w:t xml:space="preserve">, если отрицательным то весь объем будет записан на лицевой счет  внесенный в характеристику </w:t>
      </w:r>
      <w:r>
        <w:rPr>
          <w:rFonts w:ascii="Calibri" w:eastAsia="Calibri" w:hAnsi="Calibri" w:cs="Calibri"/>
          <w:sz w:val="24"/>
          <w:szCs w:val="24"/>
        </w:rPr>
        <w:t>«</w:t>
      </w:r>
      <w:r w:rsidRPr="007D2521">
        <w:rPr>
          <w:rFonts w:ascii="Calibri" w:eastAsia="Calibri" w:hAnsi="Calibri" w:cs="Calibri"/>
          <w:sz w:val="24"/>
          <w:szCs w:val="24"/>
        </w:rPr>
        <w:t>Лицевой счет для отрицательной разницы (СОИД)</w:t>
      </w:r>
      <w:r>
        <w:rPr>
          <w:rFonts w:ascii="Calibri" w:eastAsia="Calibri" w:hAnsi="Calibri" w:cs="Calibri"/>
          <w:sz w:val="24"/>
          <w:szCs w:val="24"/>
        </w:rPr>
        <w:t>», если же при получении отрицательной разницы в объемах характеристика «Лицевой счет для отрицательной разницы (СОИД)» будет не заполнена вся отрицательная разница в объемах будет распределена по всем лицевым счетам дома согласно настройке характеристики «Доля отрицательного расхода определяется», если же и эта характеристика окажется незаполненой отрицательный расход никуда не будет распределяться.</w:t>
      </w:r>
    </w:p>
    <w:p w:rsidR="006D5212" w:rsidRPr="00730C0E" w:rsidRDefault="006D5212"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Рассмотрим настройку на примере, когда вся разница записывается на лицевой счет организации:</w:t>
      </w:r>
    </w:p>
    <w:p w:rsidR="006D5212" w:rsidRPr="00D832FA" w:rsidRDefault="006D5212" w:rsidP="00EA5FA4">
      <w:pPr>
        <w:spacing w:after="0" w:line="240" w:lineRule="auto"/>
        <w:jc w:val="both"/>
        <w:rPr>
          <w:rFonts w:ascii="Calibri" w:eastAsia="Calibri" w:hAnsi="Calibri" w:cs="Calibri"/>
          <w:sz w:val="24"/>
          <w:szCs w:val="24"/>
        </w:rPr>
      </w:pPr>
      <w:r w:rsidRPr="00D832FA">
        <w:rPr>
          <w:rFonts w:ascii="Calibri" w:eastAsia="Calibri" w:hAnsi="Calibri" w:cs="Calibri"/>
          <w:sz w:val="24"/>
          <w:szCs w:val="24"/>
        </w:rPr>
        <w:t xml:space="preserve">Дом – </w:t>
      </w:r>
      <w:r>
        <w:rPr>
          <w:rFonts w:ascii="Calibri" w:eastAsia="Calibri" w:hAnsi="Calibri" w:cs="Calibri"/>
          <w:sz w:val="24"/>
          <w:szCs w:val="24"/>
        </w:rPr>
        <w:t>К</w:t>
      </w:r>
      <w:r w:rsidRPr="00D832FA">
        <w:rPr>
          <w:rFonts w:ascii="Calibri" w:eastAsia="Calibri" w:hAnsi="Calibri" w:cs="Calibri"/>
          <w:sz w:val="24"/>
          <w:szCs w:val="24"/>
        </w:rPr>
        <w:t xml:space="preserve">вартиры </w:t>
      </w:r>
      <w:r>
        <w:rPr>
          <w:rFonts w:ascii="Calibri" w:eastAsia="Calibri" w:hAnsi="Calibri" w:cs="Calibri"/>
          <w:sz w:val="24"/>
          <w:szCs w:val="24"/>
        </w:rPr>
        <w:t>– Добавить квартиру и создать лицевой счет организации со статусом собственника «Юр. Лицо»:</w:t>
      </w:r>
      <w:r w:rsidRPr="00D832FA">
        <w:rPr>
          <w:rFonts w:ascii="Calibri" w:eastAsia="Calibri" w:hAnsi="Calibri" w:cs="Calibri"/>
          <w:sz w:val="24"/>
          <w:szCs w:val="24"/>
        </w:rPr>
        <w:t xml:space="preserve"> </w:t>
      </w:r>
    </w:p>
    <w:p w:rsidR="006D5212" w:rsidRDefault="006D5212" w:rsidP="00EA5FA4">
      <w:pPr>
        <w:spacing w:after="0" w:line="240" w:lineRule="auto"/>
        <w:jc w:val="both"/>
        <w:rPr>
          <w:rFonts w:ascii="Calibri" w:eastAsia="Calibri" w:hAnsi="Calibri" w:cs="Calibri"/>
          <w:b/>
          <w:sz w:val="28"/>
          <w:szCs w:val="28"/>
        </w:rPr>
      </w:pPr>
      <w:r>
        <w:rPr>
          <w:rFonts w:ascii="Calibri" w:eastAsia="Calibri" w:hAnsi="Calibri" w:cs="Calibri"/>
          <w:b/>
          <w:noProof/>
          <w:sz w:val="28"/>
          <w:szCs w:val="28"/>
        </w:rPr>
        <w:drawing>
          <wp:inline distT="0" distB="0" distL="0" distR="0" wp14:anchorId="6C700337" wp14:editId="203853B0">
            <wp:extent cx="5939790" cy="4206240"/>
            <wp:effectExtent l="0" t="0" r="3810" b="381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939790" cy="4206240"/>
                    </a:xfrm>
                    <a:prstGeom prst="rect">
                      <a:avLst/>
                    </a:prstGeom>
                    <a:noFill/>
                    <a:ln>
                      <a:noFill/>
                    </a:ln>
                  </pic:spPr>
                </pic:pic>
              </a:graphicData>
            </a:graphic>
          </wp:inline>
        </w:drawing>
      </w:r>
    </w:p>
    <w:p w:rsidR="006D5212" w:rsidRDefault="006D5212" w:rsidP="00EA5FA4">
      <w:pPr>
        <w:spacing w:after="0" w:line="240" w:lineRule="auto"/>
        <w:jc w:val="both"/>
        <w:rPr>
          <w:rFonts w:ascii="Calibri" w:eastAsia="Calibri" w:hAnsi="Calibri" w:cs="Calibri"/>
          <w:b/>
          <w:sz w:val="28"/>
          <w:szCs w:val="28"/>
        </w:rPr>
      </w:pPr>
      <w:r>
        <w:rPr>
          <w:rFonts w:ascii="Calibri" w:eastAsia="Calibri" w:hAnsi="Calibri" w:cs="Calibri"/>
          <w:b/>
          <w:noProof/>
          <w:sz w:val="28"/>
          <w:szCs w:val="28"/>
        </w:rPr>
        <w:drawing>
          <wp:inline distT="0" distB="0" distL="0" distR="0" wp14:anchorId="2BEF4069" wp14:editId="1486BBD6">
            <wp:extent cx="5931535" cy="2719070"/>
            <wp:effectExtent l="0" t="0" r="0" b="508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931535" cy="2719070"/>
                    </a:xfrm>
                    <a:prstGeom prst="rect">
                      <a:avLst/>
                    </a:prstGeom>
                    <a:noFill/>
                    <a:ln>
                      <a:noFill/>
                    </a:ln>
                  </pic:spPr>
                </pic:pic>
              </a:graphicData>
            </a:graphic>
          </wp:inline>
        </w:drawing>
      </w:r>
    </w:p>
    <w:p w:rsidR="006D5212" w:rsidRPr="00023A05" w:rsidRDefault="006D5212" w:rsidP="00EA5FA4">
      <w:pPr>
        <w:spacing w:after="0" w:line="240" w:lineRule="auto"/>
        <w:jc w:val="both"/>
        <w:rPr>
          <w:rFonts w:ascii="Calibri" w:eastAsia="Calibri" w:hAnsi="Calibri" w:cs="Calibri"/>
          <w:sz w:val="24"/>
          <w:szCs w:val="24"/>
        </w:rPr>
      </w:pPr>
      <w:r w:rsidRPr="00023A05">
        <w:rPr>
          <w:rFonts w:ascii="Calibri" w:eastAsia="Calibri" w:hAnsi="Calibri" w:cs="Calibri"/>
          <w:sz w:val="24"/>
          <w:szCs w:val="24"/>
        </w:rPr>
        <w:lastRenderedPageBreak/>
        <w:t>Дом</w:t>
      </w:r>
      <w:r>
        <w:rPr>
          <w:rFonts w:ascii="Calibri" w:eastAsia="Calibri" w:hAnsi="Calibri" w:cs="Calibri"/>
          <w:sz w:val="24"/>
          <w:szCs w:val="24"/>
        </w:rPr>
        <w:t xml:space="preserve"> – ОПУ – Характеристика – «</w:t>
      </w:r>
      <w:r w:rsidRPr="00C11C7D">
        <w:rPr>
          <w:rFonts w:ascii="Calibri" w:eastAsia="Calibri" w:hAnsi="Calibri" w:cs="Calibri"/>
          <w:b/>
          <w:sz w:val="24"/>
          <w:szCs w:val="24"/>
        </w:rPr>
        <w:t xml:space="preserve">Лицевой счет для </w:t>
      </w:r>
      <w:r>
        <w:rPr>
          <w:rFonts w:ascii="Calibri" w:eastAsia="Calibri" w:hAnsi="Calibri" w:cs="Calibri"/>
          <w:b/>
          <w:sz w:val="24"/>
          <w:szCs w:val="24"/>
        </w:rPr>
        <w:t xml:space="preserve">отрицательной </w:t>
      </w:r>
      <w:r w:rsidRPr="00C11C7D">
        <w:rPr>
          <w:rFonts w:ascii="Calibri" w:eastAsia="Calibri" w:hAnsi="Calibri" w:cs="Calibri"/>
          <w:b/>
          <w:sz w:val="24"/>
          <w:szCs w:val="24"/>
        </w:rPr>
        <w:t>разницы (СОИД)</w:t>
      </w:r>
      <w:r>
        <w:rPr>
          <w:rFonts w:ascii="Calibri" w:eastAsia="Calibri" w:hAnsi="Calibri" w:cs="Calibri"/>
          <w:sz w:val="24"/>
          <w:szCs w:val="24"/>
        </w:rPr>
        <w:t>»  и «</w:t>
      </w:r>
      <w:r w:rsidRPr="00281761">
        <w:rPr>
          <w:rFonts w:ascii="Calibri" w:eastAsia="Calibri" w:hAnsi="Calibri" w:cs="Calibri"/>
          <w:b/>
          <w:sz w:val="24"/>
          <w:szCs w:val="24"/>
        </w:rPr>
        <w:t>Лицевой счет для положительной разницы (СОИД</w:t>
      </w:r>
      <w:r>
        <w:rPr>
          <w:rFonts w:ascii="Calibri" w:eastAsia="Calibri" w:hAnsi="Calibri" w:cs="Calibri"/>
          <w:sz w:val="24"/>
          <w:szCs w:val="24"/>
        </w:rPr>
        <w:t>)»  графу «Показатель» заполнить лицевым счетом, на который будет записываться разница между общедомовым потреблением и суммарным индивидуальным потреблением и датой начала действия:</w:t>
      </w:r>
    </w:p>
    <w:p w:rsidR="006D5212" w:rsidRDefault="006D5212" w:rsidP="00EA5FA4">
      <w:pPr>
        <w:spacing w:after="0" w:line="240" w:lineRule="auto"/>
        <w:jc w:val="both"/>
        <w:rPr>
          <w:rFonts w:ascii="Calibri" w:eastAsia="Calibri" w:hAnsi="Calibri" w:cs="Calibri"/>
          <w:b/>
          <w:sz w:val="28"/>
          <w:szCs w:val="28"/>
        </w:rPr>
      </w:pPr>
      <w:r>
        <w:rPr>
          <w:rFonts w:ascii="Calibri" w:eastAsia="Calibri" w:hAnsi="Calibri" w:cs="Calibri"/>
          <w:b/>
          <w:noProof/>
          <w:sz w:val="28"/>
          <w:szCs w:val="28"/>
        </w:rPr>
        <w:drawing>
          <wp:inline distT="0" distB="0" distL="0" distR="0" wp14:anchorId="0FE0C35B" wp14:editId="3CB33FE4">
            <wp:extent cx="5934075" cy="3057525"/>
            <wp:effectExtent l="0" t="0" r="9525" b="95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934075" cy="3057525"/>
                    </a:xfrm>
                    <a:prstGeom prst="rect">
                      <a:avLst/>
                    </a:prstGeom>
                    <a:noFill/>
                    <a:ln>
                      <a:noFill/>
                    </a:ln>
                  </pic:spPr>
                </pic:pic>
              </a:graphicData>
            </a:graphic>
          </wp:inline>
        </w:drawing>
      </w:r>
    </w:p>
    <w:p w:rsidR="006D5212" w:rsidRPr="00671A23" w:rsidRDefault="006D5212" w:rsidP="00EA5FA4">
      <w:pPr>
        <w:spacing w:after="0" w:line="240" w:lineRule="auto"/>
        <w:jc w:val="both"/>
        <w:rPr>
          <w:rFonts w:ascii="Calibri" w:eastAsia="Calibri" w:hAnsi="Calibri" w:cs="Calibri"/>
          <w:sz w:val="24"/>
          <w:szCs w:val="24"/>
        </w:rPr>
      </w:pPr>
      <w:r w:rsidRPr="00023A05">
        <w:rPr>
          <w:rFonts w:ascii="Calibri" w:eastAsia="Calibri" w:hAnsi="Calibri" w:cs="Calibri"/>
          <w:sz w:val="24"/>
          <w:szCs w:val="24"/>
        </w:rPr>
        <w:t>Дом</w:t>
      </w:r>
      <w:r>
        <w:rPr>
          <w:rFonts w:ascii="Calibri" w:eastAsia="Calibri" w:hAnsi="Calibri" w:cs="Calibri"/>
          <w:sz w:val="24"/>
          <w:szCs w:val="24"/>
        </w:rPr>
        <w:t xml:space="preserve"> – ОПУ – </w:t>
      </w:r>
      <w:r w:rsidRPr="00786CA4">
        <w:rPr>
          <w:rFonts w:ascii="Calibri" w:eastAsia="Calibri" w:hAnsi="Calibri" w:cs="Calibri"/>
          <w:b/>
          <w:sz w:val="24"/>
          <w:szCs w:val="24"/>
        </w:rPr>
        <w:t>Состояние</w:t>
      </w:r>
      <w:r>
        <w:rPr>
          <w:rFonts w:ascii="Calibri" w:eastAsia="Calibri" w:hAnsi="Calibri" w:cs="Calibri"/>
          <w:sz w:val="24"/>
          <w:szCs w:val="24"/>
        </w:rPr>
        <w:t xml:space="preserve"> – Добавить услуги по которым необходимо получить расчет СОИД: </w:t>
      </w:r>
    </w:p>
    <w:p w:rsidR="006D5212" w:rsidRDefault="006D5212" w:rsidP="00EA5FA4">
      <w:pPr>
        <w:spacing w:after="0" w:line="240" w:lineRule="auto"/>
        <w:jc w:val="both"/>
        <w:rPr>
          <w:rFonts w:ascii="Calibri" w:eastAsia="Calibri" w:hAnsi="Calibri" w:cs="Calibri"/>
          <w:b/>
          <w:sz w:val="28"/>
          <w:szCs w:val="28"/>
        </w:rPr>
      </w:pPr>
      <w:r>
        <w:rPr>
          <w:rFonts w:ascii="Calibri" w:eastAsia="Calibri" w:hAnsi="Calibri" w:cs="Calibri"/>
          <w:b/>
          <w:noProof/>
          <w:sz w:val="28"/>
          <w:szCs w:val="28"/>
        </w:rPr>
        <w:drawing>
          <wp:inline distT="0" distB="0" distL="0" distR="0" wp14:anchorId="43A6F2C2" wp14:editId="76BBC9A6">
            <wp:extent cx="5931535" cy="202755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931535" cy="2027555"/>
                    </a:xfrm>
                    <a:prstGeom prst="rect">
                      <a:avLst/>
                    </a:prstGeom>
                    <a:noFill/>
                    <a:ln>
                      <a:noFill/>
                    </a:ln>
                  </pic:spPr>
                </pic:pic>
              </a:graphicData>
            </a:graphic>
          </wp:inline>
        </w:drawing>
      </w:r>
    </w:p>
    <w:p w:rsidR="006D5212" w:rsidRPr="00E438DA" w:rsidRDefault="006D5212"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 xml:space="preserve">Документы – </w:t>
      </w:r>
      <w:r w:rsidRPr="006F4B02">
        <w:rPr>
          <w:rFonts w:ascii="Calibri" w:eastAsia="Calibri" w:hAnsi="Calibri" w:cs="Calibri"/>
          <w:b/>
          <w:sz w:val="24"/>
          <w:szCs w:val="24"/>
        </w:rPr>
        <w:t>Расход ресурсов ОД</w:t>
      </w:r>
      <w:r>
        <w:rPr>
          <w:rFonts w:ascii="Calibri" w:eastAsia="Calibri" w:hAnsi="Calibri" w:cs="Calibri"/>
          <w:sz w:val="24"/>
          <w:szCs w:val="24"/>
        </w:rPr>
        <w:t xml:space="preserve"> – В этот раздел записывается расчет по каждой услуге добавленной в раздел «Состояние» - «Услуга»:</w:t>
      </w:r>
    </w:p>
    <w:p w:rsidR="006D5212" w:rsidRDefault="006D5212" w:rsidP="00EA5FA4">
      <w:pPr>
        <w:spacing w:after="0" w:line="240" w:lineRule="auto"/>
        <w:jc w:val="both"/>
        <w:rPr>
          <w:rFonts w:ascii="Calibri" w:eastAsia="Calibri" w:hAnsi="Calibri" w:cs="Calibri"/>
          <w:b/>
          <w:sz w:val="28"/>
          <w:szCs w:val="28"/>
        </w:rPr>
      </w:pPr>
      <w:r>
        <w:rPr>
          <w:rFonts w:ascii="Calibri" w:eastAsia="Calibri" w:hAnsi="Calibri" w:cs="Calibri"/>
          <w:b/>
          <w:noProof/>
          <w:sz w:val="28"/>
          <w:szCs w:val="28"/>
        </w:rPr>
        <w:drawing>
          <wp:inline distT="0" distB="0" distL="0" distR="0" wp14:anchorId="1D33E8F5" wp14:editId="6B7CB806">
            <wp:extent cx="5939790" cy="977900"/>
            <wp:effectExtent l="0" t="0" r="381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939790" cy="977900"/>
                    </a:xfrm>
                    <a:prstGeom prst="rect">
                      <a:avLst/>
                    </a:prstGeom>
                    <a:noFill/>
                    <a:ln>
                      <a:noFill/>
                    </a:ln>
                  </pic:spPr>
                </pic:pic>
              </a:graphicData>
            </a:graphic>
          </wp:inline>
        </w:drawing>
      </w:r>
    </w:p>
    <w:p w:rsidR="006D5212" w:rsidRDefault="006D5212" w:rsidP="00EA5FA4">
      <w:pPr>
        <w:spacing w:after="0" w:line="240" w:lineRule="auto"/>
        <w:jc w:val="both"/>
        <w:rPr>
          <w:rFonts w:ascii="Calibri" w:eastAsia="Calibri" w:hAnsi="Calibri" w:cs="Calibri"/>
          <w:b/>
          <w:sz w:val="28"/>
          <w:szCs w:val="28"/>
        </w:rPr>
      </w:pPr>
    </w:p>
    <w:p w:rsidR="006D5212" w:rsidRDefault="006D5212" w:rsidP="00EA5FA4">
      <w:pPr>
        <w:spacing w:after="0" w:line="240" w:lineRule="auto"/>
        <w:jc w:val="both"/>
        <w:rPr>
          <w:rFonts w:ascii="Calibri" w:eastAsia="Calibri" w:hAnsi="Calibri" w:cs="Calibri"/>
          <w:sz w:val="24"/>
          <w:szCs w:val="24"/>
        </w:rPr>
      </w:pPr>
      <w:r w:rsidRPr="004176AA">
        <w:rPr>
          <w:rFonts w:ascii="Calibri" w:eastAsia="Calibri" w:hAnsi="Calibri" w:cs="Calibri"/>
          <w:sz w:val="24"/>
          <w:szCs w:val="24"/>
        </w:rPr>
        <w:t xml:space="preserve">Формула расчета </w:t>
      </w:r>
      <w:r>
        <w:rPr>
          <w:rFonts w:ascii="Calibri" w:eastAsia="Calibri" w:hAnsi="Calibri" w:cs="Calibri"/>
          <w:sz w:val="24"/>
          <w:szCs w:val="24"/>
        </w:rPr>
        <w:t>ОПУ: Объем общего прибора (490.00000м3) минус суммарный расход индивидуального потребления услуги (446,57000м3) = 43,43000м3 . Вся разница объемов записывается на лицевой счет организации, для которой в дальнейшем выставляется акт и счет фактура на оплату:</w:t>
      </w:r>
    </w:p>
    <w:p w:rsidR="006D5212" w:rsidRDefault="006D5212" w:rsidP="00EA5FA4">
      <w:pPr>
        <w:spacing w:after="0" w:line="240" w:lineRule="auto"/>
        <w:jc w:val="both"/>
        <w:rPr>
          <w:rFonts w:ascii="Calibri" w:eastAsia="Calibri" w:hAnsi="Calibri" w:cs="Calibri"/>
          <w:sz w:val="24"/>
          <w:szCs w:val="24"/>
        </w:rPr>
      </w:pPr>
      <w:r>
        <w:rPr>
          <w:rFonts w:ascii="Calibri" w:eastAsia="Calibri" w:hAnsi="Calibri" w:cs="Calibri"/>
          <w:noProof/>
          <w:sz w:val="24"/>
          <w:szCs w:val="24"/>
        </w:rPr>
        <w:lastRenderedPageBreak/>
        <w:drawing>
          <wp:inline distT="0" distB="0" distL="0" distR="0" wp14:anchorId="2AACA0C9" wp14:editId="3BA11A5C">
            <wp:extent cx="5939790" cy="4253865"/>
            <wp:effectExtent l="0" t="0" r="381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939790" cy="4253865"/>
                    </a:xfrm>
                    <a:prstGeom prst="rect">
                      <a:avLst/>
                    </a:prstGeom>
                    <a:noFill/>
                    <a:ln>
                      <a:noFill/>
                    </a:ln>
                  </pic:spPr>
                </pic:pic>
              </a:graphicData>
            </a:graphic>
          </wp:inline>
        </w:drawing>
      </w:r>
    </w:p>
    <w:p w:rsidR="00214C48" w:rsidRDefault="00214C48" w:rsidP="00EA5FA4">
      <w:pPr>
        <w:spacing w:after="0" w:line="240" w:lineRule="auto"/>
        <w:jc w:val="both"/>
        <w:rPr>
          <w:rFonts w:ascii="Calibri" w:eastAsia="Calibri" w:hAnsi="Calibri" w:cs="Calibri"/>
          <w:b/>
          <w:sz w:val="28"/>
          <w:szCs w:val="28"/>
        </w:rPr>
      </w:pPr>
      <w:r w:rsidRPr="00B010BD">
        <w:rPr>
          <w:rFonts w:ascii="Calibri" w:eastAsia="Calibri" w:hAnsi="Calibri" w:cs="Calibri"/>
          <w:b/>
          <w:sz w:val="28"/>
          <w:szCs w:val="28"/>
        </w:rPr>
        <w:t>9.</w:t>
      </w:r>
      <w:r w:rsidRPr="005A6820">
        <w:rPr>
          <w:rFonts w:ascii="Calibri" w:eastAsia="Calibri" w:hAnsi="Calibri" w:cs="Calibri"/>
          <w:b/>
          <w:sz w:val="28"/>
          <w:szCs w:val="28"/>
        </w:rPr>
        <w:t>5</w:t>
      </w:r>
      <w:r>
        <w:rPr>
          <w:rFonts w:ascii="Calibri" w:eastAsia="Calibri" w:hAnsi="Calibri" w:cs="Calibri"/>
          <w:b/>
          <w:sz w:val="28"/>
          <w:szCs w:val="28"/>
        </w:rPr>
        <w:t xml:space="preserve"> </w:t>
      </w:r>
      <w:r w:rsidRPr="00B010BD">
        <w:rPr>
          <w:rFonts w:ascii="Calibri" w:eastAsia="Calibri" w:hAnsi="Calibri" w:cs="Calibri"/>
          <w:b/>
          <w:sz w:val="28"/>
          <w:szCs w:val="28"/>
        </w:rPr>
        <w:t>Настройка ОПУ</w:t>
      </w:r>
      <w:r>
        <w:rPr>
          <w:rFonts w:ascii="Calibri" w:eastAsia="Calibri" w:hAnsi="Calibri" w:cs="Calibri"/>
          <w:b/>
          <w:sz w:val="28"/>
          <w:szCs w:val="28"/>
        </w:rPr>
        <w:t xml:space="preserve"> – Способ расчета «Вариант</w:t>
      </w:r>
      <w:r w:rsidRPr="00B010BD">
        <w:rPr>
          <w:rFonts w:ascii="Calibri" w:eastAsia="Calibri" w:hAnsi="Calibri" w:cs="Calibri"/>
          <w:b/>
          <w:sz w:val="28"/>
          <w:szCs w:val="28"/>
        </w:rPr>
        <w:t xml:space="preserve"> </w:t>
      </w:r>
      <w:r w:rsidRPr="005A6820">
        <w:rPr>
          <w:rFonts w:ascii="Calibri" w:eastAsia="Calibri" w:hAnsi="Calibri" w:cs="Calibri"/>
          <w:b/>
          <w:sz w:val="28"/>
          <w:szCs w:val="28"/>
        </w:rPr>
        <w:t>6</w:t>
      </w:r>
      <w:r>
        <w:rPr>
          <w:rFonts w:ascii="Calibri" w:eastAsia="Calibri" w:hAnsi="Calibri" w:cs="Calibri"/>
          <w:b/>
          <w:sz w:val="28"/>
          <w:szCs w:val="28"/>
        </w:rPr>
        <w:t>»</w:t>
      </w:r>
      <w:r w:rsidRPr="005A6820">
        <w:rPr>
          <w:rFonts w:ascii="Calibri" w:eastAsia="Calibri" w:hAnsi="Calibri" w:cs="Calibri"/>
          <w:b/>
          <w:sz w:val="28"/>
          <w:szCs w:val="28"/>
        </w:rPr>
        <w:t xml:space="preserve"> и </w:t>
      </w:r>
      <w:r>
        <w:rPr>
          <w:rFonts w:ascii="Calibri" w:eastAsia="Calibri" w:hAnsi="Calibri" w:cs="Calibri"/>
          <w:b/>
          <w:sz w:val="28"/>
          <w:szCs w:val="28"/>
        </w:rPr>
        <w:t>«Вариант 8».</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Оба варианта расчета предназначены для расчета СОИД, разница в количестве зависимых услуг, для варианта 6 допустима только одна зависимая услуга, а для варианта 8 возможно наличие нескольких зависимых услуг.</w:t>
      </w:r>
    </w:p>
    <w:p w:rsidR="00214C48" w:rsidRPr="00214C48" w:rsidRDefault="00214C48" w:rsidP="00EA5FA4">
      <w:pPr>
        <w:spacing w:after="0" w:line="240" w:lineRule="auto"/>
        <w:jc w:val="both"/>
        <w:rPr>
          <w:rFonts w:ascii="Calibri" w:eastAsia="Calibri" w:hAnsi="Calibri" w:cs="Calibri"/>
          <w:b/>
          <w:sz w:val="24"/>
          <w:szCs w:val="24"/>
        </w:rPr>
      </w:pPr>
      <w:r w:rsidRPr="00214C48">
        <w:rPr>
          <w:rFonts w:ascii="Calibri" w:eastAsia="Calibri" w:hAnsi="Calibri" w:cs="Calibri"/>
          <w:b/>
          <w:sz w:val="24"/>
          <w:szCs w:val="24"/>
        </w:rPr>
        <w:t>Особенности настройки для «Варианта 6»:</w:t>
      </w:r>
    </w:p>
    <w:p w:rsidR="00214C48" w:rsidRPr="00214C48" w:rsidRDefault="00214C48" w:rsidP="00EA5FA4">
      <w:pPr>
        <w:spacing w:after="0" w:line="240" w:lineRule="auto"/>
        <w:jc w:val="both"/>
        <w:rPr>
          <w:rFonts w:ascii="Calibri" w:eastAsia="Calibri" w:hAnsi="Calibri" w:cs="Calibri"/>
          <w:b/>
          <w:sz w:val="24"/>
          <w:szCs w:val="24"/>
        </w:rPr>
      </w:pPr>
      <w:r w:rsidRPr="00214C48">
        <w:rPr>
          <w:rFonts w:ascii="Calibri" w:eastAsia="Calibri" w:hAnsi="Calibri" w:cs="Calibri"/>
          <w:sz w:val="24"/>
          <w:szCs w:val="24"/>
        </w:rPr>
        <w:t>Дом –</w:t>
      </w:r>
      <w:r w:rsidRPr="00214C48">
        <w:rPr>
          <w:rFonts w:ascii="Calibri" w:eastAsia="Calibri" w:hAnsi="Calibri" w:cs="Calibri"/>
          <w:b/>
          <w:sz w:val="24"/>
          <w:szCs w:val="24"/>
        </w:rPr>
        <w:t xml:space="preserve"> ОПУ </w:t>
      </w:r>
      <w:r w:rsidRPr="00214C48">
        <w:rPr>
          <w:rFonts w:ascii="Calibri" w:eastAsia="Calibri" w:hAnsi="Calibri" w:cs="Calibri"/>
          <w:sz w:val="24"/>
          <w:szCs w:val="24"/>
        </w:rPr>
        <w:t>– Состояние</w:t>
      </w:r>
      <w:r w:rsidRPr="00214C48">
        <w:rPr>
          <w:rFonts w:ascii="Calibri" w:eastAsia="Calibri" w:hAnsi="Calibri" w:cs="Calibri"/>
          <w:b/>
          <w:sz w:val="24"/>
          <w:szCs w:val="24"/>
        </w:rPr>
        <w:t xml:space="preserve"> </w:t>
      </w:r>
      <w:r w:rsidRPr="00214C48">
        <w:rPr>
          <w:rFonts w:ascii="Calibri" w:eastAsia="Calibri" w:hAnsi="Calibri" w:cs="Calibri"/>
          <w:sz w:val="24"/>
          <w:szCs w:val="24"/>
        </w:rPr>
        <w:t>–</w:t>
      </w:r>
      <w:r w:rsidRPr="00214C48">
        <w:rPr>
          <w:rFonts w:ascii="Calibri" w:eastAsia="Calibri" w:hAnsi="Calibri" w:cs="Calibri"/>
          <w:b/>
          <w:sz w:val="24"/>
          <w:szCs w:val="24"/>
        </w:rPr>
        <w:t xml:space="preserve"> Настройка расчета:</w:t>
      </w:r>
    </w:p>
    <w:p w:rsidR="00214C48" w:rsidRPr="00214C48" w:rsidRDefault="00214C48" w:rsidP="00EA5FA4">
      <w:pPr>
        <w:spacing w:after="0" w:line="240" w:lineRule="auto"/>
        <w:jc w:val="both"/>
        <w:rPr>
          <w:rFonts w:ascii="Calibri" w:eastAsia="Calibri" w:hAnsi="Calibri" w:cs="Calibri"/>
          <w:b/>
          <w:sz w:val="24"/>
          <w:szCs w:val="24"/>
        </w:rPr>
      </w:pPr>
      <w:r w:rsidRPr="00214C48">
        <w:rPr>
          <w:rFonts w:ascii="Calibri" w:eastAsia="Calibri" w:hAnsi="Calibri" w:cs="Calibri"/>
          <w:b/>
          <w:noProof/>
          <w:sz w:val="24"/>
          <w:szCs w:val="24"/>
        </w:rPr>
        <w:drawing>
          <wp:inline distT="0" distB="0" distL="0" distR="0" wp14:anchorId="1B31A7CB" wp14:editId="5AFEE38C">
            <wp:extent cx="5943600" cy="37719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rsidR="00214C48" w:rsidRPr="00214C48" w:rsidRDefault="00214C48" w:rsidP="00EA5FA4">
      <w:pPr>
        <w:spacing w:after="0" w:line="240" w:lineRule="auto"/>
        <w:jc w:val="both"/>
        <w:rPr>
          <w:rFonts w:ascii="Calibri" w:eastAsia="Calibri" w:hAnsi="Calibri" w:cs="Calibri"/>
          <w:b/>
          <w:sz w:val="24"/>
          <w:szCs w:val="24"/>
        </w:rPr>
      </w:pPr>
      <w:r w:rsidRPr="00214C48">
        <w:rPr>
          <w:rFonts w:ascii="Calibri" w:eastAsia="Calibri" w:hAnsi="Calibri" w:cs="Calibri"/>
          <w:sz w:val="24"/>
          <w:szCs w:val="24"/>
        </w:rPr>
        <w:lastRenderedPageBreak/>
        <w:t xml:space="preserve">Способ расчета ОПУ – </w:t>
      </w:r>
      <w:r w:rsidRPr="00214C48">
        <w:rPr>
          <w:rFonts w:ascii="Calibri" w:eastAsia="Calibri" w:hAnsi="Calibri" w:cs="Calibri"/>
          <w:b/>
          <w:sz w:val="24"/>
          <w:szCs w:val="24"/>
        </w:rPr>
        <w:t>Вариант 6</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Зависимая услуга - Для варианта 6 зависимая услуга прописывается в разделе ОПУ - характеристики – настройки расчета и автоматически данные подаются и в раздел «</w:t>
      </w:r>
      <w:r w:rsidRPr="00214C48">
        <w:rPr>
          <w:rFonts w:ascii="Calibri" w:eastAsia="Calibri" w:hAnsi="Calibri" w:cs="Calibri"/>
          <w:b/>
          <w:sz w:val="24"/>
          <w:szCs w:val="24"/>
        </w:rPr>
        <w:t>Зависимые услуги</w:t>
      </w:r>
      <w:r w:rsidRPr="00214C48">
        <w:rPr>
          <w:rFonts w:ascii="Calibri" w:eastAsia="Calibri" w:hAnsi="Calibri" w:cs="Calibri"/>
          <w:sz w:val="24"/>
          <w:szCs w:val="24"/>
        </w:rPr>
        <w:t>»:</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 xml:space="preserve"> </w:t>
      </w:r>
      <w:r w:rsidRPr="00214C48">
        <w:rPr>
          <w:rFonts w:ascii="Calibri" w:eastAsia="Calibri" w:hAnsi="Calibri" w:cs="Calibri"/>
          <w:noProof/>
          <w:sz w:val="24"/>
          <w:szCs w:val="24"/>
        </w:rPr>
        <w:drawing>
          <wp:inline distT="0" distB="0" distL="0" distR="0" wp14:anchorId="7F6C52AA" wp14:editId="79AC37AB">
            <wp:extent cx="5943600" cy="1666875"/>
            <wp:effectExtent l="0" t="0" r="0"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943600" cy="1666875"/>
                    </a:xfrm>
                    <a:prstGeom prst="rect">
                      <a:avLst/>
                    </a:prstGeom>
                    <a:noFill/>
                    <a:ln>
                      <a:noFill/>
                    </a:ln>
                  </pic:spPr>
                </pic:pic>
              </a:graphicData>
            </a:graphic>
          </wp:inline>
        </w:drawing>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Результат расчета ОПУ записывается в документ «</w:t>
      </w:r>
      <w:r w:rsidRPr="00214C48">
        <w:rPr>
          <w:rFonts w:ascii="Calibri" w:eastAsia="Calibri" w:hAnsi="Calibri" w:cs="Calibri"/>
          <w:b/>
          <w:sz w:val="24"/>
          <w:szCs w:val="24"/>
        </w:rPr>
        <w:t>Расход ресурсов ОД</w:t>
      </w:r>
      <w:r w:rsidRPr="00214C48">
        <w:rPr>
          <w:rFonts w:ascii="Calibri" w:eastAsia="Calibri" w:hAnsi="Calibri" w:cs="Calibri"/>
          <w:sz w:val="24"/>
          <w:szCs w:val="24"/>
        </w:rPr>
        <w:t>»:</w:t>
      </w:r>
    </w:p>
    <w:p w:rsidR="00214C48" w:rsidRPr="00214C48" w:rsidRDefault="00214C48" w:rsidP="00EA5FA4">
      <w:pPr>
        <w:spacing w:after="0" w:line="240" w:lineRule="auto"/>
        <w:jc w:val="both"/>
        <w:rPr>
          <w:rFonts w:ascii="Calibri" w:eastAsia="Calibri" w:hAnsi="Calibri" w:cs="Calibri"/>
          <w:b/>
          <w:sz w:val="24"/>
          <w:szCs w:val="24"/>
        </w:rPr>
      </w:pPr>
      <w:r w:rsidRPr="00214C48">
        <w:rPr>
          <w:rFonts w:ascii="Calibri" w:eastAsia="Calibri" w:hAnsi="Calibri" w:cs="Calibri"/>
          <w:b/>
          <w:noProof/>
          <w:sz w:val="24"/>
          <w:szCs w:val="24"/>
        </w:rPr>
        <w:drawing>
          <wp:inline distT="0" distB="0" distL="0" distR="0" wp14:anchorId="5EE09B52" wp14:editId="69B390E6">
            <wp:extent cx="5934075" cy="3990975"/>
            <wp:effectExtent l="0" t="0" r="9525"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934075" cy="3990975"/>
                    </a:xfrm>
                    <a:prstGeom prst="rect">
                      <a:avLst/>
                    </a:prstGeom>
                    <a:noFill/>
                    <a:ln>
                      <a:noFill/>
                    </a:ln>
                  </pic:spPr>
                </pic:pic>
              </a:graphicData>
            </a:graphic>
          </wp:inline>
        </w:drawing>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 xml:space="preserve">Объем общего прибора  минус суммарный объем индивидуального потребления по зависимой услуге, минус суммарный объем, по перерасчету на зависимой услуге - полученный остаток распределяется по квартирно. </w:t>
      </w:r>
    </w:p>
    <w:p w:rsidR="00214C48" w:rsidRPr="00214C48" w:rsidRDefault="00214C48" w:rsidP="00EA5FA4">
      <w:pPr>
        <w:spacing w:after="0" w:line="240" w:lineRule="auto"/>
        <w:jc w:val="both"/>
        <w:rPr>
          <w:rFonts w:ascii="Calibri" w:eastAsia="Calibri" w:hAnsi="Calibri" w:cs="Calibri"/>
          <w:b/>
          <w:sz w:val="24"/>
          <w:szCs w:val="24"/>
        </w:rPr>
      </w:pPr>
      <w:r w:rsidRPr="00214C48">
        <w:rPr>
          <w:rFonts w:ascii="Calibri" w:eastAsia="Calibri" w:hAnsi="Calibri" w:cs="Calibri"/>
          <w:b/>
          <w:sz w:val="24"/>
          <w:szCs w:val="24"/>
        </w:rPr>
        <w:t>Особенности настройки для «Варианта 8»:</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 xml:space="preserve">Дом – </w:t>
      </w:r>
      <w:r w:rsidRPr="00214C48">
        <w:rPr>
          <w:rFonts w:ascii="Calibri" w:eastAsia="Calibri" w:hAnsi="Calibri" w:cs="Calibri"/>
          <w:b/>
          <w:sz w:val="24"/>
          <w:szCs w:val="24"/>
        </w:rPr>
        <w:t>ОПУ</w:t>
      </w:r>
      <w:r w:rsidRPr="00214C48">
        <w:rPr>
          <w:rFonts w:ascii="Calibri" w:eastAsia="Calibri" w:hAnsi="Calibri" w:cs="Calibri"/>
          <w:sz w:val="24"/>
          <w:szCs w:val="24"/>
        </w:rPr>
        <w:t xml:space="preserve"> – Состояние – </w:t>
      </w:r>
      <w:r w:rsidRPr="00214C48">
        <w:rPr>
          <w:rFonts w:ascii="Calibri" w:eastAsia="Calibri" w:hAnsi="Calibri" w:cs="Calibri"/>
          <w:b/>
          <w:sz w:val="24"/>
          <w:szCs w:val="24"/>
        </w:rPr>
        <w:t>Настройка расчета</w:t>
      </w:r>
      <w:r w:rsidRPr="00214C48">
        <w:rPr>
          <w:rFonts w:ascii="Calibri" w:eastAsia="Calibri" w:hAnsi="Calibri" w:cs="Calibri"/>
          <w:sz w:val="24"/>
          <w:szCs w:val="24"/>
        </w:rPr>
        <w:t>:</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noProof/>
          <w:sz w:val="24"/>
          <w:szCs w:val="24"/>
        </w:rPr>
        <w:lastRenderedPageBreak/>
        <w:drawing>
          <wp:inline distT="0" distB="0" distL="0" distR="0" wp14:anchorId="28CAA7EA" wp14:editId="0198861E">
            <wp:extent cx="5934075" cy="3838575"/>
            <wp:effectExtent l="0" t="0" r="9525"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934075" cy="3838575"/>
                    </a:xfrm>
                    <a:prstGeom prst="rect">
                      <a:avLst/>
                    </a:prstGeom>
                    <a:noFill/>
                    <a:ln>
                      <a:noFill/>
                    </a:ln>
                  </pic:spPr>
                </pic:pic>
              </a:graphicData>
            </a:graphic>
          </wp:inline>
        </w:drawing>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 xml:space="preserve">Способ расчета ОПУ – </w:t>
      </w:r>
      <w:r w:rsidRPr="00214C48">
        <w:rPr>
          <w:rFonts w:ascii="Calibri" w:eastAsia="Calibri" w:hAnsi="Calibri" w:cs="Calibri"/>
          <w:b/>
          <w:sz w:val="24"/>
          <w:szCs w:val="24"/>
        </w:rPr>
        <w:t>Вариант 8</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Сезонность – Для варианта 8 необходимо применить сезонность.</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 xml:space="preserve">Дом – ОПУ – </w:t>
      </w:r>
      <w:r w:rsidRPr="00214C48">
        <w:rPr>
          <w:rFonts w:ascii="Calibri" w:eastAsia="Calibri" w:hAnsi="Calibri" w:cs="Calibri"/>
          <w:b/>
          <w:sz w:val="24"/>
          <w:szCs w:val="24"/>
        </w:rPr>
        <w:t>Состояние</w:t>
      </w:r>
      <w:r w:rsidRPr="00214C48">
        <w:rPr>
          <w:rFonts w:ascii="Calibri" w:eastAsia="Calibri" w:hAnsi="Calibri" w:cs="Calibri"/>
          <w:sz w:val="24"/>
          <w:szCs w:val="24"/>
        </w:rPr>
        <w:t>:</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noProof/>
          <w:sz w:val="24"/>
          <w:szCs w:val="24"/>
        </w:rPr>
        <w:drawing>
          <wp:inline distT="0" distB="0" distL="0" distR="0" wp14:anchorId="535DD2A9" wp14:editId="51678C37">
            <wp:extent cx="5934075" cy="1809750"/>
            <wp:effectExtent l="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934075" cy="1809750"/>
                    </a:xfrm>
                    <a:prstGeom prst="rect">
                      <a:avLst/>
                    </a:prstGeom>
                    <a:noFill/>
                    <a:ln>
                      <a:noFill/>
                    </a:ln>
                  </pic:spPr>
                </pic:pic>
              </a:graphicData>
            </a:graphic>
          </wp:inline>
        </w:drawing>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Ввести услуги по которым необходимо провести расчет СОИД.</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 xml:space="preserve">Дом – ОПУ – </w:t>
      </w:r>
      <w:r w:rsidRPr="00214C48">
        <w:rPr>
          <w:rFonts w:ascii="Calibri" w:eastAsia="Calibri" w:hAnsi="Calibri" w:cs="Calibri"/>
          <w:b/>
          <w:sz w:val="24"/>
          <w:szCs w:val="24"/>
        </w:rPr>
        <w:t>Зависимые услуги</w:t>
      </w:r>
      <w:r w:rsidRPr="00214C48">
        <w:rPr>
          <w:rFonts w:ascii="Calibri" w:eastAsia="Calibri" w:hAnsi="Calibri" w:cs="Calibri"/>
          <w:sz w:val="24"/>
          <w:szCs w:val="24"/>
        </w:rPr>
        <w:t>:</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noProof/>
          <w:sz w:val="24"/>
          <w:szCs w:val="24"/>
        </w:rPr>
        <w:drawing>
          <wp:inline distT="0" distB="0" distL="0" distR="0" wp14:anchorId="0C7AF1BA" wp14:editId="63981495">
            <wp:extent cx="5934075" cy="1866900"/>
            <wp:effectExtent l="0" t="0" r="952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34075" cy="1866900"/>
                    </a:xfrm>
                    <a:prstGeom prst="rect">
                      <a:avLst/>
                    </a:prstGeom>
                    <a:noFill/>
                    <a:ln>
                      <a:noFill/>
                    </a:ln>
                  </pic:spPr>
                </pic:pic>
              </a:graphicData>
            </a:graphic>
          </wp:inline>
        </w:drawing>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Добавить зависимые услуги, объем которых участвует в расчете ОПУ.</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Результат  расчета ОПУ записывается в Документ – Расход ресурсов ОД для каждой услуги записанной в состоянии прибора:</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noProof/>
          <w:sz w:val="24"/>
          <w:szCs w:val="24"/>
        </w:rPr>
        <w:lastRenderedPageBreak/>
        <w:drawing>
          <wp:inline distT="0" distB="0" distL="0" distR="0" wp14:anchorId="5C5A71D1" wp14:editId="14CD4907">
            <wp:extent cx="5934075" cy="1019175"/>
            <wp:effectExtent l="0" t="0" r="9525"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34075" cy="1019175"/>
                    </a:xfrm>
                    <a:prstGeom prst="rect">
                      <a:avLst/>
                    </a:prstGeom>
                    <a:noFill/>
                    <a:ln>
                      <a:noFill/>
                    </a:ln>
                  </pic:spPr>
                </pic:pic>
              </a:graphicData>
            </a:graphic>
          </wp:inline>
        </w:drawing>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Результат расчета:</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noProof/>
          <w:sz w:val="24"/>
          <w:szCs w:val="24"/>
        </w:rPr>
        <w:drawing>
          <wp:inline distT="0" distB="0" distL="0" distR="0" wp14:anchorId="22774CD0" wp14:editId="55CA950A">
            <wp:extent cx="5943600" cy="3898900"/>
            <wp:effectExtent l="0" t="0" r="0" b="635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43600" cy="3898900"/>
                    </a:xfrm>
                    <a:prstGeom prst="rect">
                      <a:avLst/>
                    </a:prstGeom>
                    <a:noFill/>
                    <a:ln>
                      <a:noFill/>
                    </a:ln>
                  </pic:spPr>
                </pic:pic>
              </a:graphicData>
            </a:graphic>
          </wp:inline>
        </w:drawing>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 xml:space="preserve">Объем общего прибора (Рисунок №1) минус суммарный объем индивидуального потребления по зависимым услугам, минус суммарный объем, по перерасчетам зависимых услуг - полученный остаток распределяется по квартирно. </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Рисунок №1:</w:t>
      </w:r>
    </w:p>
    <w:p w:rsidR="00214C48" w:rsidRPr="00214C48" w:rsidRDefault="00214C48" w:rsidP="00EA5FA4">
      <w:pPr>
        <w:spacing w:after="0" w:line="240" w:lineRule="auto"/>
        <w:jc w:val="both"/>
        <w:rPr>
          <w:rFonts w:ascii="Calibri" w:eastAsia="Calibri" w:hAnsi="Calibri" w:cs="Calibri"/>
          <w:sz w:val="24"/>
          <w:szCs w:val="24"/>
        </w:rPr>
      </w:pPr>
      <w:r w:rsidRPr="00214C48">
        <w:rPr>
          <w:rFonts w:ascii="Calibri" w:eastAsia="Calibri" w:hAnsi="Calibri" w:cs="Calibri"/>
          <w:noProof/>
          <w:sz w:val="24"/>
          <w:szCs w:val="24"/>
        </w:rPr>
        <w:drawing>
          <wp:inline distT="0" distB="0" distL="0" distR="0" wp14:anchorId="57C4736D" wp14:editId="268D11CA">
            <wp:extent cx="5934075" cy="1724025"/>
            <wp:effectExtent l="0" t="0" r="9525"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934075" cy="1724025"/>
                    </a:xfrm>
                    <a:prstGeom prst="rect">
                      <a:avLst/>
                    </a:prstGeom>
                    <a:noFill/>
                    <a:ln>
                      <a:noFill/>
                    </a:ln>
                  </pic:spPr>
                </pic:pic>
              </a:graphicData>
            </a:graphic>
          </wp:inline>
        </w:drawing>
      </w:r>
    </w:p>
    <w:p w:rsidR="00DE087E" w:rsidRPr="004F30FC" w:rsidRDefault="00DE087E" w:rsidP="00EA5FA4">
      <w:pPr>
        <w:spacing w:after="0" w:line="240" w:lineRule="auto"/>
        <w:jc w:val="both"/>
        <w:rPr>
          <w:b/>
          <w:sz w:val="28"/>
          <w:szCs w:val="28"/>
        </w:rPr>
      </w:pPr>
      <w:r w:rsidRPr="004F30FC">
        <w:rPr>
          <w:b/>
          <w:sz w:val="28"/>
          <w:szCs w:val="28"/>
        </w:rPr>
        <w:t>9.6 Настройка ОПУ – Расчет ОПУ с использованием суммарного объема индивидуального потребления за несколько расчетных периодов.</w:t>
      </w:r>
    </w:p>
    <w:p w:rsidR="00DE087E" w:rsidRDefault="00DE087E"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Для того чтобы использовать в расчете ОПУ суммарный объем ИП за несколько расчетных периодов необходимо сделать следующие настройки:</w:t>
      </w:r>
    </w:p>
    <w:p w:rsidR="00DE087E" w:rsidRDefault="00DE087E"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Дом –</w:t>
      </w:r>
      <w:r w:rsidRPr="00214C48">
        <w:rPr>
          <w:rFonts w:ascii="Calibri" w:eastAsia="Calibri" w:hAnsi="Calibri" w:cs="Calibri"/>
          <w:b/>
          <w:sz w:val="24"/>
          <w:szCs w:val="24"/>
        </w:rPr>
        <w:t xml:space="preserve"> ОПУ</w:t>
      </w:r>
      <w:r>
        <w:rPr>
          <w:rFonts w:ascii="Calibri" w:eastAsia="Calibri" w:hAnsi="Calibri" w:cs="Calibri"/>
          <w:b/>
          <w:sz w:val="24"/>
          <w:szCs w:val="24"/>
        </w:rPr>
        <w:t xml:space="preserve"> </w:t>
      </w:r>
      <w:r>
        <w:rPr>
          <w:rFonts w:ascii="Calibri" w:eastAsia="Calibri" w:hAnsi="Calibri" w:cs="Calibri"/>
          <w:sz w:val="24"/>
          <w:szCs w:val="24"/>
        </w:rPr>
        <w:t>–</w:t>
      </w:r>
      <w:r>
        <w:rPr>
          <w:rFonts w:ascii="Calibri" w:eastAsia="Calibri" w:hAnsi="Calibri" w:cs="Calibri"/>
          <w:b/>
          <w:sz w:val="24"/>
          <w:szCs w:val="24"/>
        </w:rPr>
        <w:t xml:space="preserve"> </w:t>
      </w:r>
      <w:r>
        <w:rPr>
          <w:rFonts w:ascii="Calibri" w:eastAsia="Calibri" w:hAnsi="Calibri" w:cs="Calibri"/>
          <w:sz w:val="24"/>
          <w:szCs w:val="24"/>
        </w:rPr>
        <w:t xml:space="preserve">Открыть данные по настройке общедомового </w:t>
      </w:r>
      <w:r w:rsidRPr="00042658">
        <w:rPr>
          <w:rFonts w:ascii="Calibri" w:eastAsia="Calibri" w:hAnsi="Calibri" w:cs="Calibri"/>
          <w:sz w:val="24"/>
          <w:szCs w:val="24"/>
        </w:rPr>
        <w:t>прибор</w:t>
      </w:r>
      <w:r>
        <w:rPr>
          <w:rFonts w:ascii="Calibri" w:eastAsia="Calibri" w:hAnsi="Calibri" w:cs="Calibri"/>
          <w:sz w:val="24"/>
          <w:szCs w:val="24"/>
        </w:rPr>
        <w:t>а (двойным нажатием левой клавиши мыши, установленной на ОПУ подлежащий настройке) и поставить метку на характеристику «</w:t>
      </w:r>
      <w:r w:rsidRPr="00C90DCA">
        <w:rPr>
          <w:rFonts w:ascii="Calibri" w:eastAsia="Calibri" w:hAnsi="Calibri" w:cs="Calibri"/>
          <w:b/>
          <w:sz w:val="24"/>
          <w:szCs w:val="24"/>
        </w:rPr>
        <w:t>Периодический расчет</w:t>
      </w:r>
      <w:r>
        <w:rPr>
          <w:rFonts w:ascii="Calibri" w:eastAsia="Calibri" w:hAnsi="Calibri" w:cs="Calibri"/>
          <w:sz w:val="24"/>
          <w:szCs w:val="24"/>
        </w:rPr>
        <w:t>» на экране появится новое вложение «</w:t>
      </w:r>
      <w:r w:rsidRPr="0070520E">
        <w:rPr>
          <w:rFonts w:ascii="Calibri" w:eastAsia="Calibri" w:hAnsi="Calibri" w:cs="Calibri"/>
          <w:b/>
          <w:sz w:val="24"/>
          <w:szCs w:val="24"/>
        </w:rPr>
        <w:t>Периодичность расчета ОПУ</w:t>
      </w:r>
      <w:r>
        <w:rPr>
          <w:rFonts w:ascii="Calibri" w:eastAsia="Calibri" w:hAnsi="Calibri" w:cs="Calibri"/>
          <w:sz w:val="24"/>
          <w:szCs w:val="24"/>
        </w:rPr>
        <w:t>»:</w:t>
      </w:r>
    </w:p>
    <w:p w:rsidR="00DE087E" w:rsidRDefault="00DE087E" w:rsidP="00EA5FA4">
      <w:pPr>
        <w:spacing w:after="0" w:line="240" w:lineRule="auto"/>
        <w:jc w:val="both"/>
        <w:rPr>
          <w:rFonts w:ascii="Calibri" w:eastAsia="Calibri" w:hAnsi="Calibri" w:cs="Calibri"/>
          <w:sz w:val="24"/>
          <w:szCs w:val="24"/>
        </w:rPr>
      </w:pPr>
      <w:r>
        <w:rPr>
          <w:rFonts w:ascii="Calibri" w:eastAsia="Calibri" w:hAnsi="Calibri" w:cs="Calibri"/>
          <w:noProof/>
          <w:sz w:val="24"/>
          <w:szCs w:val="24"/>
        </w:rPr>
        <w:lastRenderedPageBreak/>
        <w:drawing>
          <wp:inline distT="0" distB="0" distL="0" distR="0" wp14:anchorId="2E0FDD2D" wp14:editId="31A4C683">
            <wp:extent cx="5932805" cy="1616710"/>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5932805" cy="1616710"/>
                    </a:xfrm>
                    <a:prstGeom prst="rect">
                      <a:avLst/>
                    </a:prstGeom>
                    <a:noFill/>
                    <a:ln>
                      <a:noFill/>
                    </a:ln>
                  </pic:spPr>
                </pic:pic>
              </a:graphicData>
            </a:graphic>
          </wp:inline>
        </w:drawing>
      </w:r>
    </w:p>
    <w:p w:rsidR="00DE087E" w:rsidRDefault="00DE087E" w:rsidP="00EA5FA4">
      <w:pPr>
        <w:spacing w:after="0" w:line="240" w:lineRule="auto"/>
        <w:jc w:val="both"/>
        <w:rPr>
          <w:rFonts w:ascii="Calibri" w:eastAsia="Calibri" w:hAnsi="Calibri" w:cs="Calibri"/>
          <w:sz w:val="24"/>
          <w:szCs w:val="24"/>
        </w:rPr>
      </w:pPr>
      <w:r w:rsidRPr="000B5546">
        <w:rPr>
          <w:rFonts w:ascii="Calibri" w:eastAsia="Calibri" w:hAnsi="Calibri" w:cs="Calibri"/>
          <w:b/>
          <w:sz w:val="24"/>
          <w:szCs w:val="24"/>
        </w:rPr>
        <w:t>!!!</w:t>
      </w:r>
      <w:r>
        <w:rPr>
          <w:rFonts w:ascii="Calibri" w:eastAsia="Calibri" w:hAnsi="Calibri" w:cs="Calibri"/>
          <w:sz w:val="24"/>
          <w:szCs w:val="24"/>
        </w:rPr>
        <w:t xml:space="preserve"> Настройка по использованию объема индивидуального потребления за период, в расчете ОПУ реализована для способа расчета «</w:t>
      </w:r>
      <w:r w:rsidRPr="0007171D">
        <w:rPr>
          <w:rFonts w:ascii="Calibri" w:eastAsia="Calibri" w:hAnsi="Calibri" w:cs="Calibri"/>
          <w:b/>
          <w:sz w:val="24"/>
          <w:szCs w:val="24"/>
        </w:rPr>
        <w:t>В</w:t>
      </w:r>
      <w:r w:rsidRPr="00E17933">
        <w:rPr>
          <w:rFonts w:ascii="Calibri" w:eastAsia="Calibri" w:hAnsi="Calibri" w:cs="Calibri"/>
          <w:b/>
          <w:sz w:val="24"/>
          <w:szCs w:val="24"/>
        </w:rPr>
        <w:t>ариант 2</w:t>
      </w:r>
      <w:r>
        <w:rPr>
          <w:rFonts w:ascii="Calibri" w:eastAsia="Calibri" w:hAnsi="Calibri" w:cs="Calibri"/>
          <w:b/>
          <w:sz w:val="24"/>
          <w:szCs w:val="24"/>
        </w:rPr>
        <w:t>»</w:t>
      </w:r>
      <w:r>
        <w:rPr>
          <w:rFonts w:ascii="Calibri" w:eastAsia="Calibri" w:hAnsi="Calibri" w:cs="Calibri"/>
          <w:sz w:val="24"/>
          <w:szCs w:val="24"/>
        </w:rPr>
        <w:t>.</w:t>
      </w:r>
    </w:p>
    <w:p w:rsidR="00DE087E" w:rsidRPr="006D77B9" w:rsidRDefault="00DE087E"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Перейти на вкладку «</w:t>
      </w:r>
      <w:r w:rsidRPr="0007171D">
        <w:rPr>
          <w:rFonts w:ascii="Calibri" w:eastAsia="Calibri" w:hAnsi="Calibri" w:cs="Calibri"/>
          <w:b/>
          <w:sz w:val="24"/>
          <w:szCs w:val="24"/>
        </w:rPr>
        <w:t>Периодичность расчета ОПУ</w:t>
      </w:r>
      <w:r>
        <w:rPr>
          <w:rFonts w:ascii="Calibri" w:eastAsia="Calibri" w:hAnsi="Calibri" w:cs="Calibri"/>
          <w:sz w:val="24"/>
          <w:szCs w:val="24"/>
        </w:rPr>
        <w:t>» и с помощью кнопки «</w:t>
      </w:r>
      <w:r w:rsidRPr="0040177A">
        <w:rPr>
          <w:rFonts w:ascii="Calibri" w:eastAsia="Calibri" w:hAnsi="Calibri" w:cs="Calibri"/>
          <w:b/>
          <w:sz w:val="24"/>
          <w:szCs w:val="24"/>
        </w:rPr>
        <w:t>Добавить</w:t>
      </w:r>
      <w:r>
        <w:rPr>
          <w:rFonts w:ascii="Calibri" w:eastAsia="Calibri" w:hAnsi="Calibri" w:cs="Calibri"/>
          <w:sz w:val="24"/>
          <w:szCs w:val="24"/>
        </w:rPr>
        <w:t>» ввести «</w:t>
      </w:r>
      <w:r w:rsidRPr="00E17933">
        <w:rPr>
          <w:rFonts w:ascii="Calibri" w:eastAsia="Calibri" w:hAnsi="Calibri" w:cs="Calibri"/>
          <w:b/>
          <w:sz w:val="24"/>
          <w:szCs w:val="24"/>
        </w:rPr>
        <w:t>с периода</w:t>
      </w:r>
      <w:r>
        <w:rPr>
          <w:rFonts w:ascii="Calibri" w:eastAsia="Calibri" w:hAnsi="Calibri" w:cs="Calibri"/>
          <w:sz w:val="24"/>
          <w:szCs w:val="24"/>
        </w:rPr>
        <w:t>» - «</w:t>
      </w:r>
      <w:r w:rsidRPr="00E17933">
        <w:rPr>
          <w:rFonts w:ascii="Calibri" w:eastAsia="Calibri" w:hAnsi="Calibri" w:cs="Calibri"/>
          <w:b/>
          <w:sz w:val="24"/>
          <w:szCs w:val="24"/>
        </w:rPr>
        <w:t>по период</w:t>
      </w:r>
      <w:r>
        <w:rPr>
          <w:rFonts w:ascii="Calibri" w:eastAsia="Calibri" w:hAnsi="Calibri" w:cs="Calibri"/>
          <w:sz w:val="24"/>
          <w:szCs w:val="24"/>
        </w:rPr>
        <w:t>» интервал расчетных периодов за который необходимо использовать суммарный объем индивидуального потребления. В поле «</w:t>
      </w:r>
      <w:r w:rsidRPr="005872D9">
        <w:rPr>
          <w:rFonts w:ascii="Calibri" w:eastAsia="Calibri" w:hAnsi="Calibri" w:cs="Calibri"/>
          <w:b/>
          <w:sz w:val="24"/>
          <w:szCs w:val="24"/>
        </w:rPr>
        <w:t>По период</w:t>
      </w:r>
      <w:r>
        <w:rPr>
          <w:rFonts w:ascii="Calibri" w:eastAsia="Calibri" w:hAnsi="Calibri" w:cs="Calibri"/>
          <w:sz w:val="24"/>
          <w:szCs w:val="24"/>
        </w:rPr>
        <w:t>» всегда устанавливается дата текущего расчетного периода:</w:t>
      </w:r>
    </w:p>
    <w:p w:rsidR="00DE087E" w:rsidRDefault="00DE087E" w:rsidP="00EA5FA4">
      <w:pPr>
        <w:spacing w:after="0" w:line="240" w:lineRule="auto"/>
        <w:jc w:val="both"/>
        <w:rPr>
          <w:rFonts w:ascii="Calibri" w:eastAsia="Calibri" w:hAnsi="Calibri" w:cs="Calibri"/>
          <w:sz w:val="24"/>
          <w:szCs w:val="24"/>
        </w:rPr>
      </w:pPr>
      <w:r>
        <w:rPr>
          <w:rFonts w:ascii="Calibri" w:eastAsia="Calibri" w:hAnsi="Calibri" w:cs="Calibri"/>
          <w:noProof/>
          <w:sz w:val="24"/>
          <w:szCs w:val="24"/>
        </w:rPr>
        <w:drawing>
          <wp:inline distT="0" distB="0" distL="0" distR="0" wp14:anchorId="19606E27" wp14:editId="236E8A7D">
            <wp:extent cx="5932805" cy="1134110"/>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5932805" cy="1134110"/>
                    </a:xfrm>
                    <a:prstGeom prst="rect">
                      <a:avLst/>
                    </a:prstGeom>
                    <a:noFill/>
                    <a:ln>
                      <a:noFill/>
                    </a:ln>
                  </pic:spPr>
                </pic:pic>
              </a:graphicData>
            </a:graphic>
          </wp:inline>
        </w:drawing>
      </w:r>
    </w:p>
    <w:p w:rsidR="00DE087E" w:rsidRDefault="00DE087E"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Результат расчета:</w:t>
      </w:r>
    </w:p>
    <w:p w:rsidR="00DE087E" w:rsidRDefault="00DE087E" w:rsidP="00EA5FA4">
      <w:pPr>
        <w:spacing w:after="0" w:line="240" w:lineRule="auto"/>
        <w:jc w:val="both"/>
        <w:rPr>
          <w:rFonts w:ascii="Calibri" w:eastAsia="Calibri" w:hAnsi="Calibri" w:cs="Calibri"/>
          <w:sz w:val="24"/>
          <w:szCs w:val="24"/>
        </w:rPr>
      </w:pPr>
      <w:r>
        <w:rPr>
          <w:rFonts w:ascii="Calibri" w:eastAsia="Calibri" w:hAnsi="Calibri" w:cs="Calibri"/>
          <w:noProof/>
          <w:sz w:val="24"/>
          <w:szCs w:val="24"/>
        </w:rPr>
        <w:drawing>
          <wp:inline distT="0" distB="0" distL="0" distR="0" wp14:anchorId="62C3995A" wp14:editId="04DEF787">
            <wp:extent cx="5943600" cy="3657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5943600" cy="365760"/>
                    </a:xfrm>
                    <a:prstGeom prst="rect">
                      <a:avLst/>
                    </a:prstGeom>
                    <a:noFill/>
                    <a:ln>
                      <a:noFill/>
                    </a:ln>
                  </pic:spPr>
                </pic:pic>
              </a:graphicData>
            </a:graphic>
          </wp:inline>
        </w:drawing>
      </w:r>
    </w:p>
    <w:p w:rsidR="00DE087E" w:rsidRDefault="00DE087E" w:rsidP="00EA5FA4">
      <w:pPr>
        <w:spacing w:after="0" w:line="240" w:lineRule="auto"/>
        <w:jc w:val="both"/>
        <w:rPr>
          <w:rFonts w:ascii="Calibri" w:eastAsia="Calibri" w:hAnsi="Calibri" w:cs="Calibri"/>
          <w:sz w:val="24"/>
          <w:szCs w:val="24"/>
        </w:rPr>
      </w:pPr>
      <w:r>
        <w:rPr>
          <w:rFonts w:ascii="Calibri" w:eastAsia="Calibri" w:hAnsi="Calibri" w:cs="Calibri"/>
          <w:noProof/>
          <w:sz w:val="24"/>
          <w:szCs w:val="24"/>
        </w:rPr>
        <w:drawing>
          <wp:inline distT="0" distB="0" distL="0" distR="0" wp14:anchorId="78CAA3BF" wp14:editId="10F8CEF3">
            <wp:extent cx="5932805" cy="237744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5932805" cy="2377440"/>
                    </a:xfrm>
                    <a:prstGeom prst="rect">
                      <a:avLst/>
                    </a:prstGeom>
                    <a:noFill/>
                    <a:ln>
                      <a:noFill/>
                    </a:ln>
                  </pic:spPr>
                </pic:pic>
              </a:graphicData>
            </a:graphic>
          </wp:inline>
        </w:drawing>
      </w:r>
    </w:p>
    <w:p w:rsidR="00DE087E" w:rsidRDefault="00DE087E" w:rsidP="00EA5FA4">
      <w:pPr>
        <w:spacing w:after="0" w:line="240" w:lineRule="auto"/>
        <w:jc w:val="both"/>
        <w:rPr>
          <w:rFonts w:ascii="Calibri" w:eastAsia="Calibri" w:hAnsi="Calibri" w:cs="Calibri"/>
          <w:sz w:val="24"/>
          <w:szCs w:val="24"/>
        </w:rPr>
      </w:pPr>
      <w:r w:rsidRPr="00214C48">
        <w:rPr>
          <w:rFonts w:ascii="Calibri" w:eastAsia="Calibri" w:hAnsi="Calibri" w:cs="Calibri"/>
          <w:sz w:val="24"/>
          <w:szCs w:val="24"/>
        </w:rPr>
        <w:t xml:space="preserve">Объем общего прибора минус суммарный объем индивидуального потребления </w:t>
      </w:r>
      <w:r>
        <w:rPr>
          <w:rFonts w:ascii="Calibri" w:eastAsia="Calibri" w:hAnsi="Calibri" w:cs="Calibri"/>
          <w:sz w:val="24"/>
          <w:szCs w:val="24"/>
        </w:rPr>
        <w:t>за несколько месяцев</w:t>
      </w:r>
      <w:r w:rsidRPr="00214C48">
        <w:rPr>
          <w:rFonts w:ascii="Calibri" w:eastAsia="Calibri" w:hAnsi="Calibri" w:cs="Calibri"/>
          <w:sz w:val="24"/>
          <w:szCs w:val="24"/>
        </w:rPr>
        <w:t xml:space="preserve"> - полученный остаток распределяется поквартирно. </w:t>
      </w:r>
    </w:p>
    <w:p w:rsidR="00702341" w:rsidRPr="00E756CC" w:rsidRDefault="00702341" w:rsidP="00EA5FA4">
      <w:pPr>
        <w:spacing w:after="0" w:line="240" w:lineRule="auto"/>
        <w:jc w:val="both"/>
        <w:rPr>
          <w:rFonts w:ascii="Calibri" w:eastAsia="Calibri" w:hAnsi="Calibri" w:cs="Calibri"/>
          <w:b/>
          <w:sz w:val="28"/>
          <w:szCs w:val="28"/>
        </w:rPr>
      </w:pPr>
      <w:r w:rsidRPr="00E756CC">
        <w:rPr>
          <w:rFonts w:ascii="Calibri" w:eastAsia="Calibri" w:hAnsi="Calibri" w:cs="Calibri"/>
          <w:b/>
          <w:sz w:val="28"/>
          <w:szCs w:val="28"/>
        </w:rPr>
        <w:t xml:space="preserve">9.7 Настройка ОПУ – Способ расчета «Вариант 11» </w:t>
      </w:r>
      <w:r>
        <w:rPr>
          <w:rFonts w:ascii="Calibri" w:eastAsia="Calibri" w:hAnsi="Calibri" w:cs="Calibri"/>
          <w:b/>
          <w:sz w:val="28"/>
          <w:szCs w:val="28"/>
        </w:rPr>
        <w:t xml:space="preserve">только </w:t>
      </w:r>
      <w:r w:rsidRPr="00E756CC">
        <w:rPr>
          <w:rFonts w:ascii="Calibri" w:eastAsia="Calibri" w:hAnsi="Calibri" w:cs="Calibri"/>
          <w:b/>
          <w:sz w:val="28"/>
          <w:szCs w:val="28"/>
        </w:rPr>
        <w:t>для домов с непосредственным управлением.</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Услуги, используемые в способе расчета ОПУ «Вариант 11»:</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Теплоноситель –  ИПУ, ед. измерения «м3»</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 xml:space="preserve">Тепловая энергия – объем с ИПУ услуги «Теплоноситель», ед. измерения «Гкал» </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 xml:space="preserve">Отопление -  расчет в зимний период, ед. измерения «Гкал» </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 xml:space="preserve">Вариант 11 может быть использован только для домов с </w:t>
      </w:r>
      <w:r w:rsidRPr="0004520D">
        <w:rPr>
          <w:rFonts w:ascii="Calibri" w:eastAsia="Calibri" w:hAnsi="Calibri" w:cs="Calibri"/>
          <w:b/>
          <w:sz w:val="24"/>
        </w:rPr>
        <w:t>«Непосредственным управлением</w:t>
      </w:r>
      <w:r>
        <w:rPr>
          <w:rFonts w:ascii="Calibri" w:eastAsia="Calibri" w:hAnsi="Calibri" w:cs="Calibri"/>
          <w:sz w:val="24"/>
        </w:rPr>
        <w:t xml:space="preserve">» и предназначен для расчета с </w:t>
      </w:r>
      <w:r w:rsidRPr="005A14F0">
        <w:rPr>
          <w:rFonts w:ascii="Calibri" w:eastAsia="Calibri" w:hAnsi="Calibri" w:cs="Calibri"/>
          <w:b/>
          <w:sz w:val="24"/>
        </w:rPr>
        <w:t>ОПУ по отоплению</w:t>
      </w:r>
      <w:r>
        <w:rPr>
          <w:rFonts w:ascii="Calibri" w:eastAsia="Calibri" w:hAnsi="Calibri" w:cs="Calibri"/>
          <w:sz w:val="24"/>
        </w:rPr>
        <w:t xml:space="preserve">, индивидуального потребления услуги «Тепловая энергия», объема коммунального ресурса ОДН по услуге </w:t>
      </w:r>
      <w:r>
        <w:rPr>
          <w:rFonts w:ascii="Calibri" w:eastAsia="Calibri" w:hAnsi="Calibri" w:cs="Calibri"/>
          <w:sz w:val="24"/>
        </w:rPr>
        <w:lastRenderedPageBreak/>
        <w:t>«Тепловая энергия» (от ресурсо-снабжающей организации) и услуги отопление в зимний период.</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Услуга: «</w:t>
      </w:r>
      <w:r w:rsidRPr="0044049F">
        <w:rPr>
          <w:rFonts w:ascii="Calibri" w:eastAsia="Calibri" w:hAnsi="Calibri" w:cs="Calibri"/>
          <w:b/>
          <w:sz w:val="24"/>
        </w:rPr>
        <w:t>Тепловая энергия</w:t>
      </w:r>
      <w:r>
        <w:rPr>
          <w:rFonts w:ascii="Calibri" w:eastAsia="Calibri" w:hAnsi="Calibri" w:cs="Calibri"/>
          <w:sz w:val="24"/>
        </w:rPr>
        <w:t xml:space="preserve">» </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Расчет начисления – норматив расхода тепловой энергии умножается на индивидуальный расход потребления услуги теплоноситель для перевода индивидуального расхода потребления (услуга теплоноситель, зависимая от услуги тепловая энергия) «м3» в «Гкал».</w:t>
      </w:r>
    </w:p>
    <w:p w:rsidR="00702341" w:rsidRPr="008E6E0B" w:rsidRDefault="00702341" w:rsidP="00EA5FA4">
      <w:pPr>
        <w:spacing w:after="0" w:line="240" w:lineRule="auto"/>
        <w:jc w:val="both"/>
        <w:rPr>
          <w:rFonts w:ascii="Calibri" w:eastAsia="Calibri" w:hAnsi="Calibri" w:cs="Calibri"/>
          <w:sz w:val="24"/>
        </w:rPr>
      </w:pPr>
      <w:r>
        <w:rPr>
          <w:rFonts w:ascii="Calibri" w:eastAsia="Calibri" w:hAnsi="Calibri" w:cs="Calibri"/>
          <w:sz w:val="24"/>
        </w:rPr>
        <w:t xml:space="preserve">Расчет коммунального ресурса ОДН производится исходя из </w:t>
      </w:r>
      <w:r w:rsidRPr="005C0F28">
        <w:rPr>
          <w:rFonts w:cstheme="minorHAnsi"/>
          <w:color w:val="111111"/>
          <w:sz w:val="24"/>
          <w:szCs w:val="24"/>
          <w:shd w:val="clear" w:color="auto" w:fill="FDFDFD"/>
        </w:rPr>
        <w:t>объема коммунальных ресурсов, потребляемых при использовании и содержании общего имущества, приходящегося на каждое жилое и нежилое помещение</w:t>
      </w:r>
      <w:r>
        <w:rPr>
          <w:rFonts w:cstheme="minorHAnsi"/>
          <w:color w:val="111111"/>
          <w:sz w:val="24"/>
          <w:szCs w:val="24"/>
          <w:shd w:val="clear" w:color="auto" w:fill="FDFDFD"/>
        </w:rPr>
        <w:t xml:space="preserve">. </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Услуга: «</w:t>
      </w:r>
      <w:r w:rsidRPr="0044049F">
        <w:rPr>
          <w:rFonts w:ascii="Calibri" w:eastAsia="Calibri" w:hAnsi="Calibri" w:cs="Calibri"/>
          <w:b/>
          <w:sz w:val="24"/>
        </w:rPr>
        <w:t>Отопление</w:t>
      </w:r>
      <w:r>
        <w:rPr>
          <w:rFonts w:ascii="Calibri" w:eastAsia="Calibri" w:hAnsi="Calibri" w:cs="Calibri"/>
          <w:sz w:val="24"/>
        </w:rPr>
        <w:t xml:space="preserve">» расчет начисления в </w:t>
      </w:r>
      <w:r w:rsidRPr="00DC6D44">
        <w:rPr>
          <w:rFonts w:ascii="Calibri" w:eastAsia="Calibri" w:hAnsi="Calibri" w:cs="Calibri"/>
          <w:b/>
          <w:sz w:val="24"/>
        </w:rPr>
        <w:t xml:space="preserve">зимний </w:t>
      </w:r>
      <w:r w:rsidRPr="00653152">
        <w:rPr>
          <w:rFonts w:ascii="Calibri" w:eastAsia="Calibri" w:hAnsi="Calibri" w:cs="Calibri"/>
          <w:sz w:val="24"/>
        </w:rPr>
        <w:t>период</w:t>
      </w:r>
      <w:r>
        <w:rPr>
          <w:rFonts w:ascii="Calibri" w:eastAsia="Calibri" w:hAnsi="Calibri" w:cs="Calibri"/>
          <w:sz w:val="24"/>
        </w:rPr>
        <w:t>, объем общего прибора минус индивидуальное потребление по услуге тепловая энергия ГВС минус объем коммунального ресурса ОДН, минус перерасчеты по услугам тепловая энергия ГВС и отопление, остаток распределяется по</w:t>
      </w:r>
      <w:r w:rsidRPr="005A14F0">
        <w:rPr>
          <w:rFonts w:ascii="Calibri" w:eastAsia="Calibri" w:hAnsi="Calibri" w:cs="Calibri"/>
          <w:sz w:val="24"/>
        </w:rPr>
        <w:t xml:space="preserve"> </w:t>
      </w:r>
      <w:r>
        <w:rPr>
          <w:rFonts w:ascii="Calibri" w:eastAsia="Calibri" w:hAnsi="Calibri" w:cs="Calibri"/>
          <w:sz w:val="24"/>
        </w:rPr>
        <w:t xml:space="preserve">квартирно как индивидуальное потребление по отоплению. </w:t>
      </w:r>
    </w:p>
    <w:p w:rsidR="00702341" w:rsidRPr="00665784" w:rsidRDefault="00702341" w:rsidP="00EA5FA4">
      <w:pPr>
        <w:spacing w:after="0" w:line="240" w:lineRule="auto"/>
        <w:jc w:val="both"/>
        <w:rPr>
          <w:rFonts w:ascii="Calibri" w:eastAsia="Calibri" w:hAnsi="Calibri" w:cs="Calibri"/>
          <w:b/>
        </w:rPr>
      </w:pPr>
      <w:r w:rsidRPr="00665784">
        <w:rPr>
          <w:rFonts w:ascii="Calibri" w:eastAsia="Calibri" w:hAnsi="Calibri" w:cs="Calibri"/>
          <w:b/>
        </w:rPr>
        <w:t>Особенности настройки:</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 xml:space="preserve">Справочники – </w:t>
      </w:r>
      <w:r w:rsidRPr="00022442">
        <w:rPr>
          <w:rFonts w:ascii="Calibri" w:eastAsia="Calibri" w:hAnsi="Calibri" w:cs="Calibri"/>
          <w:b/>
          <w:sz w:val="24"/>
        </w:rPr>
        <w:t>Базовые услуги</w:t>
      </w:r>
      <w:r>
        <w:rPr>
          <w:rFonts w:ascii="Calibri" w:eastAsia="Calibri" w:hAnsi="Calibri" w:cs="Calibri"/>
          <w:sz w:val="24"/>
        </w:rPr>
        <w:t xml:space="preserve"> – Коммунальные услуги – выбрать услугу «</w:t>
      </w:r>
      <w:r w:rsidRPr="00DF7156">
        <w:rPr>
          <w:rFonts w:ascii="Calibri" w:eastAsia="Calibri" w:hAnsi="Calibri" w:cs="Calibri"/>
          <w:b/>
          <w:sz w:val="24"/>
        </w:rPr>
        <w:t>Отопление</w:t>
      </w:r>
      <w:r>
        <w:rPr>
          <w:rFonts w:ascii="Calibri" w:eastAsia="Calibri" w:hAnsi="Calibri" w:cs="Calibri"/>
          <w:sz w:val="24"/>
        </w:rPr>
        <w:t>» и двойным нажатием левой клавиши мыши открыть окно «</w:t>
      </w:r>
      <w:r w:rsidRPr="00DF7156">
        <w:rPr>
          <w:rFonts w:ascii="Calibri" w:eastAsia="Calibri" w:hAnsi="Calibri" w:cs="Calibri"/>
          <w:b/>
          <w:sz w:val="24"/>
        </w:rPr>
        <w:t>Отопление (</w:t>
      </w:r>
      <w:r>
        <w:rPr>
          <w:rFonts w:ascii="Calibri" w:eastAsia="Calibri" w:hAnsi="Calibri" w:cs="Calibri"/>
          <w:b/>
          <w:sz w:val="24"/>
        </w:rPr>
        <w:t>Б</w:t>
      </w:r>
      <w:r w:rsidRPr="00DF7156">
        <w:rPr>
          <w:rFonts w:ascii="Calibri" w:eastAsia="Calibri" w:hAnsi="Calibri" w:cs="Calibri"/>
          <w:b/>
          <w:sz w:val="24"/>
        </w:rPr>
        <w:t>аз</w:t>
      </w:r>
      <w:r>
        <w:rPr>
          <w:rFonts w:ascii="Calibri" w:eastAsia="Calibri" w:hAnsi="Calibri" w:cs="Calibri"/>
          <w:b/>
          <w:sz w:val="24"/>
        </w:rPr>
        <w:t>о</w:t>
      </w:r>
      <w:r w:rsidRPr="00DF7156">
        <w:rPr>
          <w:rFonts w:ascii="Calibri" w:eastAsia="Calibri" w:hAnsi="Calibri" w:cs="Calibri"/>
          <w:b/>
          <w:sz w:val="24"/>
        </w:rPr>
        <w:t>вые услуги)</w:t>
      </w:r>
      <w:r>
        <w:rPr>
          <w:rFonts w:ascii="Calibri" w:eastAsia="Calibri" w:hAnsi="Calibri" w:cs="Calibri"/>
          <w:sz w:val="24"/>
        </w:rPr>
        <w:t>» -  нажать кнопку «</w:t>
      </w:r>
      <w:r w:rsidRPr="004B38D1">
        <w:rPr>
          <w:rFonts w:ascii="Calibri" w:eastAsia="Calibri" w:hAnsi="Calibri" w:cs="Calibri"/>
          <w:b/>
          <w:sz w:val="24"/>
        </w:rPr>
        <w:t>Новый сезон</w:t>
      </w:r>
      <w:r>
        <w:rPr>
          <w:rFonts w:ascii="Calibri" w:eastAsia="Calibri" w:hAnsi="Calibri" w:cs="Calibri"/>
          <w:sz w:val="24"/>
        </w:rPr>
        <w:t>»:</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122A5CF1" wp14:editId="7E3C31DC">
            <wp:extent cx="5936615" cy="3609975"/>
            <wp:effectExtent l="0" t="0" r="6985"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936615" cy="3609975"/>
                    </a:xfrm>
                    <a:prstGeom prst="rect">
                      <a:avLst/>
                    </a:prstGeom>
                    <a:noFill/>
                    <a:ln>
                      <a:noFill/>
                    </a:ln>
                  </pic:spPr>
                </pic:pic>
              </a:graphicData>
            </a:graphic>
          </wp:inline>
        </w:drawing>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В выпавшем окне «</w:t>
      </w:r>
      <w:r w:rsidRPr="004B38D1">
        <w:rPr>
          <w:rFonts w:ascii="Calibri" w:eastAsia="Calibri" w:hAnsi="Calibri" w:cs="Calibri"/>
          <w:b/>
          <w:sz w:val="24"/>
        </w:rPr>
        <w:t>Отопление сезон (Сезонность услуг)»</w:t>
      </w:r>
      <w:r>
        <w:rPr>
          <w:rFonts w:ascii="Calibri" w:eastAsia="Calibri" w:hAnsi="Calibri" w:cs="Calibri"/>
          <w:sz w:val="24"/>
        </w:rPr>
        <w:t xml:space="preserve"> в поле «</w:t>
      </w:r>
      <w:r w:rsidRPr="005C27FB">
        <w:rPr>
          <w:rFonts w:ascii="Calibri" w:eastAsia="Calibri" w:hAnsi="Calibri" w:cs="Calibri"/>
          <w:b/>
          <w:sz w:val="24"/>
        </w:rPr>
        <w:t>Наименование</w:t>
      </w:r>
      <w:r>
        <w:rPr>
          <w:rFonts w:ascii="Calibri" w:eastAsia="Calibri" w:hAnsi="Calibri" w:cs="Calibri"/>
          <w:sz w:val="24"/>
        </w:rPr>
        <w:t>» внести наименование, поставить метки для месяцев, в которые будет производиться начисление по услуге «</w:t>
      </w:r>
      <w:r w:rsidRPr="005C27FB">
        <w:rPr>
          <w:rFonts w:ascii="Calibri" w:eastAsia="Calibri" w:hAnsi="Calibri" w:cs="Calibri"/>
          <w:b/>
          <w:sz w:val="24"/>
        </w:rPr>
        <w:t>Отопление</w:t>
      </w:r>
      <w:r>
        <w:rPr>
          <w:rFonts w:ascii="Calibri" w:eastAsia="Calibri" w:hAnsi="Calibri" w:cs="Calibri"/>
          <w:sz w:val="24"/>
        </w:rPr>
        <w:t>», ввести наименование услуг из справочника «</w:t>
      </w:r>
      <w:r w:rsidRPr="005C27FB">
        <w:rPr>
          <w:rFonts w:ascii="Calibri" w:eastAsia="Calibri" w:hAnsi="Calibri" w:cs="Calibri"/>
          <w:b/>
          <w:sz w:val="24"/>
        </w:rPr>
        <w:t>Базовые услуги</w:t>
      </w:r>
      <w:r>
        <w:rPr>
          <w:rFonts w:ascii="Calibri" w:eastAsia="Calibri" w:hAnsi="Calibri" w:cs="Calibri"/>
          <w:sz w:val="24"/>
        </w:rPr>
        <w:t>» для определения по какой услуге будет производиться начисление по прибору (ОПУ) в зимний и летний период. С помощью метки на характеристике «</w:t>
      </w:r>
      <w:r w:rsidRPr="00D07A01">
        <w:rPr>
          <w:rFonts w:ascii="Calibri" w:eastAsia="Calibri" w:hAnsi="Calibri" w:cs="Calibri"/>
          <w:b/>
          <w:sz w:val="24"/>
        </w:rPr>
        <w:t>Индивидуальная</w:t>
      </w:r>
      <w:r>
        <w:rPr>
          <w:rFonts w:ascii="Calibri" w:eastAsia="Calibri" w:hAnsi="Calibri" w:cs="Calibri"/>
          <w:sz w:val="24"/>
        </w:rPr>
        <w:t xml:space="preserve">» подтвердить, что расчет по ОПУ производится для индивидуального потребления. Записать и закрыть. </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 xml:space="preserve">Дом – </w:t>
      </w:r>
      <w:r w:rsidRPr="00022442">
        <w:rPr>
          <w:rFonts w:ascii="Calibri" w:eastAsia="Calibri" w:hAnsi="Calibri" w:cs="Calibri"/>
          <w:b/>
          <w:sz w:val="24"/>
        </w:rPr>
        <w:t>Услуги</w:t>
      </w:r>
      <w:r>
        <w:rPr>
          <w:rFonts w:ascii="Calibri" w:eastAsia="Calibri" w:hAnsi="Calibri" w:cs="Calibri"/>
          <w:sz w:val="24"/>
        </w:rPr>
        <w:t xml:space="preserve"> – состояние услуги «</w:t>
      </w:r>
      <w:r w:rsidRPr="00264C03">
        <w:rPr>
          <w:rFonts w:ascii="Calibri" w:eastAsia="Calibri" w:hAnsi="Calibri" w:cs="Calibri"/>
          <w:b/>
          <w:sz w:val="24"/>
        </w:rPr>
        <w:t>Тепловая энергия</w:t>
      </w:r>
      <w:r>
        <w:rPr>
          <w:rFonts w:ascii="Calibri" w:eastAsia="Calibri" w:hAnsi="Calibri" w:cs="Calibri"/>
          <w:sz w:val="24"/>
        </w:rPr>
        <w:t>», проверить настройку:</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Способ расчета: «</w:t>
      </w:r>
      <w:r w:rsidRPr="00B926A2">
        <w:rPr>
          <w:rFonts w:ascii="Calibri" w:eastAsia="Calibri" w:hAnsi="Calibri" w:cs="Calibri"/>
          <w:b/>
          <w:sz w:val="24"/>
        </w:rPr>
        <w:t>по ОПУ</w:t>
      </w:r>
      <w:r>
        <w:rPr>
          <w:rFonts w:ascii="Calibri" w:eastAsia="Calibri" w:hAnsi="Calibri" w:cs="Calibri"/>
          <w:b/>
          <w:sz w:val="24"/>
        </w:rPr>
        <w:t>»</w:t>
      </w:r>
      <w:r w:rsidRPr="00B926A2">
        <w:rPr>
          <w:rFonts w:ascii="Calibri" w:eastAsia="Calibri" w:hAnsi="Calibri" w:cs="Calibri"/>
          <w:sz w:val="24"/>
        </w:rPr>
        <w:t>;</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Зависимость: услуга «</w:t>
      </w:r>
      <w:r w:rsidRPr="0044049F">
        <w:rPr>
          <w:rFonts w:ascii="Calibri" w:eastAsia="Calibri" w:hAnsi="Calibri" w:cs="Calibri"/>
          <w:b/>
          <w:sz w:val="24"/>
        </w:rPr>
        <w:t>ХВ для ГВС</w:t>
      </w:r>
      <w:r>
        <w:rPr>
          <w:rFonts w:ascii="Calibri" w:eastAsia="Calibri" w:hAnsi="Calibri" w:cs="Calibri"/>
          <w:sz w:val="24"/>
        </w:rPr>
        <w:t>»</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noProof/>
          <w:sz w:val="24"/>
        </w:rPr>
        <w:lastRenderedPageBreak/>
        <w:drawing>
          <wp:inline distT="0" distB="0" distL="0" distR="0" wp14:anchorId="6651BA7B" wp14:editId="686C00BC">
            <wp:extent cx="5936615" cy="852805"/>
            <wp:effectExtent l="0" t="0" r="6985" b="444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936615" cy="852805"/>
                    </a:xfrm>
                    <a:prstGeom prst="rect">
                      <a:avLst/>
                    </a:prstGeom>
                    <a:noFill/>
                    <a:ln>
                      <a:noFill/>
                    </a:ln>
                  </pic:spPr>
                </pic:pic>
              </a:graphicData>
            </a:graphic>
          </wp:inline>
        </w:drawing>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Норматив потребления: должен быть установлен, так как печатается в четвертом разделе квитанции и в зимний период используется для расчета индивидуального объема услуги Тепловая энергия в «Гкал»:</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12651666" wp14:editId="4B190253">
            <wp:extent cx="5909310" cy="84645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09310" cy="846455"/>
                    </a:xfrm>
                    <a:prstGeom prst="rect">
                      <a:avLst/>
                    </a:prstGeom>
                    <a:noFill/>
                    <a:ln>
                      <a:noFill/>
                    </a:ln>
                  </pic:spPr>
                </pic:pic>
              </a:graphicData>
            </a:graphic>
          </wp:inline>
        </w:drawing>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Для расчета ОДН устанавливается коэффициент ОДН и «Площадь для расчета»:</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197AF7A2" wp14:editId="1D7AAE49">
            <wp:extent cx="5902960" cy="1985645"/>
            <wp:effectExtent l="0" t="0" r="254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02960" cy="1985645"/>
                    </a:xfrm>
                    <a:prstGeom prst="rect">
                      <a:avLst/>
                    </a:prstGeom>
                    <a:noFill/>
                    <a:ln>
                      <a:noFill/>
                    </a:ln>
                  </pic:spPr>
                </pic:pic>
              </a:graphicData>
            </a:graphic>
          </wp:inline>
        </w:drawing>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В характеристиках на доме в разделе «Прочие» устанавливается значение «Площадь МОП»:</w:t>
      </w:r>
    </w:p>
    <w:p w:rsidR="00702341" w:rsidRPr="0044049F" w:rsidRDefault="0070234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067CF559" wp14:editId="02DD0E1C">
            <wp:extent cx="5930265" cy="2750185"/>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930265" cy="2750185"/>
                    </a:xfrm>
                    <a:prstGeom prst="rect">
                      <a:avLst/>
                    </a:prstGeom>
                    <a:noFill/>
                    <a:ln>
                      <a:noFill/>
                    </a:ln>
                  </pic:spPr>
                </pic:pic>
              </a:graphicData>
            </a:graphic>
          </wp:inline>
        </w:drawing>
      </w:r>
    </w:p>
    <w:p w:rsidR="00702341" w:rsidRDefault="00702341" w:rsidP="00EA5FA4">
      <w:pPr>
        <w:spacing w:after="0" w:line="240" w:lineRule="auto"/>
        <w:jc w:val="both"/>
        <w:rPr>
          <w:rFonts w:ascii="Calibri" w:eastAsia="Calibri" w:hAnsi="Calibri" w:cs="Calibri"/>
          <w:sz w:val="24"/>
        </w:rPr>
      </w:pP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 xml:space="preserve">Дом – </w:t>
      </w:r>
      <w:r w:rsidRPr="00022442">
        <w:rPr>
          <w:rFonts w:ascii="Calibri" w:eastAsia="Calibri" w:hAnsi="Calibri" w:cs="Calibri"/>
          <w:b/>
          <w:sz w:val="24"/>
        </w:rPr>
        <w:t>Услуги</w:t>
      </w:r>
      <w:r>
        <w:rPr>
          <w:rFonts w:ascii="Calibri" w:eastAsia="Calibri" w:hAnsi="Calibri" w:cs="Calibri"/>
          <w:sz w:val="24"/>
        </w:rPr>
        <w:t xml:space="preserve"> – состояние услуги «</w:t>
      </w:r>
      <w:r w:rsidRPr="00E66340">
        <w:rPr>
          <w:rFonts w:ascii="Calibri" w:eastAsia="Calibri" w:hAnsi="Calibri" w:cs="Calibri"/>
          <w:b/>
          <w:sz w:val="24"/>
        </w:rPr>
        <w:t>Отопление</w:t>
      </w:r>
      <w:r>
        <w:rPr>
          <w:rFonts w:ascii="Calibri" w:eastAsia="Calibri" w:hAnsi="Calibri" w:cs="Calibri"/>
          <w:sz w:val="24"/>
        </w:rPr>
        <w:t>», проверить настройку:</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Способ расчета: «</w:t>
      </w:r>
      <w:r w:rsidRPr="00B926A2">
        <w:rPr>
          <w:rFonts w:ascii="Calibri" w:eastAsia="Calibri" w:hAnsi="Calibri" w:cs="Calibri"/>
          <w:b/>
          <w:sz w:val="24"/>
        </w:rPr>
        <w:t>по ОПУ</w:t>
      </w:r>
      <w:r>
        <w:rPr>
          <w:rFonts w:ascii="Calibri" w:eastAsia="Calibri" w:hAnsi="Calibri" w:cs="Calibri"/>
          <w:b/>
          <w:sz w:val="24"/>
        </w:rPr>
        <w:t>».</w:t>
      </w:r>
    </w:p>
    <w:p w:rsidR="00702341" w:rsidRDefault="00702341" w:rsidP="00EA5FA4">
      <w:pPr>
        <w:spacing w:after="0" w:line="240" w:lineRule="auto"/>
        <w:jc w:val="both"/>
        <w:rPr>
          <w:rFonts w:ascii="Calibri" w:eastAsia="Calibri" w:hAnsi="Calibri" w:cs="Calibri"/>
        </w:rPr>
      </w:pPr>
      <w:r>
        <w:rPr>
          <w:rFonts w:ascii="Calibri" w:eastAsia="Calibri" w:hAnsi="Calibri" w:cs="Calibri"/>
        </w:rPr>
        <w:t xml:space="preserve">Дом – </w:t>
      </w:r>
      <w:r w:rsidRPr="00022442">
        <w:rPr>
          <w:rFonts w:ascii="Calibri" w:eastAsia="Calibri" w:hAnsi="Calibri" w:cs="Calibri"/>
          <w:b/>
        </w:rPr>
        <w:t>ОПУ</w:t>
      </w:r>
      <w:r>
        <w:rPr>
          <w:rFonts w:ascii="Calibri" w:eastAsia="Calibri" w:hAnsi="Calibri" w:cs="Calibri"/>
        </w:rPr>
        <w:t xml:space="preserve"> - </w:t>
      </w:r>
      <w:r w:rsidRPr="00022442">
        <w:rPr>
          <w:rFonts w:ascii="Calibri" w:eastAsia="Calibri" w:hAnsi="Calibri" w:cs="Calibri"/>
        </w:rPr>
        <w:t>Характеристика</w:t>
      </w:r>
      <w:r>
        <w:rPr>
          <w:rFonts w:ascii="Calibri" w:eastAsia="Calibri" w:hAnsi="Calibri" w:cs="Calibri"/>
        </w:rPr>
        <w:t xml:space="preserve"> – Настройка расчета:</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noProof/>
          <w:sz w:val="24"/>
        </w:rPr>
        <w:lastRenderedPageBreak/>
        <w:drawing>
          <wp:inline distT="0" distB="0" distL="0" distR="0" wp14:anchorId="7572F32E" wp14:editId="55E80F97">
            <wp:extent cx="5936615" cy="3630295"/>
            <wp:effectExtent l="0" t="0" r="6985" b="825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936615" cy="3630295"/>
                    </a:xfrm>
                    <a:prstGeom prst="rect">
                      <a:avLst/>
                    </a:prstGeom>
                    <a:noFill/>
                    <a:ln>
                      <a:noFill/>
                    </a:ln>
                  </pic:spPr>
                </pic:pic>
              </a:graphicData>
            </a:graphic>
          </wp:inline>
        </w:drawing>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Сезонность – Применить сезонность, настроенную для услуги отопление. (</w:t>
      </w:r>
      <w:r w:rsidRPr="00651B32">
        <w:rPr>
          <w:rFonts w:ascii="Calibri" w:eastAsia="Calibri" w:hAnsi="Calibri" w:cs="Calibri"/>
          <w:sz w:val="24"/>
        </w:rPr>
        <w:t xml:space="preserve">Сезонность для </w:t>
      </w:r>
      <w:r>
        <w:rPr>
          <w:rFonts w:ascii="Calibri" w:eastAsia="Calibri" w:hAnsi="Calibri" w:cs="Calibri"/>
          <w:sz w:val="24"/>
        </w:rPr>
        <w:t>Варианта</w:t>
      </w:r>
      <w:r w:rsidRPr="00651B32">
        <w:rPr>
          <w:rFonts w:ascii="Calibri" w:eastAsia="Calibri" w:hAnsi="Calibri" w:cs="Calibri"/>
          <w:sz w:val="24"/>
        </w:rPr>
        <w:t xml:space="preserve"> 9</w:t>
      </w:r>
      <w:r>
        <w:rPr>
          <w:rFonts w:ascii="Calibri" w:eastAsia="Calibri" w:hAnsi="Calibri" w:cs="Calibri"/>
          <w:sz w:val="24"/>
        </w:rPr>
        <w:t>).</w:t>
      </w:r>
    </w:p>
    <w:p w:rsidR="00702341" w:rsidRDefault="00702341" w:rsidP="00EA5FA4">
      <w:pPr>
        <w:spacing w:after="0" w:line="240" w:lineRule="auto"/>
        <w:jc w:val="both"/>
        <w:rPr>
          <w:rFonts w:ascii="Calibri" w:eastAsia="Calibri" w:hAnsi="Calibri" w:cs="Calibri"/>
          <w:b/>
          <w:sz w:val="24"/>
        </w:rPr>
      </w:pPr>
      <w:r>
        <w:rPr>
          <w:rFonts w:ascii="Calibri" w:eastAsia="Calibri" w:hAnsi="Calibri" w:cs="Calibri"/>
          <w:sz w:val="24"/>
        </w:rPr>
        <w:t xml:space="preserve">Способ расчета ОПУ – </w:t>
      </w:r>
      <w:r w:rsidRPr="00A40E48">
        <w:rPr>
          <w:rFonts w:ascii="Calibri" w:eastAsia="Calibri" w:hAnsi="Calibri" w:cs="Calibri"/>
          <w:b/>
          <w:sz w:val="24"/>
        </w:rPr>
        <w:t xml:space="preserve">Вариант </w:t>
      </w:r>
      <w:r>
        <w:rPr>
          <w:rFonts w:ascii="Calibri" w:eastAsia="Calibri" w:hAnsi="Calibri" w:cs="Calibri"/>
          <w:b/>
          <w:sz w:val="24"/>
        </w:rPr>
        <w:t>11</w:t>
      </w:r>
    </w:p>
    <w:p w:rsidR="00702341" w:rsidRDefault="00702341" w:rsidP="00EA5FA4">
      <w:pPr>
        <w:spacing w:after="0" w:line="240" w:lineRule="auto"/>
        <w:jc w:val="both"/>
        <w:rPr>
          <w:rFonts w:ascii="Calibri" w:eastAsia="Calibri" w:hAnsi="Calibri" w:cs="Calibri"/>
          <w:sz w:val="24"/>
        </w:rPr>
      </w:pPr>
      <w:r w:rsidRPr="00A40E48">
        <w:rPr>
          <w:rFonts w:ascii="Calibri" w:eastAsia="Calibri" w:hAnsi="Calibri" w:cs="Calibri"/>
          <w:sz w:val="24"/>
          <w:lang w:val="en-US"/>
        </w:rPr>
        <w:t>V</w:t>
      </w:r>
      <w:r w:rsidRPr="00A40E48">
        <w:rPr>
          <w:rFonts w:ascii="Calibri" w:eastAsia="Calibri" w:hAnsi="Calibri" w:cs="Calibri"/>
          <w:sz w:val="24"/>
        </w:rPr>
        <w:t xml:space="preserve"> </w:t>
      </w:r>
      <w:r>
        <w:rPr>
          <w:rFonts w:ascii="Calibri" w:eastAsia="Calibri" w:hAnsi="Calibri" w:cs="Calibri"/>
          <w:sz w:val="24"/>
        </w:rPr>
        <w:t>перерасчета по текущему тарифу – установить «</w:t>
      </w:r>
      <w:r w:rsidRPr="00A40E48">
        <w:rPr>
          <w:rFonts w:ascii="Calibri" w:eastAsia="Calibri" w:hAnsi="Calibri" w:cs="Calibri"/>
          <w:b/>
          <w:sz w:val="24"/>
        </w:rPr>
        <w:t>Да</w:t>
      </w:r>
      <w:r>
        <w:rPr>
          <w:rFonts w:ascii="Calibri" w:eastAsia="Calibri" w:hAnsi="Calibri" w:cs="Calibri"/>
          <w:b/>
          <w:sz w:val="24"/>
        </w:rPr>
        <w:t>»</w:t>
      </w:r>
      <w:r>
        <w:rPr>
          <w:rFonts w:ascii="Calibri" w:eastAsia="Calibri" w:hAnsi="Calibri" w:cs="Calibri"/>
          <w:sz w:val="24"/>
        </w:rPr>
        <w:t>, по этой настройке в расчет ОПУ будет взят не учтенный объем перерасчета, а расчетный (Сумма перерасчета деленная на текущий тариф).</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 xml:space="preserve">ОПУ – </w:t>
      </w:r>
      <w:r w:rsidRPr="0058455E">
        <w:rPr>
          <w:rFonts w:ascii="Calibri" w:eastAsia="Calibri" w:hAnsi="Calibri" w:cs="Calibri"/>
          <w:b/>
          <w:sz w:val="24"/>
        </w:rPr>
        <w:t>Состояние</w:t>
      </w:r>
      <w:r>
        <w:rPr>
          <w:rFonts w:ascii="Calibri" w:eastAsia="Calibri" w:hAnsi="Calibri" w:cs="Calibri"/>
          <w:sz w:val="24"/>
        </w:rPr>
        <w:t>:</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42AB0991" wp14:editId="369AE73A">
            <wp:extent cx="5930265" cy="162433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930265" cy="1624330"/>
                    </a:xfrm>
                    <a:prstGeom prst="rect">
                      <a:avLst/>
                    </a:prstGeom>
                    <a:noFill/>
                    <a:ln>
                      <a:noFill/>
                    </a:ln>
                  </pic:spPr>
                </pic:pic>
              </a:graphicData>
            </a:graphic>
          </wp:inline>
        </w:drawing>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Прибор создается для услуги отопление.</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 xml:space="preserve"> ОПУ – </w:t>
      </w:r>
      <w:r w:rsidRPr="003F6C03">
        <w:rPr>
          <w:rFonts w:ascii="Calibri" w:eastAsia="Calibri" w:hAnsi="Calibri" w:cs="Calibri"/>
          <w:b/>
          <w:sz w:val="24"/>
        </w:rPr>
        <w:t>Зависимые услуги</w:t>
      </w:r>
      <w:r>
        <w:rPr>
          <w:rFonts w:ascii="Calibri" w:eastAsia="Calibri" w:hAnsi="Calibri" w:cs="Calibri"/>
          <w:sz w:val="24"/>
        </w:rPr>
        <w:t>:</w:t>
      </w:r>
    </w:p>
    <w:p w:rsidR="00702341" w:rsidRPr="002F6371" w:rsidRDefault="00702341" w:rsidP="00EA5FA4">
      <w:pPr>
        <w:spacing w:after="0" w:line="240" w:lineRule="auto"/>
        <w:jc w:val="both"/>
        <w:rPr>
          <w:rFonts w:ascii="Calibri" w:eastAsia="Calibri" w:hAnsi="Calibri" w:cs="Calibri"/>
          <w:sz w:val="24"/>
          <w:lang w:val="en-US"/>
        </w:rPr>
      </w:pPr>
      <w:r>
        <w:rPr>
          <w:rFonts w:ascii="Calibri" w:eastAsia="Calibri" w:hAnsi="Calibri" w:cs="Calibri"/>
          <w:noProof/>
          <w:sz w:val="24"/>
        </w:rPr>
        <w:drawing>
          <wp:inline distT="0" distB="0" distL="0" distR="0" wp14:anchorId="6FA576F5" wp14:editId="39D17B82">
            <wp:extent cx="5936615" cy="1890395"/>
            <wp:effectExtent l="0" t="0" r="698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936615" cy="1890395"/>
                    </a:xfrm>
                    <a:prstGeom prst="rect">
                      <a:avLst/>
                    </a:prstGeom>
                    <a:noFill/>
                    <a:ln>
                      <a:noFill/>
                    </a:ln>
                  </pic:spPr>
                </pic:pic>
              </a:graphicData>
            </a:graphic>
          </wp:inline>
        </w:drawing>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Расчет ОПУ записывается в Документы – Расход ресурсов ОД.</w:t>
      </w:r>
    </w:p>
    <w:p w:rsidR="00702341" w:rsidRPr="002F6371" w:rsidRDefault="00702341" w:rsidP="00EA5FA4">
      <w:pPr>
        <w:spacing w:after="0" w:line="240" w:lineRule="auto"/>
        <w:jc w:val="both"/>
        <w:rPr>
          <w:rFonts w:ascii="Calibri" w:eastAsia="Calibri" w:hAnsi="Calibri" w:cs="Calibri"/>
          <w:sz w:val="24"/>
        </w:rPr>
      </w:pPr>
      <w:r>
        <w:rPr>
          <w:rFonts w:ascii="Calibri" w:eastAsia="Calibri" w:hAnsi="Calibri" w:cs="Calibri"/>
          <w:sz w:val="24"/>
        </w:rPr>
        <w:t>Расчет по услуге отопления находится в разделе «Вариант расчета 9 (отопление)»:</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noProof/>
          <w:sz w:val="24"/>
        </w:rPr>
        <w:lastRenderedPageBreak/>
        <w:drawing>
          <wp:inline distT="0" distB="0" distL="0" distR="0" wp14:anchorId="347BF049" wp14:editId="11BDF3FE">
            <wp:extent cx="5936615" cy="2299335"/>
            <wp:effectExtent l="0" t="0" r="6985" b="571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936615" cy="2299335"/>
                    </a:xfrm>
                    <a:prstGeom prst="rect">
                      <a:avLst/>
                    </a:prstGeom>
                    <a:noFill/>
                    <a:ln>
                      <a:noFill/>
                    </a:ln>
                  </pic:spPr>
                </pic:pic>
              </a:graphicData>
            </a:graphic>
          </wp:inline>
        </w:drawing>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Расчет по услуге тепловая энергия находится в разделе «Вариант расчета 9 (тепл.эн.)»:</w:t>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3F461816" wp14:editId="7F16E266">
            <wp:extent cx="5930265" cy="2183765"/>
            <wp:effectExtent l="0" t="0" r="0" b="698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930265" cy="2183765"/>
                    </a:xfrm>
                    <a:prstGeom prst="rect">
                      <a:avLst/>
                    </a:prstGeom>
                    <a:noFill/>
                    <a:ln>
                      <a:noFill/>
                    </a:ln>
                  </pic:spPr>
                </pic:pic>
              </a:graphicData>
            </a:graphic>
          </wp:inline>
        </w:drawing>
      </w:r>
    </w:p>
    <w:p w:rsidR="00702341" w:rsidRDefault="00702341" w:rsidP="00EA5FA4">
      <w:pPr>
        <w:spacing w:after="0" w:line="240" w:lineRule="auto"/>
        <w:jc w:val="both"/>
        <w:rPr>
          <w:rFonts w:ascii="Calibri" w:eastAsia="Calibri" w:hAnsi="Calibri" w:cs="Calibri"/>
          <w:sz w:val="24"/>
        </w:rPr>
      </w:pPr>
      <w:r>
        <w:rPr>
          <w:rFonts w:ascii="Calibri" w:eastAsia="Calibri" w:hAnsi="Calibri" w:cs="Calibri"/>
          <w:sz w:val="24"/>
        </w:rPr>
        <w:t>Расчет коммунального ресурса СОИ находится в разделе «Расчет ОПУ»:</w:t>
      </w:r>
    </w:p>
    <w:p w:rsidR="00702341" w:rsidRPr="002F6371" w:rsidRDefault="0070234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2BF85E2A" wp14:editId="72413584">
            <wp:extent cx="5930265" cy="22860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5930265" cy="2286000"/>
                    </a:xfrm>
                    <a:prstGeom prst="rect">
                      <a:avLst/>
                    </a:prstGeom>
                    <a:noFill/>
                    <a:ln>
                      <a:noFill/>
                    </a:ln>
                  </pic:spPr>
                </pic:pic>
              </a:graphicData>
            </a:graphic>
          </wp:inline>
        </w:drawing>
      </w:r>
    </w:p>
    <w:p w:rsidR="008F0031" w:rsidRDefault="008F0031" w:rsidP="00EA5FA4">
      <w:pPr>
        <w:spacing w:after="0" w:line="240" w:lineRule="auto"/>
        <w:jc w:val="both"/>
        <w:rPr>
          <w:rFonts w:ascii="Arial" w:eastAsia="Arial" w:hAnsi="Arial" w:cs="Arial"/>
          <w:b/>
          <w:color w:val="000000"/>
          <w:sz w:val="24"/>
          <w:shd w:val="clear" w:color="auto" w:fill="FFFFFF"/>
        </w:rPr>
      </w:pPr>
      <w:r>
        <w:rPr>
          <w:rFonts w:ascii="Calibri" w:eastAsia="Calibri" w:hAnsi="Calibri" w:cs="Calibri"/>
          <w:b/>
          <w:sz w:val="28"/>
        </w:rPr>
        <w:t xml:space="preserve">10.   Самостоятельное производство исполнителем </w:t>
      </w:r>
      <w:r>
        <w:rPr>
          <w:rFonts w:ascii="Arial" w:eastAsia="Arial" w:hAnsi="Arial" w:cs="Arial"/>
          <w:b/>
          <w:color w:val="000000"/>
          <w:sz w:val="24"/>
          <w:shd w:val="clear" w:color="auto" w:fill="FFFFFF"/>
        </w:rPr>
        <w:t>коммунальной услуги по отоплению и (или) горячему водоснабжению.</w:t>
      </w:r>
    </w:p>
    <w:p w:rsidR="008F0031" w:rsidRDefault="008F0031" w:rsidP="00EA5FA4">
      <w:pPr>
        <w:spacing w:after="0" w:line="240" w:lineRule="auto"/>
        <w:jc w:val="both"/>
        <w:rPr>
          <w:rFonts w:ascii="Calibri" w:eastAsia="Calibri" w:hAnsi="Calibri" w:cs="Calibri"/>
          <w:b/>
          <w:color w:val="000000"/>
        </w:rPr>
      </w:pPr>
      <w:r>
        <w:rPr>
          <w:rFonts w:ascii="Calibri" w:eastAsia="Calibri" w:hAnsi="Calibri" w:cs="Calibri"/>
          <w:b/>
          <w:sz w:val="28"/>
        </w:rPr>
        <w:t xml:space="preserve"> </w:t>
      </w:r>
      <w:r>
        <w:rPr>
          <w:rFonts w:ascii="Calibri" w:eastAsia="Calibri" w:hAnsi="Calibri" w:cs="Calibri"/>
        </w:rPr>
        <w:t>Р</w:t>
      </w:r>
      <w:r>
        <w:rPr>
          <w:rFonts w:ascii="Calibri" w:eastAsia="Calibri" w:hAnsi="Calibri" w:cs="Calibri"/>
          <w:color w:val="000000"/>
          <w:shd w:val="clear" w:color="auto" w:fill="FFFFFF"/>
        </w:rPr>
        <w:t xml:space="preserve">асчет размера платы для потребителей за такую коммунальную услугу осуществляется исполнителем исходя из </w:t>
      </w:r>
      <w:r>
        <w:rPr>
          <w:rFonts w:ascii="Calibri" w:eastAsia="Calibri" w:hAnsi="Calibri" w:cs="Calibri"/>
          <w:b/>
          <w:color w:val="000000"/>
          <w:shd w:val="clear" w:color="auto" w:fill="FFFFFF"/>
        </w:rPr>
        <w:t xml:space="preserve">объема коммунального ресурса (или ресурсов), использованного в течение расчетного периода при производстве коммунальной услуги по отоплению и (или) горячему водоснабжению </w:t>
      </w:r>
      <w:r>
        <w:rPr>
          <w:rFonts w:ascii="Calibri" w:eastAsia="Calibri" w:hAnsi="Calibri" w:cs="Calibri"/>
          <w:color w:val="000000"/>
          <w:shd w:val="clear" w:color="auto" w:fill="FFFFFF"/>
        </w:rPr>
        <w:t>(далее - использованный при производстве коммунальный ресурс)</w:t>
      </w:r>
      <w:r>
        <w:rPr>
          <w:rFonts w:ascii="Calibri" w:eastAsia="Calibri" w:hAnsi="Calibri" w:cs="Calibri"/>
          <w:b/>
          <w:color w:val="000000"/>
          <w:shd w:val="clear" w:color="auto" w:fill="FFFFFF"/>
        </w:rPr>
        <w:t>, и тарифа (цены) на использованный при производстве коммунальный ресурс</w:t>
      </w:r>
      <w:r>
        <w:rPr>
          <w:rFonts w:ascii="Arial" w:eastAsia="Arial" w:hAnsi="Arial" w:cs="Arial"/>
          <w:b/>
          <w:color w:val="000000"/>
          <w:shd w:val="clear" w:color="auto" w:fill="FFFFFF"/>
        </w:rPr>
        <w:t>.</w:t>
      </w:r>
      <w:r>
        <w:rPr>
          <w:rFonts w:ascii="Calibri" w:eastAsia="Calibri" w:hAnsi="Calibri" w:cs="Calibri"/>
          <w:b/>
          <w:color w:val="000000"/>
        </w:rPr>
        <w:t xml:space="preserve"> </w:t>
      </w: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10.1   Настройка расчета при условии, что объемы коммунальных ресурсов определяются ОПУ и отсутствует ОПУ тепловой энергии.</w:t>
      </w:r>
    </w:p>
    <w:p w:rsidR="008F0031" w:rsidRDefault="008F0031" w:rsidP="00EA5FA4">
      <w:pPr>
        <w:spacing w:after="0" w:line="240" w:lineRule="auto"/>
        <w:ind w:firstLine="540"/>
        <w:jc w:val="both"/>
        <w:rPr>
          <w:rFonts w:ascii="Calibri" w:eastAsia="Calibri" w:hAnsi="Calibri" w:cs="Calibri"/>
          <w:color w:val="333333"/>
          <w:shd w:val="clear" w:color="auto" w:fill="FFFFFF"/>
        </w:rPr>
      </w:pPr>
      <w:r>
        <w:rPr>
          <w:rFonts w:ascii="Calibri" w:eastAsia="Calibri" w:hAnsi="Calibri" w:cs="Calibri"/>
          <w:b/>
          <w:color w:val="333333"/>
          <w:shd w:val="clear" w:color="auto" w:fill="FFFFFF"/>
        </w:rPr>
        <w:lastRenderedPageBreak/>
        <w:t xml:space="preserve">Размер платы за коммунальную услугу </w:t>
      </w:r>
      <w:r>
        <w:rPr>
          <w:rFonts w:ascii="Calibri" w:eastAsia="Calibri" w:hAnsi="Calibri" w:cs="Calibri"/>
          <w:b/>
          <w:shd w:val="clear" w:color="auto" w:fill="FFFFFF"/>
        </w:rPr>
        <w:t>по отоплению</w:t>
      </w:r>
      <w:r>
        <w:rPr>
          <w:rFonts w:ascii="Calibri" w:eastAsia="Calibri" w:hAnsi="Calibri" w:cs="Calibri"/>
          <w:color w:val="333333"/>
          <w:shd w:val="clear" w:color="auto" w:fill="FFFFFF"/>
        </w:rPr>
        <w:t xml:space="preserve">, предоставленную за расчетный период в i-м жилом помещении (квартире) или нежилом помещении в многоквартирном доме, определяется </w:t>
      </w:r>
      <w:r>
        <w:rPr>
          <w:rFonts w:ascii="Calibri" w:eastAsia="Calibri" w:hAnsi="Calibri" w:cs="Calibri"/>
          <w:b/>
          <w:color w:val="333333"/>
          <w:shd w:val="clear" w:color="auto" w:fill="FFFFFF"/>
        </w:rPr>
        <w:t>по</w:t>
      </w:r>
      <w:r>
        <w:rPr>
          <w:rFonts w:ascii="Calibri" w:eastAsia="Calibri" w:hAnsi="Calibri" w:cs="Calibri"/>
          <w:color w:val="333333"/>
          <w:shd w:val="clear" w:color="auto" w:fill="FFFFFF"/>
        </w:rPr>
        <w:t xml:space="preserve"> </w:t>
      </w:r>
      <w:r>
        <w:rPr>
          <w:rFonts w:ascii="Calibri" w:eastAsia="Calibri" w:hAnsi="Calibri" w:cs="Calibri"/>
          <w:b/>
          <w:color w:val="333333"/>
          <w:shd w:val="clear" w:color="auto" w:fill="FFFFFF"/>
        </w:rPr>
        <w:t>формуле 18</w:t>
      </w:r>
      <w:r>
        <w:rPr>
          <w:rFonts w:ascii="Calibri" w:eastAsia="Calibri" w:hAnsi="Calibri" w:cs="Calibri"/>
          <w:color w:val="333333"/>
          <w:shd w:val="clear" w:color="auto" w:fill="FFFFFF"/>
        </w:rPr>
        <w:t>:</w:t>
      </w:r>
    </w:p>
    <w:p w:rsidR="008F0031" w:rsidRDefault="008F0031" w:rsidP="00EA5FA4">
      <w:pPr>
        <w:spacing w:after="0" w:line="240" w:lineRule="auto"/>
        <w:ind w:firstLine="540"/>
        <w:jc w:val="both"/>
        <w:rPr>
          <w:rFonts w:ascii="Arial" w:eastAsia="Arial" w:hAnsi="Arial" w:cs="Arial"/>
          <w:color w:val="333333"/>
          <w:sz w:val="24"/>
          <w:shd w:val="clear" w:color="auto" w:fill="FFFFFF"/>
        </w:rPr>
      </w:pPr>
    </w:p>
    <w:p w:rsidR="008F0031" w:rsidRDefault="008F0031" w:rsidP="00EA5FA4">
      <w:pPr>
        <w:spacing w:after="0" w:line="240" w:lineRule="auto"/>
        <w:ind w:firstLine="540"/>
        <w:jc w:val="both"/>
        <w:rPr>
          <w:rFonts w:ascii="Arial" w:eastAsia="Arial" w:hAnsi="Arial" w:cs="Arial"/>
          <w:color w:val="333333"/>
          <w:sz w:val="24"/>
          <w:shd w:val="clear" w:color="auto" w:fill="FFFFFF"/>
        </w:rPr>
      </w:pPr>
      <w:r>
        <w:object w:dxaOrig="3077" w:dyaOrig="708">
          <v:rect id="rectole0000000156" o:spid="_x0000_i1173" style="width:152.25pt;height:36.75pt" o:ole="" o:preferrelative="t" stroked="f">
            <v:imagedata r:id="rId453" o:title=""/>
          </v:rect>
          <o:OLEObject Type="Embed" ProgID="StaticMetafile" ShapeID="rectole0000000156" DrawAspect="Content" ObjectID="_1810035950" r:id="rId454"/>
        </w:object>
      </w:r>
    </w:p>
    <w:p w:rsidR="008F0031" w:rsidRDefault="008F0031" w:rsidP="00EA5FA4">
      <w:pPr>
        <w:spacing w:after="0" w:line="240" w:lineRule="auto"/>
        <w:ind w:firstLine="540"/>
        <w:jc w:val="both"/>
        <w:rPr>
          <w:rFonts w:ascii="Calibri" w:eastAsia="Calibri" w:hAnsi="Calibri" w:cs="Calibri"/>
          <w:color w:val="333333"/>
          <w:shd w:val="clear" w:color="auto" w:fill="FFFFFF"/>
        </w:rPr>
      </w:pPr>
      <w:r>
        <w:rPr>
          <w:rFonts w:ascii="Calibri" w:eastAsia="Calibri" w:hAnsi="Calibri" w:cs="Calibri"/>
          <w:color w:val="333333"/>
          <w:sz w:val="24"/>
          <w:shd w:val="clear" w:color="auto" w:fill="FFFFFF"/>
        </w:rPr>
        <w:t>где:</w:t>
      </w:r>
      <w:r>
        <w:object w:dxaOrig="526" w:dyaOrig="485">
          <v:rect id="rectole0000000157" o:spid="_x0000_i1174" style="width:26.25pt;height:23.25pt" o:ole="" o:preferrelative="t" stroked="f">
            <v:imagedata r:id="rId455" o:title=""/>
          </v:rect>
          <o:OLEObject Type="Embed" ProgID="StaticMetafile" ShapeID="rectole0000000157" DrawAspect="Content" ObjectID="_1810035951" r:id="rId456"/>
        </w:object>
      </w:r>
      <w:r>
        <w:rPr>
          <w:rFonts w:ascii="Calibri" w:eastAsia="Calibri" w:hAnsi="Calibri" w:cs="Calibri"/>
          <w:color w:val="333333"/>
          <w:sz w:val="24"/>
          <w:shd w:val="clear" w:color="auto" w:fill="FFFFFF"/>
        </w:rPr>
        <w:t xml:space="preserve"> - </w:t>
      </w:r>
      <w:r>
        <w:rPr>
          <w:rFonts w:ascii="Calibri" w:eastAsia="Calibri" w:hAnsi="Calibri" w:cs="Calibri"/>
          <w:color w:val="333333"/>
          <w:shd w:val="clear" w:color="auto" w:fill="FFFFFF"/>
        </w:rPr>
        <w:t>объем (количество</w:t>
      </w:r>
      <w:r>
        <w:rPr>
          <w:rFonts w:ascii="Calibri" w:eastAsia="Calibri" w:hAnsi="Calibri" w:cs="Calibri"/>
          <w:b/>
          <w:color w:val="333333"/>
          <w:shd w:val="clear" w:color="auto" w:fill="FFFFFF"/>
        </w:rPr>
        <w:t>) v-го</w:t>
      </w:r>
      <w:r>
        <w:rPr>
          <w:rFonts w:ascii="Calibri" w:eastAsia="Calibri" w:hAnsi="Calibri" w:cs="Calibri"/>
          <w:color w:val="333333"/>
          <w:shd w:val="clear" w:color="auto" w:fill="FFFFFF"/>
        </w:rPr>
        <w:t xml:space="preserve"> коммунального ресурса (тепловая энергия, газ или иное топливо, электрическая энергия, холодная вода), использованного за расчетный период при производстве коммунальной услуги по отоплению.</w:t>
      </w:r>
    </w:p>
    <w:p w:rsidR="008F0031" w:rsidRDefault="008F0031" w:rsidP="00EA5FA4">
      <w:pPr>
        <w:spacing w:after="0" w:line="240" w:lineRule="auto"/>
        <w:ind w:firstLine="540"/>
        <w:jc w:val="both"/>
        <w:rPr>
          <w:rFonts w:ascii="Calibri" w:eastAsia="Calibri" w:hAnsi="Calibri" w:cs="Calibri"/>
          <w:color w:val="333333"/>
          <w:shd w:val="clear" w:color="auto" w:fill="FFFFFF"/>
        </w:rPr>
      </w:pPr>
      <w:r>
        <w:rPr>
          <w:rFonts w:ascii="Calibri" w:eastAsia="Calibri" w:hAnsi="Calibri" w:cs="Calibri"/>
          <w:b/>
          <w:color w:val="333333"/>
          <w:shd w:val="clear" w:color="auto" w:fill="FFFFFF"/>
        </w:rPr>
        <w:t>S</w:t>
      </w:r>
      <w:r>
        <w:rPr>
          <w:rFonts w:ascii="Calibri" w:eastAsia="Calibri" w:hAnsi="Calibri" w:cs="Calibri"/>
          <w:b/>
          <w:color w:val="333333"/>
          <w:shd w:val="clear" w:color="auto" w:fill="FFFFFF"/>
          <w:vertAlign w:val="subscript"/>
        </w:rPr>
        <w:t>i</w:t>
      </w:r>
      <w:r>
        <w:rPr>
          <w:rFonts w:ascii="Calibri" w:eastAsia="Calibri" w:hAnsi="Calibri" w:cs="Calibri"/>
          <w:color w:val="333333"/>
          <w:shd w:val="clear" w:color="auto" w:fill="FFFFFF"/>
        </w:rPr>
        <w:t> - общая площадь i-го жилого помещения (квартиры) или нежилого помещения в многоквартирном доме;</w:t>
      </w:r>
    </w:p>
    <w:p w:rsidR="008F0031" w:rsidRDefault="008F0031" w:rsidP="00EA5FA4">
      <w:pPr>
        <w:spacing w:after="0" w:line="240" w:lineRule="auto"/>
        <w:ind w:firstLine="540"/>
        <w:jc w:val="both"/>
        <w:rPr>
          <w:rFonts w:ascii="Calibri" w:eastAsia="Calibri" w:hAnsi="Calibri" w:cs="Calibri"/>
          <w:color w:val="333333"/>
          <w:shd w:val="clear" w:color="auto" w:fill="FFFFFF"/>
        </w:rPr>
      </w:pPr>
      <w:r>
        <w:rPr>
          <w:rFonts w:ascii="Calibri" w:eastAsia="Calibri" w:hAnsi="Calibri" w:cs="Calibri"/>
          <w:b/>
          <w:color w:val="333333"/>
          <w:shd w:val="clear" w:color="auto" w:fill="FFFFFF"/>
        </w:rPr>
        <w:t>S</w:t>
      </w:r>
      <w:r>
        <w:rPr>
          <w:rFonts w:ascii="Calibri" w:eastAsia="Calibri" w:hAnsi="Calibri" w:cs="Calibri"/>
          <w:b/>
          <w:color w:val="333333"/>
          <w:shd w:val="clear" w:color="auto" w:fill="FFFFFF"/>
          <w:vertAlign w:val="superscript"/>
        </w:rPr>
        <w:t>об</w:t>
      </w:r>
      <w:r>
        <w:rPr>
          <w:rFonts w:ascii="Calibri" w:eastAsia="Calibri" w:hAnsi="Calibri" w:cs="Calibri"/>
          <w:b/>
          <w:color w:val="333333"/>
          <w:shd w:val="clear" w:color="auto" w:fill="FFFFFF"/>
        </w:rPr>
        <w:t> </w:t>
      </w:r>
      <w:r>
        <w:rPr>
          <w:rFonts w:ascii="Calibri" w:eastAsia="Calibri" w:hAnsi="Calibri" w:cs="Calibri"/>
          <w:color w:val="333333"/>
          <w:shd w:val="clear" w:color="auto" w:fill="FFFFFF"/>
        </w:rPr>
        <w:t>- общая площадь всех жилых помещений (квартир) и нежилых помещений в многоквартирном доме;</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w:t>
      </w:r>
      <w:r>
        <w:object w:dxaOrig="627" w:dyaOrig="445">
          <v:rect id="rectole0000000158" o:spid="_x0000_i1175" style="width:30.75pt;height:22.5pt" o:ole="" o:preferrelative="t" stroked="f">
            <v:imagedata r:id="rId457" o:title=""/>
          </v:rect>
          <o:OLEObject Type="Embed" ProgID="StaticMetafile" ShapeID="rectole0000000158" DrawAspect="Content" ObjectID="_1810035952" r:id="rId458"/>
        </w:object>
      </w:r>
      <w:r>
        <w:rPr>
          <w:rFonts w:ascii="Calibri" w:eastAsia="Calibri" w:hAnsi="Calibri" w:cs="Calibri"/>
          <w:color w:val="333333"/>
          <w:shd w:val="clear" w:color="auto" w:fill="FFFFFF"/>
        </w:rPr>
        <w:t>- тариф (цена) на v-й коммунальный ресурс (тепловая энергия, газ или иное топливо, электрическая энергия, холодная вода).</w:t>
      </w:r>
    </w:p>
    <w:p w:rsidR="008F0031" w:rsidRDefault="008F0031" w:rsidP="00EA5FA4">
      <w:pPr>
        <w:spacing w:after="0" w:line="240" w:lineRule="auto"/>
        <w:ind w:firstLine="540"/>
        <w:jc w:val="both"/>
        <w:rPr>
          <w:rFonts w:ascii="Calibri" w:eastAsia="Calibri" w:hAnsi="Calibri" w:cs="Calibri"/>
          <w:color w:val="333333"/>
          <w:shd w:val="clear" w:color="auto" w:fill="FFFFFF"/>
        </w:rPr>
      </w:pPr>
      <w:r>
        <w:rPr>
          <w:rFonts w:ascii="Calibri" w:eastAsia="Calibri" w:hAnsi="Calibri" w:cs="Calibri"/>
          <w:b/>
          <w:color w:val="333333"/>
          <w:shd w:val="clear" w:color="auto" w:fill="FFFFFF"/>
        </w:rPr>
        <w:t xml:space="preserve">Размер платы за коммунальную </w:t>
      </w:r>
      <w:r>
        <w:rPr>
          <w:rFonts w:ascii="Calibri" w:eastAsia="Calibri" w:hAnsi="Calibri" w:cs="Calibri"/>
          <w:b/>
          <w:shd w:val="clear" w:color="auto" w:fill="FFFFFF"/>
        </w:rPr>
        <w:t>услугу по горячему водоснабжению</w:t>
      </w:r>
      <w:r>
        <w:rPr>
          <w:rFonts w:ascii="Calibri" w:eastAsia="Calibri" w:hAnsi="Calibri" w:cs="Calibri"/>
          <w:color w:val="333333"/>
          <w:shd w:val="clear" w:color="auto" w:fill="FFFFFF"/>
        </w:rPr>
        <w:t xml:space="preserve">, предоставленную за расчетный период в i-м жилом помещении (квартире) или нежилом помещении в многоквартирном доме, определяется </w:t>
      </w:r>
      <w:r>
        <w:rPr>
          <w:rFonts w:ascii="Calibri" w:eastAsia="Calibri" w:hAnsi="Calibri" w:cs="Calibri"/>
          <w:b/>
          <w:color w:val="333333"/>
          <w:shd w:val="clear" w:color="auto" w:fill="FFFFFF"/>
        </w:rPr>
        <w:t>по формуле 20</w:t>
      </w:r>
      <w:r>
        <w:rPr>
          <w:rFonts w:ascii="Calibri" w:eastAsia="Calibri" w:hAnsi="Calibri" w:cs="Calibri"/>
          <w:color w:val="333333"/>
          <w:shd w:val="clear" w:color="auto" w:fill="FFFFFF"/>
        </w:rPr>
        <w:t>:</w:t>
      </w:r>
    </w:p>
    <w:p w:rsidR="008F0031" w:rsidRDefault="008F0031" w:rsidP="00EA5FA4">
      <w:pPr>
        <w:spacing w:after="0" w:line="240" w:lineRule="auto"/>
        <w:ind w:firstLine="540"/>
        <w:jc w:val="both"/>
        <w:rPr>
          <w:rFonts w:ascii="Calibri" w:eastAsia="Calibri" w:hAnsi="Calibri" w:cs="Calibri"/>
          <w:color w:val="333333"/>
          <w:sz w:val="24"/>
          <w:shd w:val="clear" w:color="auto" w:fill="FFFFFF"/>
        </w:rPr>
      </w:pPr>
      <w:r>
        <w:rPr>
          <w:rFonts w:ascii="Calibri" w:eastAsia="Calibri" w:hAnsi="Calibri" w:cs="Calibri"/>
          <w:color w:val="333333"/>
          <w:sz w:val="24"/>
          <w:shd w:val="clear" w:color="auto" w:fill="FFFFFF"/>
        </w:rPr>
        <w:t> </w:t>
      </w:r>
    </w:p>
    <w:p w:rsidR="008F0031" w:rsidRDefault="008F0031" w:rsidP="00EA5FA4">
      <w:pPr>
        <w:spacing w:after="0" w:line="240" w:lineRule="auto"/>
        <w:jc w:val="both"/>
        <w:rPr>
          <w:rFonts w:ascii="Arial" w:eastAsia="Arial" w:hAnsi="Arial" w:cs="Arial"/>
          <w:color w:val="333333"/>
          <w:sz w:val="24"/>
          <w:shd w:val="clear" w:color="auto" w:fill="FFFFFF"/>
        </w:rPr>
      </w:pPr>
      <w:r>
        <w:object w:dxaOrig="4616" w:dyaOrig="729">
          <v:rect id="rectole0000000159" o:spid="_x0000_i1176" style="width:231pt;height:36.75pt" o:ole="" o:preferrelative="t" stroked="f">
            <v:imagedata r:id="rId459" o:title=""/>
          </v:rect>
          <o:OLEObject Type="Embed" ProgID="StaticMetafile" ShapeID="rectole0000000159" DrawAspect="Content" ObjectID="_1810035953" r:id="rId460"/>
        </w:object>
      </w:r>
    </w:p>
    <w:p w:rsidR="008F0031" w:rsidRDefault="008F0031" w:rsidP="00EA5FA4">
      <w:pPr>
        <w:spacing w:after="0" w:line="240" w:lineRule="auto"/>
        <w:ind w:firstLine="540"/>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где:</w:t>
      </w:r>
    </w:p>
    <w:p w:rsidR="008F0031" w:rsidRDefault="008F0031" w:rsidP="00EA5FA4">
      <w:pPr>
        <w:spacing w:after="0" w:line="240" w:lineRule="auto"/>
        <w:ind w:firstLine="540"/>
        <w:jc w:val="both"/>
        <w:rPr>
          <w:rFonts w:ascii="Calibri" w:eastAsia="Calibri" w:hAnsi="Calibri" w:cs="Calibri"/>
          <w:color w:val="333333"/>
          <w:shd w:val="clear" w:color="auto" w:fill="FFFFFF"/>
        </w:rPr>
      </w:pPr>
      <w:r>
        <w:object w:dxaOrig="789" w:dyaOrig="526">
          <v:rect id="rectole0000000160" o:spid="_x0000_i1177" style="width:39.75pt;height:26.25pt" o:ole="" o:preferrelative="t" stroked="f">
            <v:imagedata r:id="rId461" o:title=""/>
          </v:rect>
          <o:OLEObject Type="Embed" ProgID="StaticMetafile" ShapeID="rectole0000000160" DrawAspect="Content" ObjectID="_1810035954" r:id="rId462"/>
        </w:object>
      </w:r>
      <w:r>
        <w:rPr>
          <w:rFonts w:ascii="Calibri" w:eastAsia="Calibri" w:hAnsi="Calibri" w:cs="Calibri"/>
          <w:color w:val="333333"/>
          <w:shd w:val="clear" w:color="auto" w:fill="FFFFFF"/>
        </w:rPr>
        <w:t> - объем потребленной за расчетный период в i-м жилом или нежилом помещении горячей воды</w:t>
      </w:r>
    </w:p>
    <w:p w:rsidR="008F0031" w:rsidRDefault="008F0031" w:rsidP="00EA5FA4">
      <w:pPr>
        <w:spacing w:after="0" w:line="240" w:lineRule="auto"/>
        <w:ind w:firstLine="540"/>
        <w:jc w:val="both"/>
        <w:rPr>
          <w:rFonts w:ascii="Calibri" w:eastAsia="Calibri" w:hAnsi="Calibri" w:cs="Calibri"/>
          <w:color w:val="333333"/>
          <w:shd w:val="clear" w:color="auto" w:fill="FFFFFF"/>
        </w:rPr>
      </w:pPr>
      <w:r>
        <w:rPr>
          <w:rFonts w:ascii="Calibri" w:eastAsia="Calibri" w:hAnsi="Calibri" w:cs="Calibri"/>
          <w:b/>
          <w:color w:val="333333"/>
          <w:shd w:val="clear" w:color="auto" w:fill="FFFFFF"/>
        </w:rPr>
        <w:t>T</w:t>
      </w:r>
      <w:r>
        <w:rPr>
          <w:rFonts w:ascii="Calibri" w:eastAsia="Calibri" w:hAnsi="Calibri" w:cs="Calibri"/>
          <w:b/>
          <w:color w:val="333333"/>
          <w:shd w:val="clear" w:color="auto" w:fill="FFFFFF"/>
          <w:vertAlign w:val="superscript"/>
        </w:rPr>
        <w:t>хв</w:t>
      </w:r>
      <w:r>
        <w:rPr>
          <w:rFonts w:ascii="Calibri" w:eastAsia="Calibri" w:hAnsi="Calibri" w:cs="Calibri"/>
          <w:b/>
          <w:color w:val="333333"/>
          <w:shd w:val="clear" w:color="auto" w:fill="FFFFFF"/>
        </w:rPr>
        <w:t> </w:t>
      </w:r>
      <w:r>
        <w:rPr>
          <w:rFonts w:ascii="Calibri" w:eastAsia="Calibri" w:hAnsi="Calibri" w:cs="Calibri"/>
          <w:color w:val="333333"/>
          <w:shd w:val="clear" w:color="auto" w:fill="FFFFFF"/>
        </w:rPr>
        <w:t>- тариф на холодную воду, установленный в соответствии с законодательством Российской Федерации;</w:t>
      </w:r>
    </w:p>
    <w:p w:rsidR="008F0031" w:rsidRDefault="008F0031" w:rsidP="00EA5FA4">
      <w:pPr>
        <w:spacing w:after="0" w:line="240" w:lineRule="auto"/>
        <w:ind w:firstLine="540"/>
        <w:jc w:val="both"/>
        <w:rPr>
          <w:rFonts w:ascii="Calibri" w:eastAsia="Calibri" w:hAnsi="Calibri" w:cs="Calibri"/>
          <w:color w:val="333333"/>
          <w:shd w:val="clear" w:color="auto" w:fill="FFFFFF"/>
        </w:rPr>
      </w:pPr>
      <w:r>
        <w:object w:dxaOrig="526" w:dyaOrig="526">
          <v:rect id="rectole0000000161" o:spid="_x0000_i1178" style="width:26.25pt;height:26.25pt" o:ole="" o:preferrelative="t" stroked="f">
            <v:imagedata r:id="rId463" o:title=""/>
          </v:rect>
          <o:OLEObject Type="Embed" ProgID="StaticMetafile" ShapeID="rectole0000000161" DrawAspect="Content" ObjectID="_1810035955" r:id="rId464"/>
        </w:object>
      </w:r>
      <w:r>
        <w:rPr>
          <w:rFonts w:ascii="Calibri" w:eastAsia="Calibri" w:hAnsi="Calibri" w:cs="Calibri"/>
          <w:color w:val="333333"/>
          <w:shd w:val="clear" w:color="auto" w:fill="FFFFFF"/>
        </w:rPr>
        <w:t xml:space="preserve"> - удельный расход v-го коммунального ресурса по </w:t>
      </w:r>
      <w:r>
        <w:rPr>
          <w:rFonts w:ascii="Calibri" w:eastAsia="Calibri" w:hAnsi="Calibri" w:cs="Calibri"/>
          <w:b/>
          <w:color w:val="333333"/>
          <w:shd w:val="clear" w:color="auto" w:fill="FFFFFF"/>
        </w:rPr>
        <w:t>формуле 20.1:</w:t>
      </w:r>
    </w:p>
    <w:p w:rsidR="008F0031" w:rsidRDefault="008F0031" w:rsidP="00EA5FA4">
      <w:pPr>
        <w:spacing w:after="0" w:line="240" w:lineRule="auto"/>
        <w:ind w:firstLine="540"/>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w:t>
      </w:r>
      <w:r>
        <w:object w:dxaOrig="3806" w:dyaOrig="1012">
          <v:rect id="rectole0000000162" o:spid="_x0000_i1179" style="width:189.75pt;height:51pt" o:ole="" o:preferrelative="t" stroked="f">
            <v:imagedata r:id="rId465" o:title=""/>
          </v:rect>
          <o:OLEObject Type="Embed" ProgID="StaticMetafile" ShapeID="rectole0000000162" DrawAspect="Content" ObjectID="_1810035956" r:id="rId466"/>
        </w:object>
      </w:r>
    </w:p>
    <w:p w:rsidR="008F0031" w:rsidRDefault="008F0031" w:rsidP="00EA5FA4">
      <w:pPr>
        <w:spacing w:after="0" w:line="240" w:lineRule="auto"/>
        <w:ind w:firstLine="540"/>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где:</w:t>
      </w:r>
    </w:p>
    <w:p w:rsidR="008F0031" w:rsidRDefault="008F0031" w:rsidP="00EA5FA4">
      <w:pPr>
        <w:spacing w:after="0" w:line="240" w:lineRule="auto"/>
        <w:ind w:firstLine="540"/>
        <w:jc w:val="both"/>
        <w:rPr>
          <w:rFonts w:ascii="Calibri" w:eastAsia="Calibri" w:hAnsi="Calibri" w:cs="Calibri"/>
          <w:color w:val="333333"/>
          <w:shd w:val="clear" w:color="auto" w:fill="FFFFFF"/>
        </w:rPr>
      </w:pPr>
      <w:r>
        <w:rPr>
          <w:rFonts w:ascii="Calibri" w:eastAsia="Calibri" w:hAnsi="Calibri" w:cs="Calibri"/>
          <w:b/>
          <w:color w:val="333333"/>
          <w:shd w:val="clear" w:color="auto" w:fill="FFFFFF"/>
        </w:rPr>
        <w:t>V</w:t>
      </w:r>
      <w:r>
        <w:rPr>
          <w:rFonts w:ascii="Calibri" w:eastAsia="Calibri" w:hAnsi="Calibri" w:cs="Calibri"/>
          <w:b/>
          <w:color w:val="333333"/>
          <w:shd w:val="clear" w:color="auto" w:fill="FFFFFF"/>
          <w:vertAlign w:val="superscript"/>
        </w:rPr>
        <w:t>кр</w:t>
      </w:r>
      <w:r>
        <w:rPr>
          <w:rFonts w:ascii="Calibri" w:eastAsia="Calibri" w:hAnsi="Calibri" w:cs="Calibri"/>
          <w:b/>
          <w:color w:val="333333"/>
          <w:shd w:val="clear" w:color="auto" w:fill="FFFFFF"/>
        </w:rPr>
        <w:t> </w:t>
      </w:r>
      <w:r>
        <w:rPr>
          <w:rFonts w:ascii="Calibri" w:eastAsia="Calibri" w:hAnsi="Calibri" w:cs="Calibri"/>
          <w:color w:val="333333"/>
          <w:shd w:val="clear" w:color="auto" w:fill="FFFFFF"/>
        </w:rPr>
        <w:t>- объем v-го коммунального ресурса, использованного за расчетный период на производство тепловой энергии в целях предоставления коммунальной услуги по отоплению и на подогрев воды в целях предоставления коммунальной услуги по горячему водоснабжению, потребленной в жилых и нежилых помещениях и на общедомовые нужды многоквартирного дома;</w:t>
      </w:r>
    </w:p>
    <w:p w:rsidR="008F0031" w:rsidRDefault="008F0031" w:rsidP="00EA5FA4">
      <w:pPr>
        <w:spacing w:after="0" w:line="240" w:lineRule="auto"/>
        <w:ind w:firstLine="540"/>
        <w:jc w:val="both"/>
        <w:rPr>
          <w:rFonts w:ascii="Calibri" w:eastAsia="Calibri" w:hAnsi="Calibri" w:cs="Calibri"/>
          <w:color w:val="333333"/>
          <w:shd w:val="clear" w:color="auto" w:fill="FFFFFF"/>
        </w:rPr>
      </w:pPr>
      <w:r>
        <w:rPr>
          <w:rFonts w:ascii="Calibri" w:eastAsia="Calibri" w:hAnsi="Calibri" w:cs="Calibri"/>
          <w:b/>
          <w:color w:val="333333"/>
          <w:shd w:val="clear" w:color="auto" w:fill="FFFFFF"/>
        </w:rPr>
        <w:t>Q</w:t>
      </w:r>
      <w:r>
        <w:rPr>
          <w:rFonts w:ascii="Calibri" w:eastAsia="Calibri" w:hAnsi="Calibri" w:cs="Calibri"/>
          <w:b/>
          <w:color w:val="333333"/>
          <w:shd w:val="clear" w:color="auto" w:fill="FFFFFF"/>
          <w:vertAlign w:val="subscript"/>
        </w:rPr>
        <w:t>гв</w:t>
      </w:r>
      <w:r>
        <w:rPr>
          <w:rFonts w:ascii="Calibri" w:eastAsia="Calibri" w:hAnsi="Calibri" w:cs="Calibri"/>
          <w:b/>
          <w:color w:val="333333"/>
          <w:shd w:val="clear" w:color="auto" w:fill="FFFFFF"/>
        </w:rPr>
        <w:t> + Q</w:t>
      </w:r>
      <w:r>
        <w:rPr>
          <w:rFonts w:ascii="Calibri" w:eastAsia="Calibri" w:hAnsi="Calibri" w:cs="Calibri"/>
          <w:b/>
          <w:color w:val="333333"/>
          <w:shd w:val="clear" w:color="auto" w:fill="FFFFFF"/>
          <w:vertAlign w:val="subscript"/>
        </w:rPr>
        <w:t>от</w:t>
      </w:r>
      <w:r>
        <w:rPr>
          <w:rFonts w:ascii="Calibri" w:eastAsia="Calibri" w:hAnsi="Calibri" w:cs="Calibri"/>
          <w:color w:val="333333"/>
          <w:shd w:val="clear" w:color="auto" w:fill="FFFFFF"/>
        </w:rPr>
        <w:t> - количество произведенной тепловой энергии в целях предоставления коммунальной услуги по отоплению и на подогрев воды в целях предоставления коммунальной услуги по горячему водоснабжению, потребленной в жилых и нежилых помещениях и на общедомовые нужды многоквартирного дома, определяемое в соответствии с </w:t>
      </w:r>
      <w:hyperlink r:id="rId467">
        <w:r>
          <w:rPr>
            <w:rFonts w:ascii="Calibri" w:eastAsia="Calibri" w:hAnsi="Calibri" w:cs="Calibri"/>
            <w:color w:val="666699"/>
            <w:u w:val="single"/>
            <w:shd w:val="clear" w:color="auto" w:fill="FFFFFF"/>
          </w:rPr>
          <w:t>пунктом 54</w:t>
        </w:r>
      </w:hyperlink>
      <w:r>
        <w:rPr>
          <w:rFonts w:ascii="Calibri" w:eastAsia="Calibri" w:hAnsi="Calibri" w:cs="Calibri"/>
          <w:color w:val="333333"/>
          <w:shd w:val="clear" w:color="auto" w:fill="FFFFFF"/>
        </w:rPr>
        <w:t> Правил;</w:t>
      </w:r>
    </w:p>
    <w:p w:rsidR="008F0031" w:rsidRDefault="008F0031" w:rsidP="00EA5FA4">
      <w:pPr>
        <w:spacing w:after="0" w:line="240" w:lineRule="auto"/>
        <w:ind w:firstLine="540"/>
        <w:jc w:val="both"/>
        <w:rPr>
          <w:rFonts w:ascii="Calibri" w:eastAsia="Calibri" w:hAnsi="Calibri" w:cs="Calibri"/>
          <w:color w:val="333333"/>
          <w:shd w:val="clear" w:color="auto" w:fill="FFFFFF"/>
        </w:rPr>
      </w:pPr>
      <w:r>
        <w:object w:dxaOrig="627" w:dyaOrig="445">
          <v:rect id="rectole0000000163" o:spid="_x0000_i1180" style="width:30.75pt;height:22.5pt" o:ole="" o:preferrelative="t" stroked="f">
            <v:imagedata r:id="rId468" o:title=""/>
          </v:rect>
          <o:OLEObject Type="Embed" ProgID="StaticMetafile" ShapeID="rectole0000000163" DrawAspect="Content" ObjectID="_1810035957" r:id="rId469"/>
        </w:object>
      </w:r>
      <w:r>
        <w:rPr>
          <w:rFonts w:ascii="Calibri" w:eastAsia="Calibri" w:hAnsi="Calibri" w:cs="Calibri"/>
          <w:color w:val="333333"/>
          <w:shd w:val="clear" w:color="auto" w:fill="FFFFFF"/>
        </w:rPr>
        <w:t> - норматив расхода тепловой энергии, используемой на подогрев воды в целях предоставления коммунальной услуги по горячему водоснабжению.</w:t>
      </w:r>
    </w:p>
    <w:p w:rsidR="008F0031" w:rsidRDefault="008F0031" w:rsidP="00EA5FA4">
      <w:pPr>
        <w:spacing w:after="0" w:line="240" w:lineRule="auto"/>
        <w:ind w:firstLine="540"/>
        <w:jc w:val="both"/>
        <w:rPr>
          <w:rFonts w:ascii="Calibri" w:eastAsia="Calibri" w:hAnsi="Calibri" w:cs="Calibri"/>
          <w:color w:val="333333"/>
          <w:shd w:val="clear" w:color="auto" w:fill="FFFFFF"/>
        </w:rPr>
      </w:pPr>
    </w:p>
    <w:p w:rsidR="008F0031" w:rsidRDefault="008F0031" w:rsidP="00EA5FA4">
      <w:pPr>
        <w:spacing w:after="0" w:line="240" w:lineRule="auto"/>
        <w:ind w:firstLine="540"/>
        <w:jc w:val="both"/>
        <w:rPr>
          <w:rFonts w:ascii="Calibri" w:eastAsia="Calibri" w:hAnsi="Calibri" w:cs="Calibri"/>
          <w:color w:val="333333"/>
          <w:shd w:val="clear" w:color="auto" w:fill="FFFFFF"/>
        </w:rPr>
      </w:pPr>
    </w:p>
    <w:p w:rsidR="008F0031" w:rsidRDefault="008F0031" w:rsidP="00EA5FA4">
      <w:pPr>
        <w:spacing w:after="0" w:line="240" w:lineRule="auto"/>
        <w:ind w:firstLine="540"/>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Особенность настройки </w:t>
      </w:r>
      <w:r>
        <w:rPr>
          <w:rFonts w:ascii="Calibri" w:eastAsia="Calibri" w:hAnsi="Calibri" w:cs="Calibri"/>
          <w:b/>
        </w:rPr>
        <w:t>ОПУ:</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Дом – ОПУ - </w:t>
      </w:r>
      <w:r>
        <w:rPr>
          <w:rFonts w:ascii="Calibri" w:eastAsia="Calibri" w:hAnsi="Calibri" w:cs="Calibri"/>
          <w:b/>
        </w:rPr>
        <w:t>Характеристика</w:t>
      </w:r>
      <w:r>
        <w:rPr>
          <w:rFonts w:ascii="Calibri" w:eastAsia="Calibri" w:hAnsi="Calibri" w:cs="Calibri"/>
        </w:rPr>
        <w:t xml:space="preserve"> – Настройка расчета:</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Атрибут объекта для расчета доли -  применить показатель – </w:t>
      </w:r>
      <w:r>
        <w:rPr>
          <w:rFonts w:ascii="Calibri" w:eastAsia="Calibri" w:hAnsi="Calibri" w:cs="Calibri"/>
          <w:b/>
        </w:rPr>
        <w:t>Площадь помещения</w:t>
      </w:r>
      <w:r>
        <w:rPr>
          <w:rFonts w:ascii="Calibri" w:eastAsia="Calibri" w:hAnsi="Calibri" w:cs="Calibri"/>
        </w:rPr>
        <w:t>.</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rPr>
        <w:t xml:space="preserve">Способ расчета ОПУ - применить показатель – </w:t>
      </w:r>
      <w:r>
        <w:rPr>
          <w:rFonts w:ascii="Calibri" w:eastAsia="Calibri" w:hAnsi="Calibri" w:cs="Calibri"/>
          <w:b/>
        </w:rPr>
        <w:t>Коте</w:t>
      </w:r>
      <w:r>
        <w:rPr>
          <w:rFonts w:ascii="Calibri" w:eastAsia="Calibri" w:hAnsi="Calibri" w:cs="Calibri"/>
          <w:b/>
          <w:sz w:val="24"/>
        </w:rPr>
        <w:t>льная дома</w:t>
      </w:r>
      <w:r>
        <w:rPr>
          <w:rFonts w:ascii="Calibri" w:eastAsia="Calibri" w:hAnsi="Calibri" w:cs="Calibri"/>
          <w:sz w:val="24"/>
        </w:rPr>
        <w:t>.</w:t>
      </w:r>
    </w:p>
    <w:p w:rsidR="008F0031" w:rsidRDefault="008F0031" w:rsidP="00EA5FA4">
      <w:pPr>
        <w:spacing w:after="0" w:line="240" w:lineRule="auto"/>
        <w:jc w:val="both"/>
        <w:rPr>
          <w:rFonts w:ascii="Calibri" w:eastAsia="Calibri" w:hAnsi="Calibri" w:cs="Calibri"/>
        </w:rPr>
      </w:pPr>
      <w:r>
        <w:object w:dxaOrig="9091" w:dyaOrig="4899">
          <v:rect id="rectole0000000164" o:spid="_x0000_i1181" style="width:454.5pt;height:243pt" o:ole="" o:preferrelative="t" stroked="f">
            <v:imagedata r:id="rId470" o:title=""/>
          </v:rect>
          <o:OLEObject Type="Embed" ProgID="StaticMetafile" ShapeID="rectole0000000164" DrawAspect="Content" ObjectID="_1810035958" r:id="rId471"/>
        </w:objec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shd w:val="clear" w:color="auto" w:fill="FFFFFF"/>
        </w:rPr>
        <w:t>На вкладке «</w:t>
      </w:r>
      <w:r>
        <w:rPr>
          <w:rFonts w:ascii="Calibri" w:eastAsia="Calibri" w:hAnsi="Calibri" w:cs="Calibri"/>
          <w:b/>
          <w:shd w:val="clear" w:color="auto" w:fill="FFFFFF"/>
        </w:rPr>
        <w:t>Услуги расчета</w:t>
      </w:r>
      <w:r>
        <w:rPr>
          <w:rFonts w:ascii="Calibri" w:eastAsia="Calibri" w:hAnsi="Calibri" w:cs="Calibri"/>
          <w:shd w:val="clear" w:color="auto" w:fill="FFFFFF"/>
        </w:rPr>
        <w:t>» -</w:t>
      </w:r>
      <w:r>
        <w:rPr>
          <w:rFonts w:ascii="Calibri" w:eastAsia="Calibri" w:hAnsi="Calibri" w:cs="Calibri"/>
          <w:color w:val="333333"/>
          <w:shd w:val="clear" w:color="auto" w:fill="FFFFFF"/>
        </w:rPr>
        <w:t>, добавляем услуги отопление и тепловая энергия ГВС. Для отопления отмечаем что расчет только в отопительный сезон.</w: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rPr>
      </w:pPr>
      <w:r>
        <w:object w:dxaOrig="9091" w:dyaOrig="2611">
          <v:rect id="rectole0000000165" o:spid="_x0000_i1182" style="width:454.5pt;height:131.25pt" o:ole="" o:preferrelative="t" stroked="f">
            <v:imagedata r:id="rId472" o:title=""/>
          </v:rect>
          <o:OLEObject Type="Embed" ProgID="StaticMetafile" ShapeID="rectole0000000165" DrawAspect="Content" ObjectID="_1810035959" r:id="rId473"/>
        </w:objec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shd w:val="clear" w:color="auto" w:fill="FFFFFF"/>
        </w:rPr>
      </w:pPr>
      <w:r>
        <w:rPr>
          <w:rFonts w:ascii="Calibri" w:eastAsia="Calibri" w:hAnsi="Calibri" w:cs="Calibri"/>
          <w:shd w:val="clear" w:color="auto" w:fill="FFFFFF"/>
        </w:rPr>
        <w:t xml:space="preserve">Особенность настройки </w:t>
      </w:r>
      <w:r>
        <w:rPr>
          <w:rFonts w:ascii="Calibri" w:eastAsia="Calibri" w:hAnsi="Calibri" w:cs="Calibri"/>
          <w:b/>
          <w:shd w:val="clear" w:color="auto" w:fill="FFFFFF"/>
        </w:rPr>
        <w:t>услуги (</w:t>
      </w:r>
      <w:r>
        <w:rPr>
          <w:rFonts w:ascii="Calibri" w:eastAsia="Calibri" w:hAnsi="Calibri" w:cs="Calibri"/>
          <w:color w:val="333333"/>
          <w:shd w:val="clear" w:color="auto" w:fill="FFFFFF"/>
        </w:rPr>
        <w:t>тепловая энергия, газ или иное топливо, электрическая энергия, холодная вода)</w:t>
      </w:r>
      <w:r>
        <w:rPr>
          <w:rFonts w:ascii="Calibri" w:eastAsia="Calibri" w:hAnsi="Calibri" w:cs="Calibri"/>
          <w:shd w:val="clear" w:color="auto" w:fill="FFFFFF"/>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Дом – Услуги – Выбрать услугу </w:t>
      </w:r>
      <w:r>
        <w:rPr>
          <w:rFonts w:ascii="Calibri" w:eastAsia="Calibri" w:hAnsi="Calibri" w:cs="Calibri"/>
          <w:color w:val="333333"/>
        </w:rPr>
        <w:t>коммунального ресурса</w:t>
      </w:r>
      <w:r>
        <w:rPr>
          <w:rFonts w:ascii="Calibri" w:eastAsia="Calibri" w:hAnsi="Calibri" w:cs="Calibri"/>
        </w:rPr>
        <w:t xml:space="preserve"> – Выполнить – </w:t>
      </w:r>
      <w:r>
        <w:rPr>
          <w:rFonts w:ascii="Calibri" w:eastAsia="Calibri" w:hAnsi="Calibri" w:cs="Calibri"/>
          <w:b/>
        </w:rPr>
        <w:t>Изменить состояние 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Тариф</w:t>
      </w:r>
      <w:r>
        <w:rPr>
          <w:rFonts w:ascii="Calibri" w:eastAsia="Calibri" w:hAnsi="Calibri" w:cs="Calibri"/>
        </w:rPr>
        <w:t xml:space="preserve"> – применить используемый для расчета на доме тариф для всех лицевых;</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Норма</w:t>
      </w:r>
      <w:r>
        <w:rPr>
          <w:rFonts w:ascii="Calibri" w:eastAsia="Calibri" w:hAnsi="Calibri" w:cs="Calibri"/>
        </w:rPr>
        <w:t xml:space="preserve"> – применить используемый для расчета на доме норматив для всех лицевых;</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Способ расчета</w:t>
      </w:r>
      <w:r>
        <w:rPr>
          <w:rFonts w:ascii="Calibri" w:eastAsia="Calibri" w:hAnsi="Calibri" w:cs="Calibri"/>
        </w:rPr>
        <w:t xml:space="preserve"> – применить для всех лицевых счетов значение </w:t>
      </w:r>
      <w:r>
        <w:rPr>
          <w:rFonts w:ascii="Calibri" w:eastAsia="Calibri" w:hAnsi="Calibri" w:cs="Calibri"/>
          <w:b/>
        </w:rPr>
        <w:t>«По ОПУ»;</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Основание расчета – </w:t>
      </w:r>
      <w:r>
        <w:rPr>
          <w:rFonts w:ascii="Calibri" w:eastAsia="Calibri" w:hAnsi="Calibri" w:cs="Calibri"/>
        </w:rPr>
        <w:t>применить для всех лицевых счетов</w:t>
      </w:r>
      <w:r>
        <w:rPr>
          <w:rFonts w:ascii="Calibri" w:eastAsia="Calibri" w:hAnsi="Calibri" w:cs="Calibri"/>
          <w:b/>
        </w:rPr>
        <w:t xml:space="preserve"> </w:t>
      </w:r>
      <w:r>
        <w:rPr>
          <w:rFonts w:ascii="Calibri" w:eastAsia="Calibri" w:hAnsi="Calibri" w:cs="Calibri"/>
        </w:rPr>
        <w:t>значение</w:t>
      </w:r>
      <w:r>
        <w:rPr>
          <w:rFonts w:ascii="Calibri" w:eastAsia="Calibri" w:hAnsi="Calibri" w:cs="Calibri"/>
          <w:b/>
        </w:rPr>
        <w:t xml:space="preserve"> «Площадь помещения».</w:t>
      </w:r>
    </w:p>
    <w:p w:rsidR="008F0031" w:rsidRDefault="008F0031" w:rsidP="00EA5FA4">
      <w:pPr>
        <w:spacing w:after="0" w:line="240" w:lineRule="auto"/>
        <w:jc w:val="both"/>
        <w:rPr>
          <w:rFonts w:ascii="Calibri" w:eastAsia="Calibri" w:hAnsi="Calibri" w:cs="Calibri"/>
          <w:b/>
        </w:rPr>
      </w:pP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Особенность настройки </w:t>
      </w:r>
      <w:r>
        <w:rPr>
          <w:rFonts w:ascii="Calibri" w:eastAsia="Calibri" w:hAnsi="Calibri" w:cs="Calibri"/>
          <w:b/>
        </w:rPr>
        <w:t>услуги отопление:</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Дом – Услуги – Выбрать услугу отопление – Выполнить – </w:t>
      </w:r>
      <w:r>
        <w:rPr>
          <w:rFonts w:ascii="Calibri" w:eastAsia="Calibri" w:hAnsi="Calibri" w:cs="Calibri"/>
          <w:b/>
        </w:rPr>
        <w:t>Изменить состояние 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Тариф</w:t>
      </w:r>
      <w:r>
        <w:rPr>
          <w:rFonts w:ascii="Calibri" w:eastAsia="Calibri" w:hAnsi="Calibri" w:cs="Calibri"/>
        </w:rPr>
        <w:t xml:space="preserve"> – применить </w:t>
      </w:r>
      <w:r>
        <w:rPr>
          <w:rFonts w:ascii="Calibri" w:eastAsia="Calibri" w:hAnsi="Calibri" w:cs="Calibri"/>
          <w:b/>
        </w:rPr>
        <w:t>0</w:t>
      </w:r>
      <w:r>
        <w:rPr>
          <w:rFonts w:ascii="Calibri" w:eastAsia="Calibri" w:hAnsi="Calibri" w:cs="Calibri"/>
        </w:rPr>
        <w:t xml:space="preserve"> тариф, для всех лицевых счетов;</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 </w:t>
      </w:r>
      <w:r>
        <w:rPr>
          <w:rFonts w:ascii="Calibri" w:eastAsia="Calibri" w:hAnsi="Calibri" w:cs="Calibri"/>
          <w:b/>
        </w:rPr>
        <w:t>Норма</w:t>
      </w:r>
      <w:r>
        <w:rPr>
          <w:rFonts w:ascii="Calibri" w:eastAsia="Calibri" w:hAnsi="Calibri" w:cs="Calibri"/>
        </w:rPr>
        <w:t xml:space="preserve"> -применить используемый для расчета на доме норматив для всех лицевых;</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Способ расчета</w:t>
      </w:r>
      <w:r>
        <w:rPr>
          <w:rFonts w:ascii="Calibri" w:eastAsia="Calibri" w:hAnsi="Calibri" w:cs="Calibri"/>
        </w:rPr>
        <w:t xml:space="preserve"> – применить для всех лицевых счетов значение </w:t>
      </w:r>
      <w:r>
        <w:rPr>
          <w:rFonts w:ascii="Calibri" w:eastAsia="Calibri" w:hAnsi="Calibri" w:cs="Calibri"/>
          <w:b/>
        </w:rPr>
        <w:t>«По нормам потребления»;</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Основание расчета – </w:t>
      </w:r>
      <w:r>
        <w:rPr>
          <w:rFonts w:ascii="Calibri" w:eastAsia="Calibri" w:hAnsi="Calibri" w:cs="Calibri"/>
        </w:rPr>
        <w:t>применить для всех лицевых счетов</w:t>
      </w:r>
      <w:r>
        <w:rPr>
          <w:rFonts w:ascii="Calibri" w:eastAsia="Calibri" w:hAnsi="Calibri" w:cs="Calibri"/>
          <w:b/>
        </w:rPr>
        <w:t xml:space="preserve"> </w:t>
      </w:r>
      <w:r>
        <w:rPr>
          <w:rFonts w:ascii="Calibri" w:eastAsia="Calibri" w:hAnsi="Calibri" w:cs="Calibri"/>
        </w:rPr>
        <w:t>значение</w:t>
      </w:r>
      <w:r>
        <w:rPr>
          <w:rFonts w:ascii="Calibri" w:eastAsia="Calibri" w:hAnsi="Calibri" w:cs="Calibri"/>
          <w:b/>
        </w:rPr>
        <w:t xml:space="preserve"> «Площадь помещения»</w:t>
      </w:r>
    </w:p>
    <w:p w:rsidR="008F0031" w:rsidRDefault="008F0031" w:rsidP="00EA5FA4">
      <w:pPr>
        <w:spacing w:after="0" w:line="240" w:lineRule="auto"/>
        <w:jc w:val="both"/>
        <w:rPr>
          <w:rFonts w:ascii="Calibri" w:eastAsia="Calibri" w:hAnsi="Calibri" w:cs="Calibri"/>
          <w:b/>
        </w:rPr>
      </w:pP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Особенность настройки </w:t>
      </w:r>
      <w:r>
        <w:rPr>
          <w:rFonts w:ascii="Calibri" w:eastAsia="Calibri" w:hAnsi="Calibri" w:cs="Calibri"/>
          <w:b/>
        </w:rPr>
        <w:t>услуги Тепловая энергия ГВС:</w:t>
      </w:r>
    </w:p>
    <w:p w:rsidR="008F0031" w:rsidRDefault="008F0031" w:rsidP="00EA5FA4">
      <w:pPr>
        <w:spacing w:after="0" w:line="240" w:lineRule="auto"/>
        <w:jc w:val="both"/>
        <w:rPr>
          <w:rFonts w:ascii="Calibri" w:eastAsia="Calibri" w:hAnsi="Calibri" w:cs="Calibri"/>
        </w:rPr>
      </w:pPr>
      <w:r>
        <w:rPr>
          <w:rFonts w:ascii="Calibri" w:eastAsia="Calibri" w:hAnsi="Calibri" w:cs="Calibri"/>
        </w:rPr>
        <w:lastRenderedPageBreak/>
        <w:t xml:space="preserve">Дом – Услуги – Выбрать услугу Тепловая энергия ГВС – Выполнить – </w:t>
      </w:r>
      <w:r>
        <w:rPr>
          <w:rFonts w:ascii="Calibri" w:eastAsia="Calibri" w:hAnsi="Calibri" w:cs="Calibri"/>
          <w:b/>
        </w:rPr>
        <w:t>Изменить состояние 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Тариф</w:t>
      </w:r>
      <w:r>
        <w:rPr>
          <w:rFonts w:ascii="Calibri" w:eastAsia="Calibri" w:hAnsi="Calibri" w:cs="Calibri"/>
        </w:rPr>
        <w:t xml:space="preserve"> – применить </w:t>
      </w:r>
      <w:r>
        <w:rPr>
          <w:rFonts w:ascii="Calibri" w:eastAsia="Calibri" w:hAnsi="Calibri" w:cs="Calibri"/>
          <w:b/>
        </w:rPr>
        <w:t>0</w:t>
      </w:r>
      <w:r>
        <w:rPr>
          <w:rFonts w:ascii="Calibri" w:eastAsia="Calibri" w:hAnsi="Calibri" w:cs="Calibri"/>
        </w:rPr>
        <w:t xml:space="preserve"> тариф, для всех лицевых счетов;</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Норма</w:t>
      </w:r>
      <w:r>
        <w:rPr>
          <w:rFonts w:ascii="Calibri" w:eastAsia="Calibri" w:hAnsi="Calibri" w:cs="Calibri"/>
        </w:rPr>
        <w:t xml:space="preserve"> -применить используемый для расчета на доме норматив для всех лицевых;</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Способ расчета</w:t>
      </w:r>
      <w:r>
        <w:rPr>
          <w:rFonts w:ascii="Calibri" w:eastAsia="Calibri" w:hAnsi="Calibri" w:cs="Calibri"/>
        </w:rPr>
        <w:t xml:space="preserve"> – применить для всех лицевых счетов значение </w:t>
      </w:r>
      <w:r>
        <w:rPr>
          <w:rFonts w:ascii="Calibri" w:eastAsia="Calibri" w:hAnsi="Calibri" w:cs="Calibri"/>
          <w:b/>
        </w:rPr>
        <w:t>«По показаниям счетчика и нормам потребления»;</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Основание расчета – </w:t>
      </w:r>
      <w:r>
        <w:rPr>
          <w:rFonts w:ascii="Calibri" w:eastAsia="Calibri" w:hAnsi="Calibri" w:cs="Calibri"/>
        </w:rPr>
        <w:t>применить для всех лицевых счетов</w:t>
      </w:r>
      <w:r>
        <w:rPr>
          <w:rFonts w:ascii="Calibri" w:eastAsia="Calibri" w:hAnsi="Calibri" w:cs="Calibri"/>
          <w:b/>
        </w:rPr>
        <w:t xml:space="preserve"> </w:t>
      </w:r>
      <w:r>
        <w:rPr>
          <w:rFonts w:ascii="Calibri" w:eastAsia="Calibri" w:hAnsi="Calibri" w:cs="Calibri"/>
        </w:rPr>
        <w:t>значение</w:t>
      </w:r>
      <w:r>
        <w:rPr>
          <w:rFonts w:ascii="Calibri" w:eastAsia="Calibri" w:hAnsi="Calibri" w:cs="Calibri"/>
          <w:b/>
        </w:rPr>
        <w:t xml:space="preserve"> «Количество проживающих»</w:t>
      </w:r>
    </w:p>
    <w:p w:rsidR="008F0031" w:rsidRDefault="008F0031" w:rsidP="00EA5FA4">
      <w:pPr>
        <w:spacing w:after="0" w:line="240" w:lineRule="auto"/>
        <w:jc w:val="both"/>
        <w:rPr>
          <w:rFonts w:ascii="Calibri" w:eastAsia="Calibri" w:hAnsi="Calibri" w:cs="Calibri"/>
          <w:b/>
        </w:rPr>
      </w:pPr>
    </w:p>
    <w:p w:rsidR="008F0031" w:rsidRDefault="008F0031" w:rsidP="00EA5FA4">
      <w:pPr>
        <w:spacing w:after="0" w:line="240" w:lineRule="auto"/>
        <w:jc w:val="both"/>
        <w:rPr>
          <w:rFonts w:ascii="Calibri" w:eastAsia="Calibri" w:hAnsi="Calibri" w:cs="Calibri"/>
          <w:b/>
        </w:rPr>
      </w:pP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Рассмотрим </w:t>
      </w:r>
      <w:r>
        <w:rPr>
          <w:rFonts w:ascii="Calibri" w:eastAsia="Calibri" w:hAnsi="Calibri" w:cs="Calibri"/>
          <w:b/>
        </w:rPr>
        <w:t xml:space="preserve">пример расчета отопления и тепловой энергии ГВС </w:t>
      </w:r>
      <w:r>
        <w:rPr>
          <w:rFonts w:ascii="Calibri" w:eastAsia="Calibri" w:hAnsi="Calibri" w:cs="Calibri"/>
        </w:rPr>
        <w:t>на доме, имеющем крышную котельную г. Новошахтинск, ул. Крупская, д.5.</w:t>
      </w:r>
    </w:p>
    <w:p w:rsidR="008F0031" w:rsidRDefault="008F0031" w:rsidP="00EA5FA4">
      <w:pPr>
        <w:spacing w:after="0" w:line="240" w:lineRule="auto"/>
        <w:jc w:val="both"/>
        <w:rPr>
          <w:rFonts w:ascii="Calibri" w:eastAsia="Calibri" w:hAnsi="Calibri" w:cs="Calibri"/>
        </w:rPr>
      </w:pPr>
      <w:r>
        <w:object w:dxaOrig="9091" w:dyaOrig="1559">
          <v:rect id="rectole0000000166" o:spid="_x0000_i1183" style="width:454.5pt;height:78pt" o:ole="" o:preferrelative="t" stroked="f">
            <v:imagedata r:id="rId474" o:title=""/>
          </v:rect>
          <o:OLEObject Type="Embed" ProgID="StaticMetafile" ShapeID="rectole0000000166" DrawAspect="Content" ObjectID="_1810035960" r:id="rId475"/>
        </w:object>
      </w:r>
    </w:p>
    <w:p w:rsidR="008F0031" w:rsidRDefault="008F0031" w:rsidP="00EA5FA4">
      <w:pPr>
        <w:spacing w:after="0" w:line="240" w:lineRule="auto"/>
        <w:jc w:val="both"/>
        <w:rPr>
          <w:rFonts w:ascii="Calibri" w:eastAsia="Calibri" w:hAnsi="Calibri" w:cs="Calibri"/>
        </w:rPr>
      </w:pP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Площадь помещений: </w:t>
      </w:r>
      <w:r>
        <w:rPr>
          <w:rFonts w:ascii="Calibri" w:eastAsia="Calibri" w:hAnsi="Calibri" w:cs="Calibri"/>
          <w:b/>
        </w:rPr>
        <w:t>Sоб</w:t>
      </w:r>
      <w:r>
        <w:rPr>
          <w:rFonts w:ascii="Calibri" w:eastAsia="Calibri" w:hAnsi="Calibri" w:cs="Calibri"/>
        </w:rPr>
        <w:t xml:space="preserve"> = 1988,40</w:t>
      </w:r>
    </w:p>
    <w:p w:rsidR="008F0031" w:rsidRDefault="008F0031" w:rsidP="00EA5FA4">
      <w:pPr>
        <w:spacing w:after="0" w:line="240" w:lineRule="auto"/>
        <w:jc w:val="both"/>
        <w:rPr>
          <w:rFonts w:ascii="Calibri" w:eastAsia="Calibri" w:hAnsi="Calibri" w:cs="Calibri"/>
          <w:color w:val="333333"/>
        </w:rPr>
      </w:pPr>
      <w:r>
        <w:rPr>
          <w:rFonts w:ascii="Calibri" w:eastAsia="Calibri" w:hAnsi="Calibri" w:cs="Calibri"/>
          <w:color w:val="333333"/>
        </w:rPr>
        <w:t>Расход по ОПУ газ=7,695 т.м3</w:t>
      </w:r>
    </w:p>
    <w:p w:rsidR="008F0031" w:rsidRDefault="008F0031" w:rsidP="00EA5FA4">
      <w:pPr>
        <w:spacing w:after="0" w:line="240" w:lineRule="auto"/>
        <w:jc w:val="both"/>
        <w:rPr>
          <w:rFonts w:ascii="Calibri" w:eastAsia="Calibri" w:hAnsi="Calibri" w:cs="Calibri"/>
          <w:color w:val="333333"/>
        </w:rPr>
      </w:pPr>
      <w:r>
        <w:rPr>
          <w:rFonts w:ascii="Calibri" w:eastAsia="Calibri" w:hAnsi="Calibri" w:cs="Calibri"/>
          <w:color w:val="333333"/>
        </w:rPr>
        <w:t>Расход по ОПУ хв = 109 м3</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Расход по ОПУ элэн=1618КВТ/час</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Норматив ГВ - 0,059 Гк/м3; норматив отопления – 0,02380 Гк/м2</w:t>
      </w:r>
    </w:p>
    <w:p w:rsidR="008F0031" w:rsidRDefault="008F0031" w:rsidP="00EA5FA4">
      <w:pPr>
        <w:spacing w:after="0" w:line="240" w:lineRule="auto"/>
        <w:jc w:val="both"/>
        <w:rPr>
          <w:rFonts w:ascii="Calibri" w:eastAsia="Calibri" w:hAnsi="Calibri" w:cs="Calibri"/>
          <w:color w:val="333333"/>
        </w:rPr>
      </w:pPr>
      <w:r>
        <w:rPr>
          <w:rFonts w:ascii="Calibri" w:eastAsia="Calibri" w:hAnsi="Calibri" w:cs="Calibri"/>
        </w:rPr>
        <w:t>-1.Объем тепловой энергии потребленный за расчетный период в доме:</w:t>
      </w:r>
      <w:r>
        <w:rPr>
          <w:rFonts w:ascii="Calibri" w:eastAsia="Calibri" w:hAnsi="Calibri" w:cs="Calibri"/>
          <w:b/>
        </w:rPr>
        <w:t xml:space="preserve"> </w:t>
      </w:r>
      <w:r>
        <w:rPr>
          <w:rFonts w:ascii="Arial" w:eastAsia="Arial" w:hAnsi="Arial" w:cs="Arial"/>
          <w:color w:val="333333"/>
        </w:rPr>
        <w:t>Q=Qгв + Qот</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Объем тепловой энергии для отопления определяем по формуле 2:</w:t>
      </w:r>
    </w:p>
    <w:p w:rsidR="008F0031" w:rsidRDefault="008F0031" w:rsidP="00EA5FA4">
      <w:pPr>
        <w:spacing w:after="0" w:line="240" w:lineRule="auto"/>
        <w:jc w:val="both"/>
        <w:rPr>
          <w:rFonts w:ascii="Verdana" w:eastAsia="Verdana" w:hAnsi="Verdana" w:cs="Verdana"/>
          <w:sz w:val="21"/>
        </w:rPr>
      </w:pPr>
      <w:r>
        <w:rPr>
          <w:rFonts w:ascii="Calibri" w:eastAsia="Calibri" w:hAnsi="Calibri" w:cs="Calibri"/>
          <w:color w:val="333333"/>
        </w:rPr>
        <w:t>Qот=Sоб.*Nот=1988.40*0, 02380=47, 32392</w:t>
      </w:r>
    </w:p>
    <w:p w:rsidR="008F0031" w:rsidRDefault="008F0031" w:rsidP="00EA5FA4">
      <w:pPr>
        <w:spacing w:after="0" w:line="240" w:lineRule="auto"/>
        <w:jc w:val="both"/>
        <w:rPr>
          <w:rFonts w:ascii="Arial" w:eastAsia="Arial" w:hAnsi="Arial" w:cs="Arial"/>
          <w:color w:val="333333"/>
          <w:sz w:val="24"/>
          <w:shd w:val="clear" w:color="auto" w:fill="FFFFFF"/>
        </w:rPr>
      </w:pPr>
      <w:r>
        <w:object w:dxaOrig="9091" w:dyaOrig="2794">
          <v:rect id="rectole0000000167" o:spid="_x0000_i1184" style="width:454.5pt;height:139.5pt" o:ole="" o:preferrelative="t" stroked="f">
            <v:imagedata r:id="rId476" o:title=""/>
          </v:rect>
          <o:OLEObject Type="Embed" ProgID="StaticMetafile" ShapeID="rectole0000000167" DrawAspect="Content" ObjectID="_1810035961" r:id="rId477"/>
        </w:object>
      </w:r>
    </w:p>
    <w:p w:rsidR="008F0031" w:rsidRDefault="008F0031" w:rsidP="00EA5FA4">
      <w:pPr>
        <w:spacing w:after="0" w:line="240" w:lineRule="auto"/>
        <w:jc w:val="both"/>
        <w:rPr>
          <w:rFonts w:ascii="Arial" w:eastAsia="Arial" w:hAnsi="Arial" w:cs="Arial"/>
          <w:color w:val="333333"/>
          <w:sz w:val="24"/>
          <w:shd w:val="clear" w:color="auto" w:fill="FFFFFF"/>
        </w:rPr>
      </w:pPr>
    </w:p>
    <w:p w:rsidR="008F0031" w:rsidRDefault="008F0031" w:rsidP="00EA5FA4">
      <w:pPr>
        <w:spacing w:after="0" w:line="240" w:lineRule="auto"/>
        <w:jc w:val="both"/>
        <w:rPr>
          <w:rFonts w:ascii="Arial" w:eastAsia="Arial" w:hAnsi="Arial" w:cs="Arial"/>
          <w:color w:val="333333"/>
          <w:sz w:val="24"/>
          <w:shd w:val="clear" w:color="auto" w:fill="FFFFFF"/>
        </w:rPr>
      </w:pPr>
    </w:p>
    <w:p w:rsidR="008F0031" w:rsidRDefault="008F0031" w:rsidP="00EA5FA4">
      <w:pPr>
        <w:spacing w:after="0" w:line="240" w:lineRule="auto"/>
        <w:jc w:val="both"/>
        <w:rPr>
          <w:rFonts w:ascii="Arial" w:eastAsia="Arial" w:hAnsi="Arial" w:cs="Arial"/>
          <w:color w:val="333333"/>
          <w:sz w:val="24"/>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Qгв=ХВ для ГВС по всем л.сч * Nгв =138,198*0,059=8, 153682</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Q=47, 32392+8, 153682= 55, 477602    общий объем тепловой энергии</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-2. находим </w:t>
      </w:r>
      <w:r>
        <w:rPr>
          <w:rFonts w:ascii="Calibri" w:eastAsia="Calibri" w:hAnsi="Calibri" w:cs="Calibri"/>
          <w:b/>
          <w:color w:val="333333"/>
          <w:shd w:val="clear" w:color="auto" w:fill="FFFFFF"/>
        </w:rPr>
        <w:t>q на коммунальный ресурс</w:t>
      </w:r>
      <w:r>
        <w:rPr>
          <w:rFonts w:ascii="Calibri" w:eastAsia="Calibri" w:hAnsi="Calibri" w:cs="Calibri"/>
          <w:color w:val="333333"/>
          <w:shd w:val="clear" w:color="auto" w:fill="FFFFFF"/>
        </w:rPr>
        <w:t>:</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w:t>
      </w:r>
      <w:r>
        <w:object w:dxaOrig="3806" w:dyaOrig="1012">
          <v:rect id="rectole0000000168" o:spid="_x0000_i1185" style="width:189.75pt;height:51pt" o:ole="" o:preferrelative="t" stroked="f">
            <v:imagedata r:id="rId465" o:title=""/>
          </v:rect>
          <o:OLEObject Type="Embed" ProgID="StaticMetafile" ShapeID="rectole0000000168" DrawAspect="Content" ObjectID="_1810035962" r:id="rId478"/>
        </w:objec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q газ =7,695 / 55,477602 * 0,059 = 0, 0081836</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q хв =109 / 55,477602 *0,059=0, 115921</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q элэн =1618 / 55,477602 *0,059=1, 720731</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-3. Определяем объемы коммунального ресурса, использованного за расчетный период на производство тепловой энергии в целях предоставления коммунальной услуги ГВС:</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lastRenderedPageBreak/>
        <w:t xml:space="preserve">    </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V газ = Vхв гвс * q газ= 138,198*0, 0081836= 1,130957</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V хв = Vхв гвс * q хв = 138,198* 0, 115921= 16,020050</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V элэн = Vхв гвс * q элэн = 138,198* 1, 720731= 237,801583</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-4. Определяем объемы коммунальных ресурсов, используемых для производства отопления как разницу между объемом v-го коммунального ресурса, использованного за расчетный период на производство тепловой энергии в целях предоставления коммунальной услуги по отоплению и на подогрев воды, и объемом коммунального ресурса, использованного на производство тепловой энергии для предоставления ГВС. </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Vкр отоп. =Vкр опу- Vкр  гвс</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V газ отоп= 7.695 – 1.130957= 6,564043</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V хв отоп = 109 – 16.020050= 92.97995</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V элэн отоп = 1618 – 237.801583= 1380,198417</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Рассмотрим расчет на примере квартиры - Крупская ул. д.5 кв.1. </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Площадь помещения: </w:t>
      </w:r>
      <w:r>
        <w:rPr>
          <w:rFonts w:ascii="Calibri" w:eastAsia="Calibri" w:hAnsi="Calibri" w:cs="Calibri"/>
          <w:b/>
          <w:shd w:val="clear" w:color="auto" w:fill="FFFFFF"/>
        </w:rPr>
        <w:t>Si=</w:t>
      </w:r>
      <w:r>
        <w:rPr>
          <w:rFonts w:ascii="Calibri" w:eastAsia="Calibri" w:hAnsi="Calibri" w:cs="Calibri"/>
          <w:color w:val="333333"/>
          <w:shd w:val="clear" w:color="auto" w:fill="FFFFFF"/>
        </w:rPr>
        <w:t xml:space="preserve"> 58,2 м2</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Расход ХВ для ГВС: 2 куба.</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Tгаз - 6100.3 руб./т.м3; Tэлэн – </w:t>
      </w:r>
      <w:r>
        <w:rPr>
          <w:rFonts w:ascii="Calibri" w:eastAsia="Calibri" w:hAnsi="Calibri" w:cs="Calibri"/>
        </w:rPr>
        <w:t>3.89 руб./КВТ*час</w:t>
      </w:r>
      <w:r>
        <w:rPr>
          <w:rFonts w:ascii="Calibri" w:eastAsia="Calibri" w:hAnsi="Calibri" w:cs="Calibri"/>
          <w:color w:val="333333"/>
          <w:shd w:val="clear" w:color="auto" w:fill="FFFFFF"/>
        </w:rPr>
        <w:t>; Tхв – 80.87 руб/м3</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Определить на лицевом счете стоимость Тепловой энергии ГВС </w:t>
      </w:r>
      <w:r>
        <w:rPr>
          <w:rFonts w:ascii="Calibri" w:eastAsia="Calibri" w:hAnsi="Calibri" w:cs="Calibri"/>
          <w:b/>
          <w:color w:val="333333"/>
          <w:shd w:val="clear" w:color="auto" w:fill="FFFFFF"/>
        </w:rPr>
        <w:t>по формуле 20</w:t>
      </w:r>
      <w:r>
        <w:rPr>
          <w:rFonts w:ascii="Calibri" w:eastAsia="Calibri" w:hAnsi="Calibri" w:cs="Calibri"/>
          <w:color w:val="333333"/>
          <w:shd w:val="clear" w:color="auto" w:fill="FFFFFF"/>
        </w:rPr>
        <w:t>:</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Рассчитываем объемы коммунальных ресурсов на лицевом счете:</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FF0000"/>
          <w:shd w:val="clear" w:color="auto" w:fill="FFFFFF"/>
        </w:rPr>
      </w:pPr>
      <w:r>
        <w:rPr>
          <w:rFonts w:ascii="Calibri" w:eastAsia="Calibri" w:hAnsi="Calibri" w:cs="Calibri"/>
          <w:color w:val="333333"/>
          <w:shd w:val="clear" w:color="auto" w:fill="FFFFFF"/>
        </w:rPr>
        <w:t xml:space="preserve">      Vгаз лс = Vхв гвс лс * q газ= 2* 0, 0081836=</w:t>
      </w:r>
      <w:r>
        <w:rPr>
          <w:rFonts w:ascii="Calibri" w:eastAsia="Calibri" w:hAnsi="Calibri" w:cs="Calibri"/>
        </w:rPr>
        <w:t>0, 016367 (т.м3)</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Vэлэн лс = Vхв гвс лс * q элэн= 2* 1, 720731=3, 441462(КВТ)</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Vхв лс = Vхв гвс лс * q хв =2* 0, 115921=0, 231842(м3)</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Оплата коммунального ресурса для ГВС:</w:t>
      </w:r>
    </w:p>
    <w:p w:rsidR="008F0031" w:rsidRDefault="008F0031" w:rsidP="00EA5FA4">
      <w:pPr>
        <w:spacing w:after="0" w:line="240" w:lineRule="auto"/>
        <w:jc w:val="both"/>
        <w:rPr>
          <w:rFonts w:ascii="Calibri" w:eastAsia="Calibri" w:hAnsi="Calibri" w:cs="Calibri"/>
          <w:color w:val="FF0000"/>
          <w:shd w:val="clear" w:color="auto" w:fill="FFFFFF"/>
        </w:rPr>
      </w:pPr>
      <w:r>
        <w:rPr>
          <w:rFonts w:ascii="Calibri" w:eastAsia="Calibri" w:hAnsi="Calibri" w:cs="Calibri"/>
          <w:color w:val="333333"/>
          <w:shd w:val="clear" w:color="auto" w:fill="FFFFFF"/>
        </w:rPr>
        <w:t xml:space="preserve">                          Газ                 Vгаз лс * Tгаз = </w:t>
      </w:r>
      <w:r>
        <w:rPr>
          <w:rFonts w:ascii="Calibri" w:eastAsia="Calibri" w:hAnsi="Calibri" w:cs="Calibri"/>
        </w:rPr>
        <w:t>0, 016367 * 6100,3=99,84 руб.</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Хол.вода      Vэлэн лс *Tхв = 0, 231842* 80,87 =18,75 руб.</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Эл.энергия   Vэлэн лс*Tэлэн = 3, 441462* 3.89 = 13,39 руб.</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Оплата Тепловой энергии для ГВС итого: 131,98 руб.</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Определить на лицевом счете стоимость Тепловой энергии для отопления </w:t>
      </w:r>
      <w:r>
        <w:rPr>
          <w:rFonts w:ascii="Calibri" w:eastAsia="Calibri" w:hAnsi="Calibri" w:cs="Calibri"/>
          <w:b/>
          <w:color w:val="333333"/>
          <w:shd w:val="clear" w:color="auto" w:fill="FFFFFF"/>
        </w:rPr>
        <w:t>по формуле 18</w:t>
      </w:r>
      <w:r>
        <w:rPr>
          <w:rFonts w:ascii="Calibri" w:eastAsia="Calibri" w:hAnsi="Calibri" w:cs="Calibri"/>
          <w:color w:val="333333"/>
          <w:shd w:val="clear" w:color="auto" w:fill="FFFFFF"/>
        </w:rPr>
        <w:t>:</w:t>
      </w:r>
    </w:p>
    <w:p w:rsidR="008F0031" w:rsidRDefault="008F0031" w:rsidP="00EA5FA4">
      <w:pPr>
        <w:spacing w:after="0" w:line="240" w:lineRule="auto"/>
        <w:ind w:firstLine="540"/>
        <w:jc w:val="both"/>
        <w:rPr>
          <w:rFonts w:ascii="Arial" w:eastAsia="Arial" w:hAnsi="Arial" w:cs="Arial"/>
          <w:color w:val="333333"/>
          <w:sz w:val="24"/>
          <w:shd w:val="clear" w:color="auto" w:fill="FFFFFF"/>
        </w:rPr>
      </w:pPr>
    </w:p>
    <w:p w:rsidR="008F0031" w:rsidRDefault="008F0031" w:rsidP="00EA5FA4">
      <w:pPr>
        <w:spacing w:after="0" w:line="240" w:lineRule="auto"/>
        <w:ind w:firstLine="540"/>
        <w:jc w:val="both"/>
        <w:rPr>
          <w:rFonts w:ascii="Arial" w:eastAsia="Arial" w:hAnsi="Arial" w:cs="Arial"/>
          <w:color w:val="333333"/>
          <w:sz w:val="24"/>
          <w:shd w:val="clear" w:color="auto" w:fill="FFFFFF"/>
        </w:rPr>
      </w:pPr>
      <w:r>
        <w:object w:dxaOrig="3077" w:dyaOrig="708">
          <v:rect id="rectole0000000169" o:spid="_x0000_i1186" style="width:152.25pt;height:36.75pt" o:ole="" o:preferrelative="t" stroked="f">
            <v:imagedata r:id="rId453" o:title=""/>
          </v:rect>
          <o:OLEObject Type="Embed" ProgID="StaticMetafile" ShapeID="rectole0000000169" DrawAspect="Content" ObjectID="_1810035963" r:id="rId479"/>
        </w:objec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Рассчитываем объемы коммунальных ресурсов для отопления на лицевом счете:</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FF0000"/>
          <w:shd w:val="clear" w:color="auto" w:fill="FFFFFF"/>
        </w:rPr>
      </w:pPr>
      <w:r>
        <w:rPr>
          <w:rFonts w:ascii="Calibri" w:eastAsia="Calibri" w:hAnsi="Calibri" w:cs="Calibri"/>
          <w:color w:val="333333"/>
          <w:shd w:val="clear" w:color="auto" w:fill="FFFFFF"/>
        </w:rPr>
        <w:t xml:space="preserve">   Vгаз лс = Vгаз отоп *Si / Sоб = 6.564043* 58.2 / 1988.40 =</w:t>
      </w:r>
      <w:r>
        <w:rPr>
          <w:rFonts w:ascii="Calibri" w:eastAsia="Calibri" w:hAnsi="Calibri" w:cs="Calibri"/>
        </w:rPr>
        <w:t>0.192128(т.м3)</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Vэлэн лс = Vэлэн отоп *Si / Sоб= 1380.198417* 58.2 / 1988.40=40.398083(КВТ)</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Vхв лс = Vхв отоп * Si / Sоб = 92.97995* 58.2 / 1988.40=2.721501(м3)</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Оплата коммунального ресурса для отопления:</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rPr>
      </w:pPr>
      <w:r>
        <w:rPr>
          <w:rFonts w:ascii="Calibri" w:eastAsia="Calibri" w:hAnsi="Calibri" w:cs="Calibri"/>
          <w:color w:val="333333"/>
          <w:shd w:val="clear" w:color="auto" w:fill="FFFFFF"/>
        </w:rPr>
        <w:t xml:space="preserve">                          Газ                 Vгаз лс * Tгаз </w:t>
      </w:r>
      <w:r>
        <w:rPr>
          <w:rFonts w:ascii="Calibri" w:eastAsia="Calibri" w:hAnsi="Calibri" w:cs="Calibri"/>
        </w:rPr>
        <w:t>= 0.192128* 6100,3=1172,04 руб.</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Хол.вода      Vэлэн лс *Tхв = 2.721501* 80,87 =220,09 руб.</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Эл.энергия   Vэлэн лс*Tэлэн = 40.398083* 3.89 = 157,15 руб.</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   Оплата отопления итого: 1549,28 руб.</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lastRenderedPageBreak/>
        <w:t>10.1.1    Документ «Расчеты   по   котельной   дома».</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На вкладке – Расчет котельной- по каждой квартире, в разрезе лицевых счетов дается расшифровка</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объемов v-го коммунального ресурса, использованного за расчетный период на производство тепловой энергии в целях предоставления коммунальной услуги по отоплению и на подогрев воды; обоснование расчета и сумма начисления </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object w:dxaOrig="8929" w:dyaOrig="3988">
          <v:rect id="rectole0000000170" o:spid="_x0000_i1187" style="width:446.25pt;height:200.25pt" o:ole="" o:preferrelative="t" stroked="f">
            <v:imagedata r:id="rId480" o:title=""/>
          </v:rect>
          <o:OLEObject Type="Embed" ProgID="StaticMetafile" ShapeID="rectole0000000170" DrawAspect="Content" ObjectID="_1810035964" r:id="rId481"/>
        </w:objec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На вкладке –Расчетные услуги котельной:</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object w:dxaOrig="9091" w:dyaOrig="2895">
          <v:rect id="rectole0000000171" o:spid="_x0000_i1188" style="width:454.5pt;height:144.75pt" o:ole="" o:preferrelative="t" stroked="f">
            <v:imagedata r:id="rId482" o:title=""/>
          </v:rect>
          <o:OLEObject Type="Embed" ProgID="StaticMetafile" ShapeID="rectole0000000171" DrawAspect="Content" ObjectID="_1810035965" r:id="rId483"/>
        </w:objec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На вкладке – Приборы котельной:</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object w:dxaOrig="9010" w:dyaOrig="3077">
          <v:rect id="rectole0000000172" o:spid="_x0000_i1189" style="width:450.75pt;height:152.25pt" o:ole="" o:preferrelative="t" stroked="f">
            <v:imagedata r:id="rId484" o:title=""/>
          </v:rect>
          <o:OLEObject Type="Embed" ProgID="StaticMetafile" ShapeID="rectole0000000172" DrawAspect="Content" ObjectID="_1810035966" r:id="rId485"/>
        </w:objec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b/>
          <w:sz w:val="24"/>
        </w:rPr>
      </w:pPr>
      <w:r>
        <w:rPr>
          <w:rFonts w:ascii="Calibri" w:eastAsia="Calibri" w:hAnsi="Calibri" w:cs="Calibri"/>
          <w:b/>
          <w:sz w:val="24"/>
        </w:rPr>
        <w:t>10.1.2   Изменения в счет квитанции.</w:t>
      </w:r>
    </w:p>
    <w:p w:rsidR="008F0031" w:rsidRDefault="008F0031" w:rsidP="00EA5FA4">
      <w:pPr>
        <w:spacing w:after="0" w:line="240" w:lineRule="auto"/>
        <w:jc w:val="both"/>
        <w:rPr>
          <w:rFonts w:ascii="Arial" w:eastAsia="Arial" w:hAnsi="Arial" w:cs="Arial"/>
          <w:color w:val="333333"/>
          <w:shd w:val="clear" w:color="auto" w:fill="FFFFFF"/>
        </w:rPr>
      </w:pPr>
      <w:r>
        <w:rPr>
          <w:rFonts w:ascii="Arial" w:eastAsia="Arial" w:hAnsi="Arial" w:cs="Arial"/>
          <w:color w:val="333333"/>
          <w:shd w:val="clear" w:color="auto" w:fill="FFFFFF"/>
        </w:rPr>
        <w:lastRenderedPageBreak/>
        <w:t>Изменился вид квитанции:</w:t>
      </w:r>
    </w:p>
    <w:p w:rsidR="008F0031" w:rsidRDefault="008F0031" w:rsidP="00EA5FA4">
      <w:pPr>
        <w:spacing w:after="0" w:line="240" w:lineRule="auto"/>
        <w:jc w:val="both"/>
        <w:rPr>
          <w:rFonts w:ascii="Arial" w:eastAsia="Arial" w:hAnsi="Arial" w:cs="Arial"/>
          <w:color w:val="333333"/>
          <w:shd w:val="clear" w:color="auto" w:fill="FFFFFF"/>
        </w:rPr>
      </w:pPr>
    </w:p>
    <w:p w:rsidR="008F0031" w:rsidRDefault="008F0031" w:rsidP="00EA5FA4">
      <w:pPr>
        <w:spacing w:after="0" w:line="240" w:lineRule="auto"/>
        <w:jc w:val="both"/>
        <w:rPr>
          <w:rFonts w:ascii="Arial" w:eastAsia="Arial" w:hAnsi="Arial" w:cs="Arial"/>
          <w:color w:val="333333"/>
          <w:sz w:val="24"/>
          <w:shd w:val="clear" w:color="auto" w:fill="FFFFFF"/>
        </w:rPr>
      </w:pPr>
      <w:r>
        <w:object w:dxaOrig="9091" w:dyaOrig="3948">
          <v:rect id="rectole0000000173" o:spid="_x0000_i1190" style="width:454.5pt;height:197.25pt" o:ole="" o:preferrelative="t" stroked="f">
            <v:imagedata r:id="rId486" o:title=""/>
          </v:rect>
          <o:OLEObject Type="Embed" ProgID="StaticMetafile" ShapeID="rectole0000000173" DrawAspect="Content" ObjectID="_1810035967" r:id="rId487"/>
        </w:object>
      </w:r>
    </w:p>
    <w:p w:rsidR="008F0031" w:rsidRDefault="008F0031" w:rsidP="00EA5FA4">
      <w:pPr>
        <w:spacing w:after="0" w:line="240" w:lineRule="auto"/>
        <w:jc w:val="both"/>
        <w:rPr>
          <w:rFonts w:ascii="Arial" w:eastAsia="Arial" w:hAnsi="Arial" w:cs="Arial"/>
          <w:color w:val="333333"/>
          <w:sz w:val="24"/>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В справочной информации показываются объемы тепловой энергии для коммунальных услуг тепловая энергия ГВС и отопление:</w:t>
      </w:r>
    </w:p>
    <w:p w:rsidR="008F0031" w:rsidRDefault="008F0031" w:rsidP="00EA5FA4">
      <w:pPr>
        <w:spacing w:after="0" w:line="240" w:lineRule="auto"/>
        <w:jc w:val="both"/>
        <w:rPr>
          <w:rFonts w:ascii="Arial" w:eastAsia="Arial" w:hAnsi="Arial" w:cs="Arial"/>
          <w:color w:val="333333"/>
          <w:sz w:val="24"/>
          <w:shd w:val="clear" w:color="auto" w:fill="FFFFFF"/>
        </w:rPr>
      </w:pPr>
      <w:r>
        <w:object w:dxaOrig="9091" w:dyaOrig="4049">
          <v:rect id="rectole0000000174" o:spid="_x0000_i1191" style="width:454.5pt;height:201.75pt" o:ole="" o:preferrelative="t" stroked="f">
            <v:imagedata r:id="rId488" o:title=""/>
          </v:rect>
          <o:OLEObject Type="Embed" ProgID="StaticMetafile" ShapeID="rectole0000000174" DrawAspect="Content" ObjectID="_1810035968" r:id="rId489"/>
        </w:object>
      </w:r>
    </w:p>
    <w:p w:rsidR="008F0031" w:rsidRDefault="008F0031" w:rsidP="00EA5FA4">
      <w:pPr>
        <w:spacing w:after="0" w:line="240" w:lineRule="auto"/>
        <w:jc w:val="both"/>
        <w:rPr>
          <w:rFonts w:ascii="Arial" w:eastAsia="Arial" w:hAnsi="Arial" w:cs="Arial"/>
          <w:color w:val="333333"/>
          <w:sz w:val="24"/>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Arial" w:eastAsia="Arial" w:hAnsi="Arial" w:cs="Arial"/>
          <w:color w:val="333333"/>
          <w:sz w:val="24"/>
          <w:shd w:val="clear" w:color="auto" w:fill="FFFFFF"/>
        </w:rPr>
        <w:t xml:space="preserve"> </w:t>
      </w:r>
      <w:r>
        <w:rPr>
          <w:rFonts w:ascii="Calibri" w:eastAsia="Calibri" w:hAnsi="Calibri" w:cs="Calibri"/>
          <w:color w:val="333333"/>
          <w:shd w:val="clear" w:color="auto" w:fill="FFFFFF"/>
        </w:rPr>
        <w:t>в 6 разделе печатается расшифровка распределения коммунального ресурса:</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Arial" w:eastAsia="Arial" w:hAnsi="Arial" w:cs="Arial"/>
          <w:color w:val="333333"/>
          <w:sz w:val="24"/>
          <w:shd w:val="clear" w:color="auto" w:fill="FFFFFF"/>
        </w:rPr>
      </w:pPr>
      <w:r>
        <w:object w:dxaOrig="9091" w:dyaOrig="2247">
          <v:rect id="rectole0000000175" o:spid="_x0000_i1192" style="width:454.5pt;height:113.25pt" o:ole="" o:preferrelative="t" stroked="f">
            <v:imagedata r:id="rId490" o:title=""/>
          </v:rect>
          <o:OLEObject Type="Embed" ProgID="StaticMetafile" ShapeID="rectole0000000175" DrawAspect="Content" ObjectID="_1810035969" r:id="rId491"/>
        </w:object>
      </w:r>
    </w:p>
    <w:p w:rsidR="008F0031" w:rsidRDefault="008F0031" w:rsidP="00EA5FA4">
      <w:pPr>
        <w:spacing w:after="0" w:line="240" w:lineRule="auto"/>
        <w:jc w:val="both"/>
        <w:rPr>
          <w:rFonts w:ascii="Arial" w:eastAsia="Arial" w:hAnsi="Arial" w:cs="Arial"/>
          <w:color w:val="333333"/>
          <w:sz w:val="24"/>
          <w:shd w:val="clear" w:color="auto" w:fill="FFFFFF"/>
        </w:rPr>
      </w:pPr>
    </w:p>
    <w:p w:rsidR="008F0031" w:rsidRPr="00C02635" w:rsidRDefault="008F0031" w:rsidP="00EA5FA4">
      <w:pPr>
        <w:spacing w:after="0" w:line="240" w:lineRule="auto"/>
        <w:jc w:val="both"/>
        <w:rPr>
          <w:rFonts w:ascii="Calibri" w:eastAsia="Calibri" w:hAnsi="Calibri" w:cs="Calibri"/>
          <w:b/>
          <w:sz w:val="24"/>
          <w:szCs w:val="24"/>
        </w:rPr>
      </w:pPr>
      <w:r w:rsidRPr="00C02635">
        <w:rPr>
          <w:rFonts w:ascii="Calibri" w:eastAsia="Calibri" w:hAnsi="Calibri" w:cs="Calibri"/>
          <w:b/>
          <w:sz w:val="24"/>
          <w:szCs w:val="24"/>
        </w:rPr>
        <w:t xml:space="preserve">10.2   Настройка расчета </w:t>
      </w:r>
      <w:r>
        <w:rPr>
          <w:rFonts w:ascii="Calibri" w:eastAsia="Calibri" w:hAnsi="Calibri" w:cs="Calibri"/>
          <w:b/>
          <w:sz w:val="24"/>
          <w:szCs w:val="24"/>
        </w:rPr>
        <w:t>при условии самостоятельного производства исполнителем коммунальной услуги по отоплению и (или) горячему водоснабжению (при отсутствии централизованного теплоснабжения и (или) горячего водоснабжения) исходя из объема коммунального ресурса использованного при производстве коммунальной услуги по отоплению</w:t>
      </w:r>
      <w:r w:rsidRPr="00542990">
        <w:rPr>
          <w:rFonts w:ascii="Calibri" w:eastAsia="Calibri" w:hAnsi="Calibri" w:cs="Calibri"/>
          <w:b/>
          <w:sz w:val="24"/>
          <w:szCs w:val="24"/>
        </w:rPr>
        <w:t xml:space="preserve"> </w:t>
      </w:r>
      <w:r>
        <w:rPr>
          <w:rFonts w:ascii="Calibri" w:eastAsia="Calibri" w:hAnsi="Calibri" w:cs="Calibri"/>
          <w:b/>
          <w:sz w:val="24"/>
          <w:szCs w:val="24"/>
        </w:rPr>
        <w:t>и (или) горячему водоснабжению.  К</w:t>
      </w:r>
      <w:r w:rsidRPr="00C02635">
        <w:rPr>
          <w:rFonts w:ascii="Calibri" w:eastAsia="Calibri" w:hAnsi="Calibri" w:cs="Calibri"/>
          <w:b/>
          <w:sz w:val="24"/>
          <w:szCs w:val="24"/>
        </w:rPr>
        <w:t>рышн</w:t>
      </w:r>
      <w:r>
        <w:rPr>
          <w:rFonts w:ascii="Calibri" w:eastAsia="Calibri" w:hAnsi="Calibri" w:cs="Calibri"/>
          <w:b/>
          <w:sz w:val="24"/>
          <w:szCs w:val="24"/>
        </w:rPr>
        <w:t>ая</w:t>
      </w:r>
      <w:r w:rsidRPr="00C02635">
        <w:rPr>
          <w:rFonts w:ascii="Calibri" w:eastAsia="Calibri" w:hAnsi="Calibri" w:cs="Calibri"/>
          <w:b/>
          <w:sz w:val="24"/>
          <w:szCs w:val="24"/>
        </w:rPr>
        <w:t xml:space="preserve"> котельн</w:t>
      </w:r>
      <w:r>
        <w:rPr>
          <w:rFonts w:ascii="Calibri" w:eastAsia="Calibri" w:hAnsi="Calibri" w:cs="Calibri"/>
          <w:b/>
          <w:sz w:val="24"/>
          <w:szCs w:val="24"/>
        </w:rPr>
        <w:t>ая</w:t>
      </w:r>
      <w:r w:rsidRPr="00C02635">
        <w:rPr>
          <w:rFonts w:ascii="Calibri" w:eastAsia="Calibri" w:hAnsi="Calibri" w:cs="Calibri"/>
          <w:b/>
          <w:sz w:val="24"/>
          <w:szCs w:val="24"/>
        </w:rPr>
        <w:t xml:space="preserve"> (газ + тепло).</w:t>
      </w:r>
    </w:p>
    <w:p w:rsidR="008F0031" w:rsidRPr="00563987" w:rsidRDefault="008F0031" w:rsidP="00EA5FA4">
      <w:pPr>
        <w:spacing w:after="0" w:line="240" w:lineRule="auto"/>
        <w:jc w:val="both"/>
        <w:rPr>
          <w:rFonts w:ascii="Calibri" w:eastAsia="Calibri" w:hAnsi="Calibri" w:cs="Calibri"/>
          <w:b/>
          <w:color w:val="333333"/>
          <w:shd w:val="clear" w:color="auto" w:fill="FFFFFF"/>
        </w:rPr>
      </w:pPr>
      <w:r w:rsidRPr="00563987">
        <w:rPr>
          <w:rFonts w:ascii="Calibri" w:eastAsia="Calibri" w:hAnsi="Calibri" w:cs="Calibri"/>
          <w:b/>
          <w:color w:val="333333"/>
          <w:shd w:val="clear" w:color="auto" w:fill="FFFFFF"/>
        </w:rPr>
        <w:lastRenderedPageBreak/>
        <w:t xml:space="preserve">Вариант расчета: </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Есть ОПУ на коммунальный ресурс (</w:t>
      </w:r>
      <w:r w:rsidRPr="00B904C7">
        <w:rPr>
          <w:rFonts w:ascii="Calibri" w:eastAsia="Calibri" w:hAnsi="Calibri" w:cs="Calibri"/>
          <w:b/>
          <w:color w:val="333333"/>
          <w:shd w:val="clear" w:color="auto" w:fill="FFFFFF"/>
        </w:rPr>
        <w:t>газ</w:t>
      </w:r>
      <w:r>
        <w:rPr>
          <w:rFonts w:ascii="Calibri" w:eastAsia="Calibri" w:hAnsi="Calibri" w:cs="Calibri"/>
          <w:color w:val="333333"/>
          <w:shd w:val="clear" w:color="auto" w:fill="FFFFFF"/>
        </w:rPr>
        <w:t>);</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Есть ОПУ на отопление;</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Есть ИПУ на отопление  (по проекту все квартиры с ИПУ на отопление, измеряют в  Гкал).</w:t>
      </w:r>
    </w:p>
    <w:p w:rsidR="008F0031" w:rsidRDefault="008F0031" w:rsidP="00EA5FA4">
      <w:pPr>
        <w:spacing w:after="0" w:line="240" w:lineRule="auto"/>
        <w:jc w:val="both"/>
        <w:rPr>
          <w:rFonts w:ascii="Calibri" w:eastAsia="Calibri" w:hAnsi="Calibri" w:cs="Calibri"/>
          <w:color w:val="333333"/>
          <w:shd w:val="clear" w:color="auto" w:fill="FFFFFF"/>
        </w:rPr>
      </w:pPr>
      <w:r w:rsidRPr="00B904C7">
        <w:rPr>
          <w:rFonts w:ascii="Calibri" w:eastAsia="Calibri" w:hAnsi="Calibri" w:cs="Calibri"/>
          <w:b/>
          <w:color w:val="333333"/>
          <w:shd w:val="clear" w:color="auto" w:fill="FFFFFF"/>
        </w:rPr>
        <w:t>Газ</w:t>
      </w:r>
      <w:r>
        <w:rPr>
          <w:rFonts w:ascii="Calibri" w:eastAsia="Calibri" w:hAnsi="Calibri" w:cs="Calibri"/>
          <w:color w:val="333333"/>
          <w:shd w:val="clear" w:color="auto" w:fill="FFFFFF"/>
        </w:rPr>
        <w:t xml:space="preserve"> по целям: </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На бытовые нужды (газ плита);</w:t>
      </w:r>
    </w:p>
    <w:p w:rsidR="008F0031" w:rsidRPr="00E32199"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На крышную котельную.</w:t>
      </w:r>
    </w:p>
    <w:p w:rsidR="008F0031" w:rsidRPr="00E32199" w:rsidRDefault="008F0031" w:rsidP="00EA5FA4">
      <w:pPr>
        <w:spacing w:after="0" w:line="240" w:lineRule="auto"/>
        <w:jc w:val="both"/>
        <w:rPr>
          <w:rFonts w:ascii="Calibri" w:eastAsia="Calibri" w:hAnsi="Calibri" w:cs="Calibri"/>
          <w:color w:val="333333"/>
          <w:shd w:val="clear" w:color="auto" w:fill="FFFFFF"/>
        </w:rPr>
      </w:pPr>
      <w:r w:rsidRPr="0037627F">
        <w:rPr>
          <w:rFonts w:ascii="Calibri" w:eastAsia="Calibri" w:hAnsi="Calibri" w:cs="Calibri"/>
          <w:b/>
          <w:color w:val="333333"/>
          <w:shd w:val="clear" w:color="auto" w:fill="FFFFFF"/>
          <w:lang w:val="en-US"/>
        </w:rPr>
        <w:t>V</w:t>
      </w:r>
      <w:r w:rsidRPr="00E32199">
        <w:rPr>
          <w:rFonts w:ascii="Calibri" w:eastAsia="Calibri" w:hAnsi="Calibri" w:cs="Calibri"/>
          <w:color w:val="333333"/>
          <w:sz w:val="16"/>
          <w:szCs w:val="16"/>
          <w:shd w:val="clear" w:color="auto" w:fill="FFFFFF"/>
        </w:rPr>
        <w:t xml:space="preserve">газ ОПУ </w:t>
      </w:r>
      <w:r>
        <w:rPr>
          <w:rFonts w:ascii="Calibri" w:eastAsia="Calibri" w:hAnsi="Calibri" w:cs="Calibri"/>
          <w:color w:val="333333"/>
          <w:shd w:val="clear" w:color="auto" w:fill="FFFFFF"/>
        </w:rPr>
        <w:t xml:space="preserve">– </w:t>
      </w:r>
      <w:r w:rsidRPr="0037627F">
        <w:rPr>
          <w:rFonts w:ascii="Calibri" w:eastAsia="Calibri" w:hAnsi="Calibri" w:cs="Calibri"/>
          <w:b/>
          <w:color w:val="333333"/>
          <w:shd w:val="clear" w:color="auto" w:fill="FFFFFF"/>
        </w:rPr>
        <w:t>Суммарный объем</w:t>
      </w:r>
      <w:r>
        <w:rPr>
          <w:rFonts w:ascii="Calibri" w:eastAsia="Calibri" w:hAnsi="Calibri" w:cs="Calibri"/>
          <w:color w:val="333333"/>
          <w:shd w:val="clear" w:color="auto" w:fill="FFFFFF"/>
        </w:rPr>
        <w:t xml:space="preserve"> (</w:t>
      </w:r>
      <w:r w:rsidRPr="0037627F">
        <w:rPr>
          <w:rFonts w:ascii="Calibri" w:eastAsia="Calibri" w:hAnsi="Calibri" w:cs="Calibri"/>
          <w:color w:val="333333"/>
          <w:sz w:val="16"/>
          <w:szCs w:val="16"/>
          <w:shd w:val="clear" w:color="auto" w:fill="FFFFFF"/>
        </w:rPr>
        <w:t>газ плиты по всем квартирам</w:t>
      </w:r>
      <w:r>
        <w:rPr>
          <w:rFonts w:ascii="Calibri" w:eastAsia="Calibri" w:hAnsi="Calibri" w:cs="Calibri"/>
          <w:color w:val="333333"/>
          <w:shd w:val="clear" w:color="auto" w:fill="FFFFFF"/>
        </w:rPr>
        <w:t xml:space="preserve">) = </w:t>
      </w:r>
      <w:r w:rsidRPr="0037627F">
        <w:rPr>
          <w:rFonts w:ascii="Calibri" w:eastAsia="Calibri" w:hAnsi="Calibri" w:cs="Calibri"/>
          <w:b/>
          <w:color w:val="333333"/>
          <w:shd w:val="clear" w:color="auto" w:fill="FFFFFF"/>
          <w:lang w:val="en-US"/>
        </w:rPr>
        <w:t>V</w:t>
      </w:r>
      <w:r w:rsidRPr="00E32199">
        <w:rPr>
          <w:rFonts w:ascii="Calibri" w:eastAsia="Calibri" w:hAnsi="Calibri" w:cs="Calibri"/>
          <w:color w:val="333333"/>
          <w:shd w:val="clear" w:color="auto" w:fill="FFFFFF"/>
        </w:rPr>
        <w:t xml:space="preserve"> </w:t>
      </w:r>
      <w:r w:rsidRPr="0037627F">
        <w:rPr>
          <w:rFonts w:ascii="Calibri" w:eastAsia="Calibri" w:hAnsi="Calibri" w:cs="Calibri"/>
          <w:color w:val="333333"/>
          <w:sz w:val="16"/>
          <w:szCs w:val="16"/>
          <w:shd w:val="clear" w:color="auto" w:fill="FFFFFF"/>
        </w:rPr>
        <w:t>газ крышная котельная</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Объем газа для крышной котельной находим как разницу объема ОПУ и потребления на бытовые нужды по всем помещениям, оборудованным ИПУ.</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На выходе котельной распределитель с ОПУ – измеряет объем по отоплению в Гкал.</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Котельная подает тепло в одну трубу для отопления в другую для ГВС. (ГВ СОИД – нет, так как норматив утвержден в РО равный нулю).</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Услуги без начислений (основания для расчета):</w:t>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 xml:space="preserve">Тепловая энергия ГВС -  единица измерения Гкал, зависит от ХВ для ГВС, объем считается как      </w:t>
      </w:r>
      <w:r w:rsidRPr="00DC1778">
        <w:rPr>
          <w:rFonts w:ascii="Calibri" w:eastAsia="Calibri" w:hAnsi="Calibri" w:cs="Calibri"/>
          <w:color w:val="333333"/>
          <w:shd w:val="clear" w:color="auto" w:fill="FFFFFF"/>
          <w:lang w:val="en-US"/>
        </w:rPr>
        <w:t>V</w:t>
      </w:r>
      <w:r w:rsidRPr="00DC1778">
        <w:rPr>
          <w:rFonts w:ascii="Calibri" w:eastAsia="Calibri" w:hAnsi="Calibri" w:cs="Calibri"/>
          <w:color w:val="333333"/>
          <w:sz w:val="16"/>
          <w:szCs w:val="16"/>
          <w:shd w:val="clear" w:color="auto" w:fill="FFFFFF"/>
        </w:rPr>
        <w:t>ХВ для ГВ</w:t>
      </w:r>
      <w:r>
        <w:rPr>
          <w:rFonts w:ascii="Calibri" w:eastAsia="Calibri" w:hAnsi="Calibri" w:cs="Calibri"/>
          <w:color w:val="333333"/>
          <w:shd w:val="clear" w:color="auto" w:fill="FFFFFF"/>
        </w:rPr>
        <w:t>*</w:t>
      </w:r>
      <w:r>
        <w:rPr>
          <w:rFonts w:ascii="Calibri" w:eastAsia="Calibri" w:hAnsi="Calibri" w:cs="Calibri"/>
          <w:color w:val="333333"/>
          <w:shd w:val="clear" w:color="auto" w:fill="FFFFFF"/>
          <w:lang w:val="en-US"/>
        </w:rPr>
        <w:t>N</w:t>
      </w:r>
      <w:r w:rsidRPr="00DC1778">
        <w:rPr>
          <w:rFonts w:ascii="Calibri" w:eastAsia="Calibri" w:hAnsi="Calibri" w:cs="Calibri"/>
          <w:color w:val="333333"/>
          <w:sz w:val="16"/>
          <w:szCs w:val="16"/>
          <w:shd w:val="clear" w:color="auto" w:fill="FFFFFF"/>
        </w:rPr>
        <w:t>ГВС</w:t>
      </w:r>
      <w:r w:rsidRPr="00DC1778">
        <w:rPr>
          <w:rFonts w:ascii="Calibri" w:eastAsia="Calibri" w:hAnsi="Calibri" w:cs="Calibri"/>
          <w:color w:val="333333"/>
          <w:shd w:val="clear" w:color="auto" w:fill="FFFFFF"/>
        </w:rPr>
        <w:t>, (</w:t>
      </w:r>
      <w:r>
        <w:rPr>
          <w:rFonts w:ascii="Calibri" w:eastAsia="Calibri" w:hAnsi="Calibri" w:cs="Calibri"/>
          <w:color w:val="333333"/>
          <w:shd w:val="clear" w:color="auto" w:fill="FFFFFF"/>
        </w:rPr>
        <w:t>в настоящее время утвержден, но применение перенесено, для пропорции используем)</w:t>
      </w:r>
    </w:p>
    <w:p w:rsidR="008F0031" w:rsidRPr="0031452C" w:rsidRDefault="008F0031" w:rsidP="00EA5FA4">
      <w:pPr>
        <w:spacing w:after="0" w:line="240" w:lineRule="auto"/>
        <w:jc w:val="both"/>
        <w:rPr>
          <w:rFonts w:ascii="Calibri" w:eastAsia="Calibri" w:hAnsi="Calibri" w:cs="Calibri"/>
          <w:color w:val="333333"/>
          <w:shd w:val="clear" w:color="auto" w:fill="FFFFFF"/>
        </w:rPr>
      </w:pPr>
      <w:r w:rsidRPr="0031452C">
        <w:rPr>
          <w:rFonts w:ascii="Calibri" w:eastAsia="Calibri" w:hAnsi="Calibri" w:cs="Calibri"/>
          <w:b/>
          <w:color w:val="333333"/>
          <w:shd w:val="clear" w:color="auto" w:fill="FFFFFF"/>
          <w:lang w:val="en-US"/>
        </w:rPr>
        <w:t>Q</w:t>
      </w:r>
      <w:r w:rsidRPr="00024F4C">
        <w:rPr>
          <w:rFonts w:ascii="Calibri" w:eastAsia="Calibri" w:hAnsi="Calibri" w:cs="Calibri"/>
          <w:color w:val="333333"/>
          <w:sz w:val="16"/>
          <w:szCs w:val="16"/>
          <w:shd w:val="clear" w:color="auto" w:fill="FFFFFF"/>
        </w:rPr>
        <w:t>ГВ</w:t>
      </w:r>
      <w:r>
        <w:rPr>
          <w:rFonts w:ascii="Calibri" w:eastAsia="Calibri" w:hAnsi="Calibri" w:cs="Calibri"/>
          <w:color w:val="333333"/>
          <w:shd w:val="clear" w:color="auto" w:fill="FFFFFF"/>
        </w:rPr>
        <w:t xml:space="preserve"> =</w:t>
      </w:r>
      <w:r w:rsidRPr="00024F4C">
        <w:rPr>
          <w:rFonts w:ascii="Calibri" w:eastAsia="Calibri" w:hAnsi="Calibri" w:cs="Calibri"/>
          <w:b/>
          <w:color w:val="333333"/>
          <w:shd w:val="clear" w:color="auto" w:fill="FFFFFF"/>
        </w:rPr>
        <w:t xml:space="preserve"> </w:t>
      </w:r>
      <w:r w:rsidRPr="0037627F">
        <w:rPr>
          <w:rFonts w:ascii="Calibri" w:eastAsia="Calibri" w:hAnsi="Calibri" w:cs="Calibri"/>
          <w:b/>
          <w:color w:val="333333"/>
          <w:shd w:val="clear" w:color="auto" w:fill="FFFFFF"/>
        </w:rPr>
        <w:t>Суммарный объем</w:t>
      </w:r>
      <w:r>
        <w:rPr>
          <w:rFonts w:ascii="Calibri" w:eastAsia="Calibri" w:hAnsi="Calibri" w:cs="Calibri"/>
          <w:b/>
          <w:color w:val="333333"/>
          <w:shd w:val="clear" w:color="auto" w:fill="FFFFFF"/>
        </w:rPr>
        <w:t xml:space="preserve"> </w:t>
      </w:r>
      <w:r w:rsidRPr="0031452C">
        <w:rPr>
          <w:rFonts w:ascii="Calibri" w:eastAsia="Calibri" w:hAnsi="Calibri" w:cs="Calibri"/>
          <w:color w:val="333333"/>
          <w:sz w:val="16"/>
          <w:szCs w:val="16"/>
          <w:shd w:val="clear" w:color="auto" w:fill="FFFFFF"/>
        </w:rPr>
        <w:t>(Тепловая энергия ГВС)</w:t>
      </w:r>
    </w:p>
    <w:p w:rsidR="008F0031" w:rsidRPr="00CA549F" w:rsidRDefault="008F0031" w:rsidP="00EA5FA4">
      <w:pPr>
        <w:spacing w:after="0" w:line="240" w:lineRule="auto"/>
        <w:jc w:val="both"/>
        <w:rPr>
          <w:rFonts w:ascii="Calibri" w:eastAsia="Calibri" w:hAnsi="Calibri" w:cs="Calibri"/>
          <w:color w:val="333333"/>
          <w:shd w:val="clear" w:color="auto" w:fill="FFFFFF"/>
        </w:rPr>
      </w:pPr>
      <w:r w:rsidRPr="0031452C">
        <w:rPr>
          <w:rFonts w:ascii="Calibri" w:eastAsia="Calibri" w:hAnsi="Calibri" w:cs="Calibri"/>
          <w:b/>
          <w:color w:val="333333"/>
          <w:shd w:val="clear" w:color="auto" w:fill="FFFFFF"/>
          <w:lang w:val="en-US"/>
        </w:rPr>
        <w:t>Q</w:t>
      </w:r>
      <w:r w:rsidRPr="00CA549F">
        <w:rPr>
          <w:rFonts w:ascii="Calibri" w:eastAsia="Calibri" w:hAnsi="Calibri" w:cs="Calibri"/>
          <w:color w:val="333333"/>
          <w:sz w:val="16"/>
          <w:szCs w:val="16"/>
          <w:shd w:val="clear" w:color="auto" w:fill="FFFFFF"/>
        </w:rPr>
        <w:t>ОТП</w:t>
      </w:r>
      <w:r>
        <w:rPr>
          <w:rFonts w:ascii="Calibri" w:eastAsia="Calibri" w:hAnsi="Calibri" w:cs="Calibri"/>
          <w:color w:val="333333"/>
          <w:shd w:val="clear" w:color="auto" w:fill="FFFFFF"/>
        </w:rPr>
        <w:t xml:space="preserve"> = </w:t>
      </w:r>
      <w:r w:rsidRPr="0031452C">
        <w:rPr>
          <w:rFonts w:ascii="Calibri" w:eastAsia="Calibri" w:hAnsi="Calibri" w:cs="Calibri"/>
          <w:b/>
          <w:color w:val="333333"/>
          <w:shd w:val="clear" w:color="auto" w:fill="FFFFFF"/>
          <w:lang w:val="en-US"/>
        </w:rPr>
        <w:t>V</w:t>
      </w:r>
      <w:r w:rsidRPr="00CA549F">
        <w:rPr>
          <w:rFonts w:ascii="Calibri" w:eastAsia="Calibri" w:hAnsi="Calibri" w:cs="Calibri"/>
          <w:color w:val="333333"/>
          <w:sz w:val="16"/>
          <w:szCs w:val="16"/>
          <w:shd w:val="clear" w:color="auto" w:fill="FFFFFF"/>
        </w:rPr>
        <w:t>ОПУотопл</w:t>
      </w:r>
      <w:r w:rsidRPr="00CA549F">
        <w:rPr>
          <w:rFonts w:ascii="Calibri" w:eastAsia="Calibri" w:hAnsi="Calibri" w:cs="Calibri"/>
          <w:color w:val="333333"/>
          <w:shd w:val="clear" w:color="auto" w:fill="FFFFFF"/>
        </w:rPr>
        <w:t>.</w:t>
      </w:r>
    </w:p>
    <w:p w:rsidR="008F0031" w:rsidRPr="00CA549F" w:rsidRDefault="008F0031" w:rsidP="00EA5FA4">
      <w:pPr>
        <w:spacing w:after="0" w:line="240" w:lineRule="auto"/>
        <w:jc w:val="both"/>
        <w:rPr>
          <w:rFonts w:ascii="Calibri" w:eastAsia="Calibri" w:hAnsi="Calibri" w:cs="Calibri"/>
          <w:color w:val="333333"/>
          <w:shd w:val="clear" w:color="auto" w:fill="FFFFFF"/>
        </w:rPr>
      </w:pPr>
      <w:r w:rsidRPr="0031452C">
        <w:rPr>
          <w:rFonts w:ascii="Calibri" w:eastAsia="Calibri" w:hAnsi="Calibri" w:cs="Calibri"/>
          <w:b/>
          <w:color w:val="333333"/>
          <w:shd w:val="clear" w:color="auto" w:fill="FFFFFF"/>
          <w:lang w:val="en-US"/>
        </w:rPr>
        <w:t>Q</w:t>
      </w:r>
      <w:r>
        <w:rPr>
          <w:rFonts w:ascii="Calibri" w:eastAsia="Calibri" w:hAnsi="Calibri" w:cs="Calibri"/>
          <w:color w:val="333333"/>
          <w:shd w:val="clear" w:color="auto" w:fill="FFFFFF"/>
        </w:rPr>
        <w:t xml:space="preserve"> = </w:t>
      </w:r>
      <w:r w:rsidRPr="0031452C">
        <w:rPr>
          <w:rFonts w:ascii="Calibri" w:eastAsia="Calibri" w:hAnsi="Calibri" w:cs="Calibri"/>
          <w:b/>
          <w:color w:val="333333"/>
          <w:shd w:val="clear" w:color="auto" w:fill="FFFFFF"/>
          <w:lang w:val="en-US"/>
        </w:rPr>
        <w:t>Q</w:t>
      </w:r>
      <w:r w:rsidRPr="00CA549F">
        <w:rPr>
          <w:rFonts w:ascii="Calibri" w:eastAsia="Calibri" w:hAnsi="Calibri" w:cs="Calibri"/>
          <w:color w:val="333333"/>
          <w:sz w:val="16"/>
          <w:szCs w:val="16"/>
          <w:shd w:val="clear" w:color="auto" w:fill="FFFFFF"/>
        </w:rPr>
        <w:t>ГВ</w:t>
      </w:r>
      <w:r>
        <w:rPr>
          <w:rFonts w:ascii="Calibri" w:eastAsia="Calibri" w:hAnsi="Calibri" w:cs="Calibri"/>
          <w:color w:val="333333"/>
          <w:shd w:val="clear" w:color="auto" w:fill="FFFFFF"/>
        </w:rPr>
        <w:t xml:space="preserve"> + </w:t>
      </w:r>
      <w:r w:rsidRPr="0031452C">
        <w:rPr>
          <w:rFonts w:ascii="Calibri" w:eastAsia="Calibri" w:hAnsi="Calibri" w:cs="Calibri"/>
          <w:b/>
          <w:color w:val="333333"/>
          <w:shd w:val="clear" w:color="auto" w:fill="FFFFFF"/>
          <w:lang w:val="en-US"/>
        </w:rPr>
        <w:t>Q</w:t>
      </w:r>
      <w:r w:rsidRPr="00CA549F">
        <w:rPr>
          <w:rFonts w:ascii="Calibri" w:eastAsia="Calibri" w:hAnsi="Calibri" w:cs="Calibri"/>
          <w:color w:val="333333"/>
          <w:sz w:val="16"/>
          <w:szCs w:val="16"/>
          <w:shd w:val="clear" w:color="auto" w:fill="FFFFFF"/>
        </w:rPr>
        <w:t>отопл</w:t>
      </w:r>
      <w:r>
        <w:rPr>
          <w:rFonts w:ascii="Calibri" w:eastAsia="Calibri" w:hAnsi="Calibri" w:cs="Calibri"/>
          <w:color w:val="333333"/>
          <w:shd w:val="clear" w:color="auto" w:fill="FFFFFF"/>
        </w:rPr>
        <w:t>.</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Pr="00FA60B5" w:rsidRDefault="008F0031" w:rsidP="00EA5FA4">
      <w:pPr>
        <w:spacing w:after="0" w:line="240" w:lineRule="auto"/>
        <w:jc w:val="both"/>
        <w:rPr>
          <w:rFonts w:ascii="Calibri" w:eastAsia="Calibri" w:hAnsi="Calibri" w:cs="Calibri"/>
          <w:b/>
          <w:sz w:val="24"/>
          <w:szCs w:val="24"/>
        </w:rPr>
      </w:pPr>
      <w:r w:rsidRPr="00FA60B5">
        <w:rPr>
          <w:rFonts w:ascii="Calibri" w:eastAsia="Calibri" w:hAnsi="Calibri" w:cs="Calibri"/>
          <w:b/>
          <w:sz w:val="24"/>
          <w:szCs w:val="24"/>
        </w:rPr>
        <w:t>10.2.1 Настройка</w:t>
      </w:r>
      <w:r w:rsidRPr="00FA60B5">
        <w:rPr>
          <w:rFonts w:ascii="Calibri" w:eastAsia="Calibri" w:hAnsi="Calibri" w:cs="Calibri"/>
          <w:sz w:val="24"/>
          <w:szCs w:val="24"/>
        </w:rPr>
        <w:t xml:space="preserve"> </w:t>
      </w:r>
      <w:r w:rsidRPr="00FA60B5">
        <w:rPr>
          <w:rFonts w:ascii="Calibri" w:eastAsia="Calibri" w:hAnsi="Calibri" w:cs="Calibri"/>
          <w:b/>
          <w:sz w:val="24"/>
          <w:szCs w:val="24"/>
        </w:rPr>
        <w:t xml:space="preserve"> услуг:</w:t>
      </w:r>
    </w:p>
    <w:p w:rsidR="008F0031" w:rsidRDefault="008F0031" w:rsidP="00EA5FA4">
      <w:pPr>
        <w:spacing w:after="0" w:line="240" w:lineRule="auto"/>
        <w:jc w:val="both"/>
        <w:rPr>
          <w:rFonts w:ascii="Calibri" w:eastAsia="Calibri" w:hAnsi="Calibri" w:cs="Calibri"/>
          <w:b/>
        </w:rPr>
      </w:pPr>
      <w:r w:rsidRPr="005F2298">
        <w:rPr>
          <w:rFonts w:ascii="Calibri" w:eastAsia="Calibri" w:hAnsi="Calibri" w:cs="Calibri"/>
          <w:b/>
        </w:rPr>
        <w:t>Основная услуга:</w:t>
      </w:r>
      <w:r>
        <w:rPr>
          <w:rFonts w:ascii="Calibri" w:eastAsia="Calibri" w:hAnsi="Calibri" w:cs="Calibri"/>
          <w:b/>
        </w:rPr>
        <w:t xml:space="preserve"> </w:t>
      </w:r>
      <w:r w:rsidRPr="005F2298">
        <w:rPr>
          <w:rFonts w:ascii="Calibri" w:eastAsia="Calibri" w:hAnsi="Calibri" w:cs="Calibri"/>
          <w:b/>
        </w:rPr>
        <w:t>Газ</w:t>
      </w:r>
      <w:r>
        <w:rPr>
          <w:rFonts w:ascii="Calibri" w:eastAsia="Calibri" w:hAnsi="Calibri" w:cs="Calibri"/>
        </w:rPr>
        <w:t xml:space="preserve"> - </w:t>
      </w:r>
      <w:r w:rsidRPr="00873F70">
        <w:rPr>
          <w:rFonts w:ascii="Calibri" w:eastAsia="Calibri" w:hAnsi="Calibri" w:cs="Calibri"/>
        </w:rPr>
        <w:t xml:space="preserve">Расчет </w:t>
      </w:r>
      <w:r>
        <w:rPr>
          <w:rFonts w:ascii="Calibri" w:eastAsia="Calibri" w:hAnsi="Calibri" w:cs="Calibri"/>
        </w:rPr>
        <w:t xml:space="preserve"> </w:t>
      </w:r>
      <w:r w:rsidRPr="00873F70">
        <w:rPr>
          <w:rFonts w:ascii="Calibri" w:eastAsia="Calibri" w:hAnsi="Calibri" w:cs="Calibri"/>
          <w:b/>
        </w:rPr>
        <w:t xml:space="preserve">ОПУ </w:t>
      </w:r>
      <w:r>
        <w:rPr>
          <w:rFonts w:ascii="Calibri" w:eastAsia="Calibri" w:hAnsi="Calibri" w:cs="Calibri"/>
        </w:rPr>
        <w:t xml:space="preserve">производится на услуге </w:t>
      </w:r>
      <w:r w:rsidRPr="005F2298">
        <w:rPr>
          <w:rFonts w:ascii="Calibri" w:eastAsia="Calibri" w:hAnsi="Calibri" w:cs="Calibri"/>
        </w:rPr>
        <w:t>газ</w:t>
      </w:r>
      <w:r>
        <w:rPr>
          <w:rFonts w:ascii="Calibri" w:eastAsia="Calibri" w:hAnsi="Calibri" w:cs="Calibri"/>
          <w:b/>
        </w:rPr>
        <w:t>.</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Особенность настройки </w:t>
      </w:r>
      <w:r>
        <w:rPr>
          <w:rFonts w:ascii="Calibri" w:eastAsia="Calibri" w:hAnsi="Calibri" w:cs="Calibri"/>
          <w:b/>
        </w:rPr>
        <w:t>услуги Газ:</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Дом – Услуги – Выбрать услугу Газ – Выполнить – </w:t>
      </w:r>
      <w:r>
        <w:rPr>
          <w:rFonts w:ascii="Calibri" w:eastAsia="Calibri" w:hAnsi="Calibri" w:cs="Calibri"/>
          <w:b/>
        </w:rPr>
        <w:t>Изменить состояние 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Тариф</w:t>
      </w:r>
      <w:r>
        <w:rPr>
          <w:rFonts w:ascii="Calibri" w:eastAsia="Calibri" w:hAnsi="Calibri" w:cs="Calibri"/>
        </w:rPr>
        <w:t xml:space="preserve"> – применить используемый для расчета на доме тариф для всех лицевых;</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Норма</w:t>
      </w:r>
      <w:r>
        <w:rPr>
          <w:rFonts w:ascii="Calibri" w:eastAsia="Calibri" w:hAnsi="Calibri" w:cs="Calibri"/>
        </w:rPr>
        <w:t xml:space="preserve"> - применить используемый для расчета на доме норматив для всех лицевых (</w:t>
      </w:r>
      <w:r w:rsidRPr="006C0F69">
        <w:rPr>
          <w:rFonts w:ascii="Calibri" w:eastAsia="Calibri" w:hAnsi="Calibri" w:cs="Calibri"/>
          <w:b/>
        </w:rPr>
        <w:t>1</w:t>
      </w:r>
      <w:r>
        <w:rPr>
          <w:rFonts w:ascii="Calibri" w:eastAsia="Calibri" w:hAnsi="Calibri" w:cs="Calibri"/>
        </w:rPr>
        <w:t>);</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Способ расчета</w:t>
      </w:r>
      <w:r>
        <w:rPr>
          <w:rFonts w:ascii="Calibri" w:eastAsia="Calibri" w:hAnsi="Calibri" w:cs="Calibri"/>
        </w:rPr>
        <w:t xml:space="preserve"> – применить для всех лицевых счетов значение </w:t>
      </w:r>
      <w:r>
        <w:rPr>
          <w:rFonts w:ascii="Calibri" w:eastAsia="Calibri" w:hAnsi="Calibri" w:cs="Calibri"/>
          <w:b/>
        </w:rPr>
        <w:t>«По ОПУ»;</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Основание расчета – </w:t>
      </w:r>
      <w:r>
        <w:rPr>
          <w:rFonts w:ascii="Calibri" w:eastAsia="Calibri" w:hAnsi="Calibri" w:cs="Calibri"/>
        </w:rPr>
        <w:t>применить для всех лицевых счетов</w:t>
      </w:r>
      <w:r>
        <w:rPr>
          <w:rFonts w:ascii="Calibri" w:eastAsia="Calibri" w:hAnsi="Calibri" w:cs="Calibri"/>
          <w:b/>
        </w:rPr>
        <w:t xml:space="preserve"> </w:t>
      </w:r>
      <w:r>
        <w:rPr>
          <w:rFonts w:ascii="Calibri" w:eastAsia="Calibri" w:hAnsi="Calibri" w:cs="Calibri"/>
        </w:rPr>
        <w:t>значение</w:t>
      </w:r>
      <w:r>
        <w:rPr>
          <w:rFonts w:ascii="Calibri" w:eastAsia="Calibri" w:hAnsi="Calibri" w:cs="Calibri"/>
          <w:b/>
        </w:rPr>
        <w:t xml:space="preserve"> «Площадь помещения»</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 xml:space="preserve">Вспомогательные услуги: Отопление; ХВ для ГВС; Тепловая энергия для ГВС – </w:t>
      </w:r>
      <w:r>
        <w:rPr>
          <w:rFonts w:ascii="Calibri" w:eastAsia="Calibri" w:hAnsi="Calibri" w:cs="Calibri"/>
        </w:rPr>
        <w:t>эти услуги используются только для определения объемов,  поэтому в характеристике «Тариф» необходимо применить нулевой тариф.</w:t>
      </w:r>
    </w:p>
    <w:p w:rsidR="008F0031" w:rsidRPr="009D4436" w:rsidRDefault="008F0031" w:rsidP="00EA5FA4">
      <w:pPr>
        <w:spacing w:after="0" w:line="240" w:lineRule="auto"/>
        <w:jc w:val="both"/>
        <w:rPr>
          <w:rFonts w:ascii="Calibri" w:eastAsia="Calibri" w:hAnsi="Calibri" w:cs="Calibri"/>
          <w:b/>
        </w:rPr>
      </w:pPr>
      <w:r>
        <w:rPr>
          <w:rFonts w:ascii="Calibri" w:eastAsia="Calibri" w:hAnsi="Calibri" w:cs="Calibri"/>
        </w:rPr>
        <w:t xml:space="preserve">Особенность настройки </w:t>
      </w:r>
      <w:r>
        <w:rPr>
          <w:rFonts w:ascii="Calibri" w:eastAsia="Calibri" w:hAnsi="Calibri" w:cs="Calibri"/>
          <w:b/>
        </w:rPr>
        <w:t xml:space="preserve">услуги </w:t>
      </w:r>
      <w:r w:rsidRPr="009D4436">
        <w:rPr>
          <w:rFonts w:ascii="Calibri" w:eastAsia="Calibri" w:hAnsi="Calibri" w:cs="Calibri"/>
          <w:b/>
        </w:rPr>
        <w:t>Отопление:</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Дом – Услуги – Выбрать услугу отопление – Выполнить – </w:t>
      </w:r>
      <w:r>
        <w:rPr>
          <w:rFonts w:ascii="Calibri" w:eastAsia="Calibri" w:hAnsi="Calibri" w:cs="Calibri"/>
          <w:b/>
        </w:rPr>
        <w:t>Изменить состояние 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Тариф</w:t>
      </w:r>
      <w:r>
        <w:rPr>
          <w:rFonts w:ascii="Calibri" w:eastAsia="Calibri" w:hAnsi="Calibri" w:cs="Calibri"/>
        </w:rPr>
        <w:t xml:space="preserve"> – применить </w:t>
      </w:r>
      <w:r>
        <w:rPr>
          <w:rFonts w:ascii="Calibri" w:eastAsia="Calibri" w:hAnsi="Calibri" w:cs="Calibri"/>
          <w:b/>
        </w:rPr>
        <w:t>0</w:t>
      </w:r>
      <w:r>
        <w:rPr>
          <w:rFonts w:ascii="Calibri" w:eastAsia="Calibri" w:hAnsi="Calibri" w:cs="Calibri"/>
        </w:rPr>
        <w:t xml:space="preserve"> тариф, для всех лицевых счетов;</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Норма</w:t>
      </w:r>
      <w:r>
        <w:rPr>
          <w:rFonts w:ascii="Calibri" w:eastAsia="Calibri" w:hAnsi="Calibri" w:cs="Calibri"/>
        </w:rPr>
        <w:t xml:space="preserve"> - применить используемый для расчета на доме норматив для всех лицевых;</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Способ расчета</w:t>
      </w:r>
      <w:r>
        <w:rPr>
          <w:rFonts w:ascii="Calibri" w:eastAsia="Calibri" w:hAnsi="Calibri" w:cs="Calibri"/>
        </w:rPr>
        <w:t xml:space="preserve"> – применить для всех лицевых счетов значение </w:t>
      </w:r>
      <w:r>
        <w:rPr>
          <w:rFonts w:ascii="Calibri" w:eastAsia="Calibri" w:hAnsi="Calibri" w:cs="Calibri"/>
          <w:b/>
        </w:rPr>
        <w:t>«По показаниям счетчика и нормам потребления»;</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Основание расчета – </w:t>
      </w:r>
      <w:r>
        <w:rPr>
          <w:rFonts w:ascii="Calibri" w:eastAsia="Calibri" w:hAnsi="Calibri" w:cs="Calibri"/>
        </w:rPr>
        <w:t>применить для всех лицевых счетов</w:t>
      </w:r>
      <w:r>
        <w:rPr>
          <w:rFonts w:ascii="Calibri" w:eastAsia="Calibri" w:hAnsi="Calibri" w:cs="Calibri"/>
          <w:b/>
        </w:rPr>
        <w:t xml:space="preserve"> </w:t>
      </w:r>
      <w:r>
        <w:rPr>
          <w:rFonts w:ascii="Calibri" w:eastAsia="Calibri" w:hAnsi="Calibri" w:cs="Calibri"/>
        </w:rPr>
        <w:t>значение</w:t>
      </w:r>
      <w:r>
        <w:rPr>
          <w:rFonts w:ascii="Calibri" w:eastAsia="Calibri" w:hAnsi="Calibri" w:cs="Calibri"/>
          <w:b/>
        </w:rPr>
        <w:t xml:space="preserve"> «Площадь помещения».</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Особенность настройки </w:t>
      </w:r>
      <w:r>
        <w:rPr>
          <w:rFonts w:ascii="Calibri" w:eastAsia="Calibri" w:hAnsi="Calibri" w:cs="Calibri"/>
          <w:b/>
        </w:rPr>
        <w:t>услуги ХВ для ГВС:</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Дом – Услуги – Выбрать услугу ХВ для ГВС – Выполнить – </w:t>
      </w:r>
      <w:r>
        <w:rPr>
          <w:rFonts w:ascii="Calibri" w:eastAsia="Calibri" w:hAnsi="Calibri" w:cs="Calibri"/>
          <w:b/>
        </w:rPr>
        <w:t>Изменить состояние 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Тариф</w:t>
      </w:r>
      <w:r>
        <w:rPr>
          <w:rFonts w:ascii="Calibri" w:eastAsia="Calibri" w:hAnsi="Calibri" w:cs="Calibri"/>
        </w:rPr>
        <w:t xml:space="preserve"> – применить </w:t>
      </w:r>
      <w:r>
        <w:rPr>
          <w:rFonts w:ascii="Calibri" w:eastAsia="Calibri" w:hAnsi="Calibri" w:cs="Calibri"/>
          <w:b/>
        </w:rPr>
        <w:t>0</w:t>
      </w:r>
      <w:r>
        <w:rPr>
          <w:rFonts w:ascii="Calibri" w:eastAsia="Calibri" w:hAnsi="Calibri" w:cs="Calibri"/>
        </w:rPr>
        <w:t xml:space="preserve"> тариф, для всех лицевых;</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Норма</w:t>
      </w:r>
      <w:r>
        <w:rPr>
          <w:rFonts w:ascii="Calibri" w:eastAsia="Calibri" w:hAnsi="Calibri" w:cs="Calibri"/>
        </w:rPr>
        <w:t xml:space="preserve"> - применить используемый для расчета на доме норматив для всех лицевых;</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Способ расчета</w:t>
      </w:r>
      <w:r>
        <w:rPr>
          <w:rFonts w:ascii="Calibri" w:eastAsia="Calibri" w:hAnsi="Calibri" w:cs="Calibri"/>
        </w:rPr>
        <w:t xml:space="preserve"> – применить для всех лицевых счетов значение </w:t>
      </w:r>
      <w:r>
        <w:rPr>
          <w:rFonts w:ascii="Calibri" w:eastAsia="Calibri" w:hAnsi="Calibri" w:cs="Calibri"/>
          <w:b/>
        </w:rPr>
        <w:t>«По показаниям счетчика и нормам потребления»;</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Основание расчета – </w:t>
      </w:r>
      <w:r>
        <w:rPr>
          <w:rFonts w:ascii="Calibri" w:eastAsia="Calibri" w:hAnsi="Calibri" w:cs="Calibri"/>
        </w:rPr>
        <w:t>применить для всех лицевых счетов</w:t>
      </w:r>
      <w:r>
        <w:rPr>
          <w:rFonts w:ascii="Calibri" w:eastAsia="Calibri" w:hAnsi="Calibri" w:cs="Calibri"/>
          <w:b/>
        </w:rPr>
        <w:t xml:space="preserve"> </w:t>
      </w:r>
      <w:r>
        <w:rPr>
          <w:rFonts w:ascii="Calibri" w:eastAsia="Calibri" w:hAnsi="Calibri" w:cs="Calibri"/>
        </w:rPr>
        <w:t>значение</w:t>
      </w:r>
      <w:r>
        <w:rPr>
          <w:rFonts w:ascii="Calibri" w:eastAsia="Calibri" w:hAnsi="Calibri" w:cs="Calibri"/>
          <w:b/>
        </w:rPr>
        <w:t xml:space="preserve"> «Количество жильцов».</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Особенность настройки </w:t>
      </w:r>
      <w:r>
        <w:rPr>
          <w:rFonts w:ascii="Calibri" w:eastAsia="Calibri" w:hAnsi="Calibri" w:cs="Calibri"/>
          <w:b/>
        </w:rPr>
        <w:t>услуги Тепловая энергия для ГВС:</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Дом – Услуги – Выбрать услугу Тепловая энергия для ГВС – Выполнить – </w:t>
      </w:r>
      <w:r>
        <w:rPr>
          <w:rFonts w:ascii="Calibri" w:eastAsia="Calibri" w:hAnsi="Calibri" w:cs="Calibri"/>
          <w:b/>
        </w:rPr>
        <w:t>Изменить состояние 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Тариф</w:t>
      </w:r>
      <w:r>
        <w:rPr>
          <w:rFonts w:ascii="Calibri" w:eastAsia="Calibri" w:hAnsi="Calibri" w:cs="Calibri"/>
        </w:rPr>
        <w:t xml:space="preserve"> – применить </w:t>
      </w:r>
      <w:r>
        <w:rPr>
          <w:rFonts w:ascii="Calibri" w:eastAsia="Calibri" w:hAnsi="Calibri" w:cs="Calibri"/>
          <w:b/>
        </w:rPr>
        <w:t>0</w:t>
      </w:r>
      <w:r>
        <w:rPr>
          <w:rFonts w:ascii="Calibri" w:eastAsia="Calibri" w:hAnsi="Calibri" w:cs="Calibri"/>
        </w:rPr>
        <w:t xml:space="preserve"> тариф, для всех лицевых;</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Норма</w:t>
      </w:r>
      <w:r>
        <w:rPr>
          <w:rFonts w:ascii="Calibri" w:eastAsia="Calibri" w:hAnsi="Calibri" w:cs="Calibri"/>
        </w:rPr>
        <w:t xml:space="preserve"> - применить используемый для расчета на доме норматив для всех лицевых;</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Способ расчета</w:t>
      </w:r>
      <w:r>
        <w:rPr>
          <w:rFonts w:ascii="Calibri" w:eastAsia="Calibri" w:hAnsi="Calibri" w:cs="Calibri"/>
        </w:rPr>
        <w:t xml:space="preserve"> – применить для всех лицевых счетов значение </w:t>
      </w:r>
      <w:r>
        <w:rPr>
          <w:rFonts w:ascii="Calibri" w:eastAsia="Calibri" w:hAnsi="Calibri" w:cs="Calibri"/>
          <w:b/>
        </w:rPr>
        <w:t>«По показаниям счетчика и нормам потребления»;</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Основание расчета – </w:t>
      </w:r>
      <w:r>
        <w:rPr>
          <w:rFonts w:ascii="Calibri" w:eastAsia="Calibri" w:hAnsi="Calibri" w:cs="Calibri"/>
        </w:rPr>
        <w:t>применить для всех лицевых счетов</w:t>
      </w:r>
      <w:r>
        <w:rPr>
          <w:rFonts w:ascii="Calibri" w:eastAsia="Calibri" w:hAnsi="Calibri" w:cs="Calibri"/>
          <w:b/>
        </w:rPr>
        <w:t xml:space="preserve"> </w:t>
      </w:r>
      <w:r>
        <w:rPr>
          <w:rFonts w:ascii="Calibri" w:eastAsia="Calibri" w:hAnsi="Calibri" w:cs="Calibri"/>
        </w:rPr>
        <w:t>значение</w:t>
      </w:r>
      <w:r>
        <w:rPr>
          <w:rFonts w:ascii="Calibri" w:eastAsia="Calibri" w:hAnsi="Calibri" w:cs="Calibri"/>
          <w:b/>
        </w:rPr>
        <w:t xml:space="preserve"> «Количество жильцов»;</w:t>
      </w:r>
    </w:p>
    <w:p w:rsidR="008F0031" w:rsidRDefault="008F0031" w:rsidP="00EA5FA4">
      <w:pPr>
        <w:spacing w:after="0" w:line="240" w:lineRule="auto"/>
        <w:jc w:val="both"/>
        <w:rPr>
          <w:rFonts w:ascii="Calibri" w:eastAsia="Calibri" w:hAnsi="Calibri" w:cs="Calibri"/>
        </w:rPr>
      </w:pPr>
      <w:r w:rsidRPr="00CF380A">
        <w:rPr>
          <w:rFonts w:ascii="Calibri" w:eastAsia="Calibri" w:hAnsi="Calibri" w:cs="Calibri"/>
          <w:b/>
        </w:rPr>
        <w:lastRenderedPageBreak/>
        <w:t>Зависимость</w:t>
      </w:r>
      <w:r>
        <w:rPr>
          <w:rFonts w:ascii="Calibri" w:eastAsia="Calibri" w:hAnsi="Calibri" w:cs="Calibri"/>
        </w:rPr>
        <w:t xml:space="preserve"> – применить для всех лицевых счетов значение </w:t>
      </w:r>
      <w:r w:rsidRPr="00CF380A">
        <w:rPr>
          <w:rFonts w:ascii="Calibri" w:eastAsia="Calibri" w:hAnsi="Calibri" w:cs="Calibri"/>
          <w:b/>
        </w:rPr>
        <w:t>«ХВ для ГВС»</w:t>
      </w:r>
      <w:r>
        <w:rPr>
          <w:rFonts w:ascii="Calibri" w:eastAsia="Calibri" w:hAnsi="Calibri" w:cs="Calibri"/>
          <w:b/>
        </w:rPr>
        <w:t>.</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Г</w:t>
      </w:r>
      <w:r w:rsidRPr="002F4F92">
        <w:rPr>
          <w:rFonts w:ascii="Calibri" w:eastAsia="Calibri" w:hAnsi="Calibri" w:cs="Calibri"/>
          <w:b/>
        </w:rPr>
        <w:t>азоснабжение</w:t>
      </w:r>
      <w:r>
        <w:rPr>
          <w:rFonts w:ascii="Calibri" w:eastAsia="Calibri" w:hAnsi="Calibri" w:cs="Calibri"/>
        </w:rPr>
        <w:t xml:space="preserve"> -  расчет начисления по газовым плитам производится на этой услуге, и она связана с расчетом услуги </w:t>
      </w:r>
      <w:r w:rsidRPr="002F4F92">
        <w:rPr>
          <w:rFonts w:ascii="Calibri" w:eastAsia="Calibri" w:hAnsi="Calibri" w:cs="Calibri"/>
          <w:b/>
        </w:rPr>
        <w:t>Газ</w:t>
      </w:r>
    </w:p>
    <w:p w:rsidR="008F0031" w:rsidRDefault="008F0031" w:rsidP="00EA5FA4">
      <w:pPr>
        <w:spacing w:after="0" w:line="240" w:lineRule="auto"/>
        <w:jc w:val="both"/>
        <w:rPr>
          <w:rFonts w:ascii="Calibri" w:eastAsia="Calibri" w:hAnsi="Calibri" w:cs="Calibri"/>
          <w:b/>
        </w:rPr>
      </w:pPr>
      <w:r>
        <w:rPr>
          <w:rFonts w:ascii="Calibri" w:eastAsia="Calibri" w:hAnsi="Calibri" w:cs="Calibri"/>
        </w:rPr>
        <w:t xml:space="preserve">Особенность настройки </w:t>
      </w:r>
      <w:r>
        <w:rPr>
          <w:rFonts w:ascii="Calibri" w:eastAsia="Calibri" w:hAnsi="Calibri" w:cs="Calibri"/>
          <w:b/>
        </w:rPr>
        <w:t>услуги Газоснабжение:</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 xml:space="preserve">Дом – Услуги – Выбрать услугу Газоснабжение – Выполнить – </w:t>
      </w:r>
      <w:r>
        <w:rPr>
          <w:rFonts w:ascii="Calibri" w:eastAsia="Calibri" w:hAnsi="Calibri" w:cs="Calibri"/>
          <w:b/>
        </w:rPr>
        <w:t>Изменить состояние 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Тариф</w:t>
      </w:r>
      <w:r>
        <w:rPr>
          <w:rFonts w:ascii="Calibri" w:eastAsia="Calibri" w:hAnsi="Calibri" w:cs="Calibri"/>
        </w:rPr>
        <w:t xml:space="preserve"> – применить используемый для расчета на доме тариф, для всех лицевых;</w:t>
      </w:r>
    </w:p>
    <w:p w:rsidR="008F0031" w:rsidRDefault="008F0031" w:rsidP="00EA5FA4">
      <w:pPr>
        <w:spacing w:after="0" w:line="240" w:lineRule="auto"/>
        <w:jc w:val="both"/>
        <w:rPr>
          <w:rFonts w:ascii="Calibri" w:eastAsia="Calibri" w:hAnsi="Calibri" w:cs="Calibri"/>
        </w:rPr>
      </w:pPr>
      <w:r>
        <w:rPr>
          <w:rFonts w:ascii="Calibri" w:eastAsia="Calibri" w:hAnsi="Calibri" w:cs="Calibri"/>
          <w:b/>
        </w:rPr>
        <w:t>Норма</w:t>
      </w:r>
      <w:r>
        <w:rPr>
          <w:rFonts w:ascii="Calibri" w:eastAsia="Calibri" w:hAnsi="Calibri" w:cs="Calibri"/>
        </w:rPr>
        <w:t xml:space="preserve"> - применить используемый для расчета на доме норматив для всех лицевых;</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Способ расчета</w:t>
      </w:r>
      <w:r>
        <w:rPr>
          <w:rFonts w:ascii="Calibri" w:eastAsia="Calibri" w:hAnsi="Calibri" w:cs="Calibri"/>
        </w:rPr>
        <w:t xml:space="preserve"> – применить для всех лицевых счетов значение </w:t>
      </w:r>
      <w:r>
        <w:rPr>
          <w:rFonts w:ascii="Calibri" w:eastAsia="Calibri" w:hAnsi="Calibri" w:cs="Calibri"/>
          <w:b/>
        </w:rPr>
        <w:t>«По показаниям счетчика и нормам потребления»;</w:t>
      </w:r>
    </w:p>
    <w:p w:rsidR="008F0031" w:rsidRDefault="008F0031" w:rsidP="00EA5FA4">
      <w:pPr>
        <w:spacing w:after="0" w:line="240" w:lineRule="auto"/>
        <w:jc w:val="both"/>
        <w:rPr>
          <w:rFonts w:ascii="Calibri" w:eastAsia="Calibri" w:hAnsi="Calibri" w:cs="Calibri"/>
          <w:b/>
        </w:rPr>
      </w:pPr>
      <w:r>
        <w:rPr>
          <w:rFonts w:ascii="Calibri" w:eastAsia="Calibri" w:hAnsi="Calibri" w:cs="Calibri"/>
          <w:b/>
        </w:rPr>
        <w:t xml:space="preserve">Основание расчета – </w:t>
      </w:r>
      <w:r>
        <w:rPr>
          <w:rFonts w:ascii="Calibri" w:eastAsia="Calibri" w:hAnsi="Calibri" w:cs="Calibri"/>
        </w:rPr>
        <w:t>применить для всех лицевых счетов</w:t>
      </w:r>
      <w:r>
        <w:rPr>
          <w:rFonts w:ascii="Calibri" w:eastAsia="Calibri" w:hAnsi="Calibri" w:cs="Calibri"/>
          <w:b/>
        </w:rPr>
        <w:t xml:space="preserve"> </w:t>
      </w:r>
      <w:r>
        <w:rPr>
          <w:rFonts w:ascii="Calibri" w:eastAsia="Calibri" w:hAnsi="Calibri" w:cs="Calibri"/>
        </w:rPr>
        <w:t>значение</w:t>
      </w:r>
      <w:r>
        <w:rPr>
          <w:rFonts w:ascii="Calibri" w:eastAsia="Calibri" w:hAnsi="Calibri" w:cs="Calibri"/>
          <w:b/>
        </w:rPr>
        <w:t xml:space="preserve"> «Количество жильцов».</w:t>
      </w:r>
    </w:p>
    <w:p w:rsidR="008F0031" w:rsidRPr="002F4F92" w:rsidRDefault="008F0031" w:rsidP="00EA5FA4">
      <w:pPr>
        <w:spacing w:after="0" w:line="240" w:lineRule="auto"/>
        <w:jc w:val="both"/>
        <w:rPr>
          <w:rFonts w:ascii="Calibri" w:eastAsia="Calibri" w:hAnsi="Calibri" w:cs="Calibri"/>
          <w:b/>
        </w:rPr>
      </w:pPr>
    </w:p>
    <w:p w:rsidR="008F0031" w:rsidRPr="00FA60B5" w:rsidRDefault="008F0031" w:rsidP="00EA5FA4">
      <w:pPr>
        <w:spacing w:after="0" w:line="240" w:lineRule="auto"/>
        <w:jc w:val="both"/>
        <w:rPr>
          <w:rFonts w:ascii="Calibri" w:eastAsia="Calibri" w:hAnsi="Calibri" w:cs="Calibri"/>
          <w:b/>
          <w:sz w:val="24"/>
          <w:szCs w:val="24"/>
        </w:rPr>
      </w:pPr>
      <w:r w:rsidRPr="00FA60B5">
        <w:rPr>
          <w:rFonts w:ascii="Calibri" w:eastAsia="Calibri" w:hAnsi="Calibri" w:cs="Calibri"/>
          <w:b/>
          <w:sz w:val="24"/>
          <w:szCs w:val="24"/>
        </w:rPr>
        <w:t>10.2.2 Особенность настройки  ОПУ:</w:t>
      </w:r>
    </w:p>
    <w:p w:rsidR="008F0031" w:rsidRDefault="008F0031" w:rsidP="00EA5FA4">
      <w:pPr>
        <w:spacing w:after="0" w:line="240" w:lineRule="auto"/>
        <w:jc w:val="both"/>
        <w:rPr>
          <w:rFonts w:ascii="Calibri" w:eastAsia="Calibri" w:hAnsi="Calibri" w:cs="Calibri"/>
          <w:b/>
        </w:rPr>
      </w:pPr>
    </w:p>
    <w:p w:rsidR="008F0031" w:rsidRPr="00AF75DE" w:rsidRDefault="008F0031" w:rsidP="00EA5FA4">
      <w:pPr>
        <w:spacing w:after="0" w:line="240" w:lineRule="auto"/>
        <w:jc w:val="both"/>
        <w:rPr>
          <w:rFonts w:ascii="Calibri" w:eastAsia="Calibri" w:hAnsi="Calibri" w:cs="Calibri"/>
        </w:rPr>
      </w:pPr>
      <w:r w:rsidRPr="00AF75DE">
        <w:rPr>
          <w:rFonts w:ascii="Calibri" w:eastAsia="Calibri" w:hAnsi="Calibri" w:cs="Calibri"/>
        </w:rPr>
        <w:t>Дом –ОПУ –</w:t>
      </w:r>
      <w:r>
        <w:rPr>
          <w:rFonts w:ascii="Calibri" w:eastAsia="Calibri" w:hAnsi="Calibri" w:cs="Calibri"/>
          <w:b/>
        </w:rPr>
        <w:t xml:space="preserve">Характеристика </w:t>
      </w:r>
      <w:r w:rsidRPr="00AF75DE">
        <w:rPr>
          <w:rFonts w:ascii="Calibri" w:eastAsia="Calibri" w:hAnsi="Calibri" w:cs="Calibri"/>
        </w:rPr>
        <w:t>– Настройка расчета:</w:t>
      </w:r>
    </w:p>
    <w:p w:rsidR="008F0031" w:rsidRDefault="008F0031"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1F68E460" wp14:editId="160E0CE5">
            <wp:extent cx="5943600" cy="34004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943600" cy="3400425"/>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rPr>
      </w:pPr>
      <w:r>
        <w:rPr>
          <w:rFonts w:ascii="Calibri" w:eastAsia="Calibri" w:hAnsi="Calibri" w:cs="Calibri"/>
        </w:rPr>
        <w:t>Настройка на вкладке «</w:t>
      </w:r>
      <w:r w:rsidRPr="0060719E">
        <w:rPr>
          <w:rFonts w:ascii="Calibri" w:eastAsia="Calibri" w:hAnsi="Calibri" w:cs="Calibri"/>
          <w:b/>
        </w:rPr>
        <w:t>Зависимые услуги</w:t>
      </w:r>
      <w:r>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341174C0" wp14:editId="1CB8AF23">
            <wp:extent cx="5934075" cy="23907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934075" cy="2390775"/>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sz w:val="16"/>
          <w:szCs w:val="16"/>
        </w:rPr>
      </w:pPr>
      <w:r>
        <w:rPr>
          <w:rFonts w:ascii="Calibri" w:eastAsia="Calibri" w:hAnsi="Calibri" w:cs="Calibri"/>
        </w:rPr>
        <w:t xml:space="preserve">Услуга газоснабжение рассчитывается в м3 и тариф для расчета начисления утвержден  на м3, поэтому предусмотрен коэффициент перевода м3 в тыс.м3 для расчета </w:t>
      </w:r>
      <w:r w:rsidRPr="00B1338E">
        <w:rPr>
          <w:rFonts w:ascii="Calibri" w:eastAsia="Calibri" w:hAnsi="Calibri" w:cs="Calibri"/>
          <w:b/>
        </w:rPr>
        <w:t>ОПУ</w:t>
      </w:r>
      <w:r w:rsidRPr="00B1338E">
        <w:rPr>
          <w:rFonts w:ascii="Calibri" w:eastAsia="Calibri" w:hAnsi="Calibri" w:cs="Calibri"/>
          <w:sz w:val="16"/>
          <w:szCs w:val="16"/>
        </w:rPr>
        <w:t>газ</w:t>
      </w:r>
      <w:r>
        <w:rPr>
          <w:rFonts w:ascii="Calibri" w:eastAsia="Calibri" w:hAnsi="Calibri" w:cs="Calibri"/>
          <w:sz w:val="16"/>
          <w:szCs w:val="16"/>
        </w:rPr>
        <w:t>.</w:t>
      </w:r>
    </w:p>
    <w:p w:rsidR="008F0031" w:rsidRDefault="008F0031" w:rsidP="00EA5FA4">
      <w:pPr>
        <w:spacing w:after="0" w:line="240" w:lineRule="auto"/>
        <w:jc w:val="both"/>
        <w:rPr>
          <w:rFonts w:ascii="Calibri" w:eastAsia="Calibri" w:hAnsi="Calibri" w:cs="Calibri"/>
        </w:rPr>
      </w:pPr>
      <w:r w:rsidRPr="00CF380A">
        <w:rPr>
          <w:rFonts w:ascii="Calibri" w:eastAsia="Calibri" w:hAnsi="Calibri" w:cs="Calibri"/>
        </w:rPr>
        <w:t xml:space="preserve">Настройка </w:t>
      </w:r>
      <w:r>
        <w:rPr>
          <w:rFonts w:ascii="Calibri" w:eastAsia="Calibri" w:hAnsi="Calibri" w:cs="Calibri"/>
        </w:rPr>
        <w:t xml:space="preserve">виртуального прибора по услуге отопление  на </w:t>
      </w:r>
      <w:r w:rsidRPr="00496964">
        <w:rPr>
          <w:rFonts w:ascii="Calibri" w:eastAsia="Calibri" w:hAnsi="Calibri" w:cs="Calibri"/>
          <w:b/>
        </w:rPr>
        <w:t>ОПУ</w:t>
      </w:r>
      <w:r>
        <w:rPr>
          <w:rFonts w:ascii="Calibri" w:eastAsia="Calibri" w:hAnsi="Calibri" w:cs="Calibri"/>
        </w:rPr>
        <w:t xml:space="preserve"> </w:t>
      </w:r>
      <w:r w:rsidRPr="00496964">
        <w:rPr>
          <w:rFonts w:ascii="Calibri" w:eastAsia="Calibri" w:hAnsi="Calibri" w:cs="Calibri"/>
          <w:sz w:val="16"/>
          <w:szCs w:val="16"/>
        </w:rPr>
        <w:t>газ</w:t>
      </w:r>
      <w:r w:rsidRPr="00496964">
        <w:rPr>
          <w:rFonts w:ascii="Calibri" w:eastAsia="Calibri" w:hAnsi="Calibri" w:cs="Calibri"/>
        </w:rPr>
        <w:t>:</w:t>
      </w:r>
    </w:p>
    <w:p w:rsidR="008F0031" w:rsidRDefault="008F0031" w:rsidP="00EA5FA4">
      <w:pPr>
        <w:spacing w:after="0" w:line="240" w:lineRule="auto"/>
        <w:jc w:val="both"/>
        <w:rPr>
          <w:rFonts w:ascii="Calibri" w:eastAsia="Calibri" w:hAnsi="Calibri" w:cs="Calibri"/>
        </w:rPr>
      </w:pPr>
      <w:r>
        <w:rPr>
          <w:rFonts w:ascii="Calibri" w:eastAsia="Calibri" w:hAnsi="Calibri" w:cs="Calibri"/>
        </w:rPr>
        <w:t>Характеристики -  Настройка расчета:</w:t>
      </w:r>
    </w:p>
    <w:p w:rsidR="008F0031" w:rsidRDefault="008F0031" w:rsidP="00EA5FA4">
      <w:pPr>
        <w:spacing w:after="0" w:line="240" w:lineRule="auto"/>
        <w:jc w:val="both"/>
        <w:rPr>
          <w:rFonts w:ascii="Calibri" w:eastAsia="Calibri" w:hAnsi="Calibri" w:cs="Calibri"/>
        </w:rPr>
      </w:pPr>
      <w:r>
        <w:rPr>
          <w:rFonts w:ascii="Calibri" w:eastAsia="Calibri" w:hAnsi="Calibri" w:cs="Calibri"/>
          <w:noProof/>
        </w:rPr>
        <w:lastRenderedPageBreak/>
        <w:drawing>
          <wp:inline distT="0" distB="0" distL="0" distR="0" wp14:anchorId="74238CD5" wp14:editId="12DEAD49">
            <wp:extent cx="5934075" cy="29432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rPr>
      </w:pPr>
      <w:r>
        <w:rPr>
          <w:rFonts w:ascii="Calibri" w:eastAsia="Calibri" w:hAnsi="Calibri" w:cs="Calibri"/>
        </w:rPr>
        <w:t>Состояние:</w:t>
      </w:r>
    </w:p>
    <w:p w:rsidR="008F0031" w:rsidRDefault="008F0031"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03AA7E33" wp14:editId="3EB8123D">
            <wp:extent cx="5934075" cy="17907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934075" cy="1790700"/>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b/>
          <w:sz w:val="24"/>
          <w:szCs w:val="24"/>
        </w:rPr>
      </w:pPr>
      <w:r w:rsidRPr="00FA60B5">
        <w:rPr>
          <w:rFonts w:ascii="Calibri" w:eastAsia="Calibri" w:hAnsi="Calibri" w:cs="Calibri"/>
          <w:b/>
          <w:sz w:val="24"/>
          <w:szCs w:val="24"/>
        </w:rPr>
        <w:t>10.2.3 Документ «Расчет котельной (газ + тепло</w:t>
      </w:r>
      <w:r>
        <w:rPr>
          <w:rFonts w:ascii="Calibri" w:eastAsia="Calibri" w:hAnsi="Calibri" w:cs="Calibri"/>
          <w:b/>
          <w:sz w:val="24"/>
          <w:szCs w:val="24"/>
        </w:rPr>
        <w:t>»</w:t>
      </w:r>
      <w:r w:rsidRPr="00FA60B5">
        <w:rPr>
          <w:rFonts w:ascii="Calibri" w:eastAsia="Calibri" w:hAnsi="Calibri" w:cs="Calibri"/>
          <w:b/>
          <w:sz w:val="24"/>
          <w:szCs w:val="24"/>
        </w:rPr>
        <w:t>)</w:t>
      </w:r>
    </w:p>
    <w:p w:rsidR="008F0031" w:rsidRDefault="008F0031" w:rsidP="00EA5FA4">
      <w:pPr>
        <w:spacing w:after="0" w:line="240" w:lineRule="auto"/>
        <w:jc w:val="both"/>
        <w:rPr>
          <w:rFonts w:ascii="Calibri" w:eastAsia="Calibri" w:hAnsi="Calibri" w:cs="Calibri"/>
          <w:b/>
          <w:sz w:val="24"/>
          <w:szCs w:val="24"/>
        </w:rPr>
      </w:pPr>
      <w:r>
        <w:rPr>
          <w:rFonts w:ascii="Calibri" w:eastAsia="Calibri" w:hAnsi="Calibri" w:cs="Calibri"/>
          <w:b/>
          <w:noProof/>
          <w:sz w:val="24"/>
          <w:szCs w:val="24"/>
        </w:rPr>
        <w:drawing>
          <wp:inline distT="0" distB="0" distL="0" distR="0" wp14:anchorId="36A09257" wp14:editId="491AE7D3">
            <wp:extent cx="5943600" cy="32480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rsidR="008F0031" w:rsidRPr="00FA60B5" w:rsidRDefault="008F0031" w:rsidP="00EA5FA4">
      <w:pPr>
        <w:spacing w:after="0" w:line="240" w:lineRule="auto"/>
        <w:jc w:val="both"/>
        <w:rPr>
          <w:rFonts w:ascii="Calibri" w:eastAsia="Calibri" w:hAnsi="Calibri" w:cs="Calibri"/>
          <w:b/>
          <w:sz w:val="24"/>
          <w:szCs w:val="24"/>
        </w:rPr>
      </w:pPr>
    </w:p>
    <w:p w:rsidR="008F0031" w:rsidRDefault="008F0031" w:rsidP="00EA5FA4">
      <w:pPr>
        <w:spacing w:after="0" w:line="240" w:lineRule="auto"/>
        <w:jc w:val="both"/>
        <w:rPr>
          <w:rFonts w:ascii="Calibri" w:eastAsia="Calibri" w:hAnsi="Calibri" w:cs="Calibri"/>
          <w:sz w:val="24"/>
        </w:rPr>
      </w:pPr>
      <w:r w:rsidRPr="000F0433">
        <w:rPr>
          <w:rFonts w:ascii="Calibri" w:eastAsia="Calibri" w:hAnsi="Calibri" w:cs="Calibri"/>
          <w:b/>
          <w:sz w:val="24"/>
        </w:rPr>
        <w:t>Рассмотрим расчет</w:t>
      </w:r>
      <w:r>
        <w:rPr>
          <w:rFonts w:ascii="Calibri" w:eastAsia="Calibri" w:hAnsi="Calibri" w:cs="Calibri"/>
          <w:b/>
          <w:sz w:val="24"/>
        </w:rPr>
        <w:t>,</w:t>
      </w:r>
      <w:r>
        <w:rPr>
          <w:rFonts w:ascii="Calibri" w:eastAsia="Calibri" w:hAnsi="Calibri" w:cs="Calibri"/>
          <w:sz w:val="24"/>
        </w:rPr>
        <w:t xml:space="preserve"> на примере квартиры № 3:</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Нормы потребления:</w:t>
      </w:r>
    </w:p>
    <w:p w:rsidR="008F0031" w:rsidRDefault="008F0031" w:rsidP="00EA5FA4">
      <w:pPr>
        <w:spacing w:after="0" w:line="240" w:lineRule="auto"/>
        <w:jc w:val="both"/>
        <w:rPr>
          <w:rFonts w:ascii="Calibri" w:eastAsia="Calibri" w:hAnsi="Calibri" w:cs="Calibri"/>
          <w:sz w:val="24"/>
        </w:rPr>
      </w:pPr>
      <w:r w:rsidRPr="00214557">
        <w:rPr>
          <w:rFonts w:ascii="Calibri" w:eastAsia="Calibri" w:hAnsi="Calibri" w:cs="Calibri"/>
          <w:b/>
          <w:sz w:val="24"/>
        </w:rPr>
        <w:t>ХВ</w:t>
      </w:r>
      <w:r>
        <w:rPr>
          <w:rFonts w:ascii="Calibri" w:eastAsia="Calibri" w:hAnsi="Calibri" w:cs="Calibri"/>
          <w:sz w:val="24"/>
        </w:rPr>
        <w:t xml:space="preserve"> для </w:t>
      </w:r>
      <w:r w:rsidRPr="00214557">
        <w:rPr>
          <w:rFonts w:ascii="Calibri" w:eastAsia="Calibri" w:hAnsi="Calibri" w:cs="Calibri"/>
          <w:b/>
          <w:sz w:val="24"/>
        </w:rPr>
        <w:t>ГВС</w:t>
      </w:r>
      <w:r>
        <w:rPr>
          <w:rFonts w:ascii="Calibri" w:eastAsia="Calibri" w:hAnsi="Calibri" w:cs="Calibri"/>
          <w:sz w:val="24"/>
        </w:rPr>
        <w:t xml:space="preserve"> = 3,15</w:t>
      </w:r>
    </w:p>
    <w:p w:rsidR="008F0031" w:rsidRDefault="008F0031" w:rsidP="00EA5FA4">
      <w:pPr>
        <w:spacing w:after="0" w:line="240" w:lineRule="auto"/>
        <w:jc w:val="both"/>
        <w:rPr>
          <w:rFonts w:ascii="Calibri" w:eastAsia="Calibri" w:hAnsi="Calibri" w:cs="Calibri"/>
          <w:sz w:val="24"/>
        </w:rPr>
      </w:pPr>
      <w:r w:rsidRPr="00214557">
        <w:rPr>
          <w:rFonts w:ascii="Calibri" w:eastAsia="Calibri" w:hAnsi="Calibri" w:cs="Calibri"/>
          <w:b/>
          <w:sz w:val="24"/>
        </w:rPr>
        <w:lastRenderedPageBreak/>
        <w:t>Тепл.Энерг</w:t>
      </w:r>
      <w:r>
        <w:rPr>
          <w:rFonts w:ascii="Calibri" w:eastAsia="Calibri" w:hAnsi="Calibri" w:cs="Calibri"/>
          <w:sz w:val="24"/>
        </w:rPr>
        <w:t xml:space="preserve"> = 3,15*0,059 = 0,18585</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b/>
          <w:sz w:val="24"/>
        </w:rPr>
        <w:t>ИПУ</w:t>
      </w:r>
      <w:r w:rsidRPr="000F0433">
        <w:rPr>
          <w:rFonts w:ascii="Calibri" w:eastAsia="Calibri" w:hAnsi="Calibri" w:cs="Calibri"/>
          <w:sz w:val="16"/>
          <w:szCs w:val="16"/>
        </w:rPr>
        <w:t>Отопл</w:t>
      </w:r>
      <w:r>
        <w:rPr>
          <w:rFonts w:ascii="Calibri" w:eastAsia="Calibri" w:hAnsi="Calibri" w:cs="Calibri"/>
          <w:sz w:val="24"/>
        </w:rPr>
        <w:t>. = 0,001</w:t>
      </w:r>
    </w:p>
    <w:p w:rsidR="008F0031" w:rsidRPr="00A8449D" w:rsidRDefault="008F0031" w:rsidP="00EA5FA4">
      <w:pPr>
        <w:spacing w:after="0" w:line="240" w:lineRule="auto"/>
        <w:jc w:val="both"/>
        <w:rPr>
          <w:rFonts w:ascii="Calibri" w:eastAsia="Calibri" w:hAnsi="Calibri" w:cs="Calibri"/>
          <w:b/>
          <w:sz w:val="24"/>
        </w:rPr>
      </w:pPr>
      <w:r w:rsidRPr="00A8449D">
        <w:rPr>
          <w:rFonts w:ascii="Calibri" w:eastAsia="Calibri" w:hAnsi="Calibri" w:cs="Calibri"/>
          <w:b/>
          <w:sz w:val="24"/>
        </w:rPr>
        <w:t>Газ для Тепловой энергии ГВС в помещении:</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sz w:val="24"/>
        </w:rPr>
        <w:t>Коэффициент газа для расчета нагрева ГВС:</w:t>
      </w:r>
    </w:p>
    <w:p w:rsidR="008F0031" w:rsidRDefault="008F0031" w:rsidP="00EA5FA4">
      <w:pPr>
        <w:spacing w:after="0" w:line="240" w:lineRule="auto"/>
        <w:jc w:val="both"/>
        <w:rPr>
          <w:rFonts w:ascii="Calibri" w:eastAsia="Calibri" w:hAnsi="Calibri" w:cs="Calibri"/>
          <w:sz w:val="24"/>
          <w:szCs w:val="24"/>
        </w:rPr>
      </w:pPr>
      <w:r w:rsidRPr="00A8449D">
        <w:rPr>
          <w:rFonts w:ascii="Calibri" w:eastAsia="Calibri" w:hAnsi="Calibri" w:cs="Calibri"/>
          <w:b/>
          <w:sz w:val="28"/>
          <w:szCs w:val="28"/>
          <w:lang w:val="en-US"/>
        </w:rPr>
        <w:t>q</w:t>
      </w:r>
      <w:r w:rsidRPr="004670E3">
        <w:rPr>
          <w:rFonts w:ascii="Calibri" w:eastAsia="Calibri" w:hAnsi="Calibri" w:cs="Calibri"/>
          <w:sz w:val="16"/>
          <w:szCs w:val="16"/>
        </w:rPr>
        <w:t>ГВС</w:t>
      </w:r>
      <w:r>
        <w:rPr>
          <w:rFonts w:ascii="Calibri" w:eastAsia="Calibri" w:hAnsi="Calibri" w:cs="Calibri"/>
          <w:sz w:val="16"/>
          <w:szCs w:val="16"/>
        </w:rPr>
        <w:t xml:space="preserve"> </w:t>
      </w:r>
      <w:r w:rsidRPr="004670E3">
        <w:rPr>
          <w:rFonts w:ascii="Calibri" w:eastAsia="Calibri" w:hAnsi="Calibri" w:cs="Calibri"/>
          <w:sz w:val="24"/>
          <w:szCs w:val="24"/>
        </w:rPr>
        <w:t>= (ОПУ</w:t>
      </w:r>
      <w:r>
        <w:rPr>
          <w:rFonts w:ascii="Calibri" w:eastAsia="Calibri" w:hAnsi="Calibri" w:cs="Calibri"/>
          <w:sz w:val="16"/>
          <w:szCs w:val="16"/>
        </w:rPr>
        <w:t xml:space="preserve">газ </w:t>
      </w:r>
      <w:r w:rsidRPr="004670E3">
        <w:rPr>
          <w:rFonts w:ascii="Calibri" w:eastAsia="Calibri" w:hAnsi="Calibri" w:cs="Calibri"/>
          <w:sz w:val="24"/>
          <w:szCs w:val="24"/>
        </w:rPr>
        <w:t xml:space="preserve">- Суммарный </w:t>
      </w:r>
      <w:r w:rsidRPr="004670E3">
        <w:rPr>
          <w:rFonts w:ascii="Calibri" w:eastAsia="Calibri" w:hAnsi="Calibri" w:cs="Calibri"/>
          <w:sz w:val="24"/>
          <w:szCs w:val="24"/>
          <w:lang w:val="en-US"/>
        </w:rPr>
        <w:t>V</w:t>
      </w:r>
      <w:r>
        <w:rPr>
          <w:rFonts w:ascii="Calibri" w:eastAsia="Calibri" w:hAnsi="Calibri" w:cs="Calibri"/>
          <w:sz w:val="16"/>
          <w:szCs w:val="16"/>
        </w:rPr>
        <w:t>Газоснаб</w:t>
      </w:r>
      <w:r w:rsidRPr="004670E3">
        <w:rPr>
          <w:rFonts w:ascii="Calibri" w:eastAsia="Calibri" w:hAnsi="Calibri" w:cs="Calibri"/>
          <w:sz w:val="24"/>
          <w:szCs w:val="24"/>
        </w:rPr>
        <w:t>.)</w:t>
      </w:r>
      <w:r>
        <w:rPr>
          <w:rFonts w:ascii="Calibri" w:eastAsia="Calibri" w:hAnsi="Calibri" w:cs="Calibri"/>
          <w:sz w:val="24"/>
          <w:szCs w:val="24"/>
        </w:rPr>
        <w:t xml:space="preserve"> / (ОПУ</w:t>
      </w:r>
      <w:r w:rsidRPr="00451AD0">
        <w:rPr>
          <w:rFonts w:ascii="Calibri" w:eastAsia="Calibri" w:hAnsi="Calibri" w:cs="Calibri"/>
          <w:sz w:val="16"/>
          <w:szCs w:val="16"/>
        </w:rPr>
        <w:t>ОТП</w:t>
      </w:r>
      <w:r>
        <w:rPr>
          <w:rFonts w:ascii="Calibri" w:eastAsia="Calibri" w:hAnsi="Calibri" w:cs="Calibri"/>
          <w:sz w:val="24"/>
          <w:szCs w:val="24"/>
        </w:rPr>
        <w:t xml:space="preserve"> + Суммарный </w:t>
      </w:r>
      <w:r>
        <w:rPr>
          <w:rFonts w:ascii="Calibri" w:eastAsia="Calibri" w:hAnsi="Calibri" w:cs="Calibri"/>
          <w:sz w:val="24"/>
          <w:szCs w:val="24"/>
          <w:lang w:val="en-US"/>
        </w:rPr>
        <w:t>V</w:t>
      </w:r>
      <w:r w:rsidRPr="00451AD0">
        <w:rPr>
          <w:rFonts w:ascii="Calibri" w:eastAsia="Calibri" w:hAnsi="Calibri" w:cs="Calibri"/>
          <w:sz w:val="16"/>
          <w:szCs w:val="16"/>
        </w:rPr>
        <w:t>ГВС</w:t>
      </w:r>
      <w:r>
        <w:rPr>
          <w:rFonts w:ascii="Calibri" w:eastAsia="Calibri" w:hAnsi="Calibri" w:cs="Calibri"/>
          <w:sz w:val="24"/>
          <w:szCs w:val="24"/>
        </w:rPr>
        <w:t>) *норматив расхода тепл.энерг. на подогрев хол.воды  =</w:t>
      </w:r>
    </w:p>
    <w:p w:rsidR="008F0031" w:rsidRDefault="008F0031" w:rsidP="00EA5FA4">
      <w:pPr>
        <w:spacing w:after="0" w:line="240" w:lineRule="auto"/>
        <w:jc w:val="both"/>
        <w:rPr>
          <w:rFonts w:ascii="Calibri" w:eastAsia="Calibri" w:hAnsi="Calibri" w:cs="Calibri"/>
          <w:b/>
          <w:sz w:val="24"/>
          <w:szCs w:val="24"/>
        </w:rPr>
      </w:pPr>
      <w:r>
        <w:rPr>
          <w:rFonts w:ascii="Calibri" w:eastAsia="Calibri" w:hAnsi="Calibri" w:cs="Calibri"/>
          <w:sz w:val="24"/>
          <w:szCs w:val="24"/>
        </w:rPr>
        <w:t xml:space="preserve">(37,661850 – 1,322740) / (1772,11 + 24,5971) * 0,059 = </w:t>
      </w:r>
      <w:r w:rsidRPr="00A8449D">
        <w:rPr>
          <w:rFonts w:ascii="Calibri" w:eastAsia="Calibri" w:hAnsi="Calibri" w:cs="Calibri"/>
          <w:b/>
          <w:sz w:val="24"/>
          <w:szCs w:val="24"/>
        </w:rPr>
        <w:t>0,001193298</w:t>
      </w:r>
    </w:p>
    <w:p w:rsidR="008F0031" w:rsidRPr="00A8449D" w:rsidRDefault="008F0031" w:rsidP="00EA5FA4">
      <w:pPr>
        <w:spacing w:after="0" w:line="240" w:lineRule="auto"/>
        <w:jc w:val="both"/>
        <w:rPr>
          <w:rFonts w:ascii="Calibri" w:eastAsia="Calibri" w:hAnsi="Calibri" w:cs="Calibri"/>
          <w:sz w:val="24"/>
          <w:szCs w:val="24"/>
        </w:rPr>
      </w:pPr>
      <w:r>
        <w:rPr>
          <w:rFonts w:ascii="Calibri" w:eastAsia="Calibri" w:hAnsi="Calibri" w:cs="Calibri"/>
          <w:b/>
          <w:sz w:val="24"/>
          <w:szCs w:val="24"/>
          <w:lang w:val="en-US"/>
        </w:rPr>
        <w:t>Q</w:t>
      </w:r>
      <w:r w:rsidRPr="00A8449D">
        <w:rPr>
          <w:rFonts w:ascii="Calibri" w:eastAsia="Calibri" w:hAnsi="Calibri" w:cs="Calibri"/>
          <w:b/>
          <w:sz w:val="24"/>
          <w:szCs w:val="24"/>
        </w:rPr>
        <w:t xml:space="preserve"> </w:t>
      </w:r>
      <w:r w:rsidRPr="00D21628">
        <w:rPr>
          <w:rFonts w:ascii="Calibri" w:eastAsia="Calibri" w:hAnsi="Calibri" w:cs="Calibri"/>
          <w:sz w:val="16"/>
          <w:szCs w:val="16"/>
        </w:rPr>
        <w:t>газа для ГВС</w:t>
      </w:r>
      <w:r>
        <w:rPr>
          <w:rFonts w:ascii="Calibri" w:eastAsia="Calibri" w:hAnsi="Calibri" w:cs="Calibri"/>
          <w:sz w:val="24"/>
          <w:szCs w:val="24"/>
        </w:rPr>
        <w:t xml:space="preserve"> = Суммарный </w:t>
      </w:r>
      <w:r>
        <w:rPr>
          <w:rFonts w:ascii="Calibri" w:eastAsia="Calibri" w:hAnsi="Calibri" w:cs="Calibri"/>
          <w:sz w:val="24"/>
          <w:szCs w:val="24"/>
          <w:lang w:val="en-US"/>
        </w:rPr>
        <w:t>V</w:t>
      </w:r>
      <w:r w:rsidRPr="00A8449D">
        <w:rPr>
          <w:rFonts w:ascii="Calibri" w:eastAsia="Calibri" w:hAnsi="Calibri" w:cs="Calibri"/>
          <w:sz w:val="16"/>
          <w:szCs w:val="16"/>
        </w:rPr>
        <w:t>ХВ</w:t>
      </w:r>
      <w:r>
        <w:rPr>
          <w:rFonts w:ascii="Calibri" w:eastAsia="Calibri" w:hAnsi="Calibri" w:cs="Calibri"/>
          <w:sz w:val="24"/>
          <w:szCs w:val="24"/>
        </w:rPr>
        <w:t xml:space="preserve"> </w:t>
      </w:r>
      <w:r w:rsidRPr="00A8449D">
        <w:rPr>
          <w:rFonts w:ascii="Calibri" w:eastAsia="Calibri" w:hAnsi="Calibri" w:cs="Calibri"/>
          <w:sz w:val="16"/>
          <w:szCs w:val="16"/>
        </w:rPr>
        <w:t>для ГВС</w:t>
      </w:r>
      <w:r>
        <w:rPr>
          <w:rFonts w:ascii="Calibri" w:eastAsia="Calibri" w:hAnsi="Calibri" w:cs="Calibri"/>
          <w:sz w:val="16"/>
          <w:szCs w:val="16"/>
        </w:rPr>
        <w:t xml:space="preserve"> * </w:t>
      </w:r>
      <w:r w:rsidRPr="00D21628">
        <w:rPr>
          <w:rFonts w:ascii="Calibri" w:eastAsia="Calibri" w:hAnsi="Calibri" w:cs="Calibri"/>
          <w:sz w:val="24"/>
          <w:szCs w:val="24"/>
          <w:lang w:val="en-US"/>
        </w:rPr>
        <w:t>q</w:t>
      </w:r>
      <w:r w:rsidRPr="004670E3">
        <w:rPr>
          <w:rFonts w:ascii="Calibri" w:eastAsia="Calibri" w:hAnsi="Calibri" w:cs="Calibri"/>
          <w:sz w:val="16"/>
          <w:szCs w:val="16"/>
        </w:rPr>
        <w:t>ГВС</w:t>
      </w:r>
      <w:r>
        <w:rPr>
          <w:rFonts w:ascii="Calibri" w:eastAsia="Calibri" w:hAnsi="Calibri" w:cs="Calibri"/>
          <w:sz w:val="16"/>
          <w:szCs w:val="16"/>
        </w:rPr>
        <w:t xml:space="preserve"> = </w:t>
      </w:r>
      <w:r w:rsidRPr="00A8449D">
        <w:rPr>
          <w:rFonts w:ascii="Calibri" w:eastAsia="Calibri" w:hAnsi="Calibri" w:cs="Calibri"/>
          <w:sz w:val="24"/>
          <w:szCs w:val="24"/>
        </w:rPr>
        <w:t>416,9</w:t>
      </w:r>
      <w:r>
        <w:rPr>
          <w:rFonts w:ascii="Calibri" w:eastAsia="Calibri" w:hAnsi="Calibri" w:cs="Calibri"/>
          <w:sz w:val="24"/>
          <w:szCs w:val="24"/>
        </w:rPr>
        <w:t xml:space="preserve"> * 0,001193298 = </w:t>
      </w:r>
      <w:r w:rsidRPr="00A8449D">
        <w:rPr>
          <w:rFonts w:ascii="Calibri" w:eastAsia="Calibri" w:hAnsi="Calibri" w:cs="Calibri"/>
          <w:b/>
          <w:sz w:val="24"/>
          <w:szCs w:val="24"/>
        </w:rPr>
        <w:t>0,497486</w:t>
      </w:r>
      <w:r>
        <w:rPr>
          <w:rFonts w:ascii="Calibri" w:eastAsia="Calibri" w:hAnsi="Calibri" w:cs="Calibri"/>
          <w:sz w:val="24"/>
          <w:szCs w:val="24"/>
        </w:rPr>
        <w:t xml:space="preserve"> – расход газа для ГВ</w:t>
      </w:r>
    </w:p>
    <w:p w:rsidR="008F0031" w:rsidRDefault="008F0031" w:rsidP="00EA5FA4">
      <w:pPr>
        <w:spacing w:after="0" w:line="240" w:lineRule="auto"/>
        <w:jc w:val="both"/>
        <w:rPr>
          <w:rFonts w:ascii="Calibri" w:eastAsia="Calibri" w:hAnsi="Calibri" w:cs="Calibri"/>
          <w:b/>
          <w:sz w:val="24"/>
        </w:rPr>
      </w:pPr>
      <w:r w:rsidRPr="00D21628">
        <w:rPr>
          <w:rFonts w:ascii="Calibri" w:eastAsia="Calibri" w:hAnsi="Calibri" w:cs="Calibri"/>
          <w:b/>
          <w:sz w:val="24"/>
        </w:rPr>
        <w:t>Газ для отопления в помещении:</w:t>
      </w:r>
    </w:p>
    <w:p w:rsidR="008F0031" w:rsidRDefault="008F0031" w:rsidP="00EA5FA4">
      <w:pPr>
        <w:spacing w:after="0" w:line="240" w:lineRule="auto"/>
        <w:jc w:val="both"/>
        <w:rPr>
          <w:rFonts w:ascii="Calibri" w:eastAsia="Calibri" w:hAnsi="Calibri" w:cs="Calibri"/>
          <w:sz w:val="24"/>
          <w:szCs w:val="24"/>
        </w:rPr>
      </w:pPr>
      <w:r>
        <w:rPr>
          <w:rFonts w:ascii="Calibri" w:eastAsia="Calibri" w:hAnsi="Calibri" w:cs="Calibri"/>
          <w:b/>
          <w:sz w:val="24"/>
          <w:szCs w:val="24"/>
          <w:lang w:val="en-US"/>
        </w:rPr>
        <w:t>Q</w:t>
      </w:r>
      <w:r w:rsidRPr="00A8449D">
        <w:rPr>
          <w:rFonts w:ascii="Calibri" w:eastAsia="Calibri" w:hAnsi="Calibri" w:cs="Calibri"/>
          <w:b/>
          <w:sz w:val="24"/>
          <w:szCs w:val="24"/>
        </w:rPr>
        <w:t xml:space="preserve"> </w:t>
      </w:r>
      <w:r w:rsidRPr="00D21628">
        <w:rPr>
          <w:rFonts w:ascii="Calibri" w:eastAsia="Calibri" w:hAnsi="Calibri" w:cs="Calibri"/>
          <w:sz w:val="16"/>
          <w:szCs w:val="16"/>
        </w:rPr>
        <w:t xml:space="preserve">газа для </w:t>
      </w:r>
      <w:r>
        <w:rPr>
          <w:rFonts w:ascii="Calibri" w:eastAsia="Calibri" w:hAnsi="Calibri" w:cs="Calibri"/>
          <w:sz w:val="16"/>
          <w:szCs w:val="16"/>
        </w:rPr>
        <w:t>ОТП</w:t>
      </w:r>
      <w:r w:rsidRPr="00D21628">
        <w:rPr>
          <w:rFonts w:ascii="Calibri" w:eastAsia="Calibri" w:hAnsi="Calibri" w:cs="Calibri"/>
          <w:sz w:val="24"/>
        </w:rPr>
        <w:t xml:space="preserve"> </w:t>
      </w:r>
      <w:r>
        <w:rPr>
          <w:rFonts w:ascii="Calibri" w:eastAsia="Calibri" w:hAnsi="Calibri" w:cs="Calibri"/>
          <w:sz w:val="24"/>
        </w:rPr>
        <w:t xml:space="preserve"> = </w:t>
      </w:r>
      <w:r w:rsidRPr="00D21628">
        <w:rPr>
          <w:rFonts w:ascii="Calibri" w:eastAsia="Calibri" w:hAnsi="Calibri" w:cs="Calibri"/>
          <w:sz w:val="24"/>
        </w:rPr>
        <w:t>ОПУ</w:t>
      </w:r>
      <w:r w:rsidRPr="00D21628">
        <w:rPr>
          <w:rFonts w:ascii="Calibri" w:eastAsia="Calibri" w:hAnsi="Calibri" w:cs="Calibri"/>
          <w:sz w:val="16"/>
          <w:szCs w:val="16"/>
        </w:rPr>
        <w:t>газ</w:t>
      </w:r>
      <w:r>
        <w:rPr>
          <w:rFonts w:ascii="Calibri" w:eastAsia="Calibri" w:hAnsi="Calibri" w:cs="Calibri"/>
          <w:sz w:val="24"/>
        </w:rPr>
        <w:t xml:space="preserve"> – Суммарный </w:t>
      </w:r>
      <w:r>
        <w:rPr>
          <w:rFonts w:ascii="Calibri" w:eastAsia="Calibri" w:hAnsi="Calibri" w:cs="Calibri"/>
          <w:sz w:val="24"/>
          <w:lang w:val="en-US"/>
        </w:rPr>
        <w:t>V</w:t>
      </w:r>
      <w:r w:rsidRPr="00D21628">
        <w:rPr>
          <w:rFonts w:ascii="Calibri" w:eastAsia="Calibri" w:hAnsi="Calibri" w:cs="Calibri"/>
          <w:sz w:val="16"/>
          <w:szCs w:val="16"/>
        </w:rPr>
        <w:t>газоснаб</w:t>
      </w:r>
      <w:r>
        <w:rPr>
          <w:rFonts w:ascii="Calibri" w:eastAsia="Calibri" w:hAnsi="Calibri" w:cs="Calibri"/>
          <w:sz w:val="24"/>
        </w:rPr>
        <w:t xml:space="preserve">. - </w:t>
      </w:r>
      <w:r>
        <w:rPr>
          <w:rFonts w:ascii="Calibri" w:eastAsia="Calibri" w:hAnsi="Calibri" w:cs="Calibri"/>
          <w:b/>
          <w:sz w:val="24"/>
          <w:szCs w:val="24"/>
          <w:lang w:val="en-US"/>
        </w:rPr>
        <w:t>Q</w:t>
      </w:r>
      <w:r w:rsidRPr="00A8449D">
        <w:rPr>
          <w:rFonts w:ascii="Calibri" w:eastAsia="Calibri" w:hAnsi="Calibri" w:cs="Calibri"/>
          <w:b/>
          <w:sz w:val="24"/>
          <w:szCs w:val="24"/>
        </w:rPr>
        <w:t xml:space="preserve"> </w:t>
      </w:r>
      <w:r w:rsidRPr="00D21628">
        <w:rPr>
          <w:rFonts w:ascii="Calibri" w:eastAsia="Calibri" w:hAnsi="Calibri" w:cs="Calibri"/>
          <w:sz w:val="16"/>
          <w:szCs w:val="16"/>
        </w:rPr>
        <w:t>газа для ГВС</w:t>
      </w:r>
      <w:r>
        <w:rPr>
          <w:rFonts w:ascii="Calibri" w:eastAsia="Calibri" w:hAnsi="Calibri" w:cs="Calibri"/>
          <w:sz w:val="16"/>
          <w:szCs w:val="16"/>
        </w:rPr>
        <w:t xml:space="preserve"> </w:t>
      </w:r>
      <w:r w:rsidRPr="00D21628">
        <w:rPr>
          <w:rFonts w:ascii="Calibri" w:eastAsia="Calibri" w:hAnsi="Calibri" w:cs="Calibri"/>
          <w:sz w:val="24"/>
          <w:szCs w:val="24"/>
        </w:rPr>
        <w:t xml:space="preserve">= 37,661850 – 1,322740 </w:t>
      </w:r>
      <w:r>
        <w:rPr>
          <w:rFonts w:ascii="Calibri" w:eastAsia="Calibri" w:hAnsi="Calibri" w:cs="Calibri"/>
          <w:sz w:val="24"/>
          <w:szCs w:val="24"/>
        </w:rPr>
        <w:t>–</w:t>
      </w:r>
      <w:r w:rsidRPr="00D21628">
        <w:rPr>
          <w:rFonts w:ascii="Calibri" w:eastAsia="Calibri" w:hAnsi="Calibri" w:cs="Calibri"/>
          <w:sz w:val="24"/>
          <w:szCs w:val="24"/>
        </w:rPr>
        <w:t xml:space="preserve"> </w:t>
      </w:r>
      <w:r>
        <w:rPr>
          <w:rFonts w:ascii="Calibri" w:eastAsia="Calibri" w:hAnsi="Calibri" w:cs="Calibri"/>
          <w:sz w:val="24"/>
          <w:szCs w:val="24"/>
        </w:rPr>
        <w:t xml:space="preserve">0,497486 = </w:t>
      </w:r>
      <w:r w:rsidRPr="006848EC">
        <w:rPr>
          <w:rFonts w:ascii="Calibri" w:eastAsia="Calibri" w:hAnsi="Calibri" w:cs="Calibri"/>
          <w:b/>
          <w:sz w:val="24"/>
          <w:szCs w:val="24"/>
        </w:rPr>
        <w:t>35,841624</w:t>
      </w:r>
      <w:r>
        <w:rPr>
          <w:rFonts w:ascii="Calibri" w:eastAsia="Calibri" w:hAnsi="Calibri" w:cs="Calibri"/>
          <w:sz w:val="24"/>
          <w:szCs w:val="24"/>
        </w:rPr>
        <w:t xml:space="preserve"> – расход газ отопление</w:t>
      </w:r>
    </w:p>
    <w:p w:rsidR="008F0031" w:rsidRDefault="008F0031"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283C69CA" wp14:editId="30B31F95">
            <wp:extent cx="5939790" cy="228981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939790" cy="2289810"/>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sz w:val="24"/>
        </w:rPr>
      </w:pPr>
      <w:r w:rsidRPr="0019791B">
        <w:rPr>
          <w:rFonts w:ascii="Calibri" w:eastAsia="Calibri" w:hAnsi="Calibri" w:cs="Calibri"/>
          <w:b/>
          <w:sz w:val="24"/>
        </w:rPr>
        <w:t>Расчет по ЛС</w:t>
      </w:r>
      <w:r>
        <w:rPr>
          <w:rFonts w:ascii="Calibri" w:eastAsia="Calibri" w:hAnsi="Calibri" w:cs="Calibri"/>
          <w:b/>
          <w:sz w:val="24"/>
        </w:rPr>
        <w:t>:</w:t>
      </w:r>
      <w:r>
        <w:rPr>
          <w:rFonts w:ascii="Calibri" w:eastAsia="Calibri" w:hAnsi="Calibri" w:cs="Calibri"/>
          <w:sz w:val="24"/>
        </w:rPr>
        <w:t xml:space="preserve"> </w:t>
      </w:r>
    </w:p>
    <w:p w:rsidR="008F0031" w:rsidRPr="00FA6E4E" w:rsidRDefault="008F0031" w:rsidP="00EA5FA4">
      <w:pPr>
        <w:spacing w:after="0" w:line="240" w:lineRule="auto"/>
        <w:jc w:val="both"/>
        <w:rPr>
          <w:rFonts w:ascii="Calibri" w:eastAsia="Calibri" w:hAnsi="Calibri" w:cs="Calibri"/>
          <w:sz w:val="24"/>
        </w:rPr>
      </w:pPr>
      <w:r>
        <w:rPr>
          <w:rFonts w:ascii="Calibri" w:eastAsia="Calibri" w:hAnsi="Calibri" w:cs="Calibri"/>
          <w:sz w:val="24"/>
        </w:rPr>
        <w:t xml:space="preserve">Расход газа для ГВС: </w:t>
      </w:r>
    </w:p>
    <w:p w:rsidR="008F0031" w:rsidRDefault="008F0031" w:rsidP="00EA5FA4">
      <w:pPr>
        <w:spacing w:after="0" w:line="240" w:lineRule="auto"/>
        <w:jc w:val="both"/>
        <w:rPr>
          <w:rFonts w:ascii="Calibri" w:eastAsia="Calibri" w:hAnsi="Calibri" w:cs="Calibri"/>
          <w:sz w:val="24"/>
          <w:szCs w:val="24"/>
        </w:rPr>
      </w:pPr>
      <w:r w:rsidRPr="00214557">
        <w:rPr>
          <w:rFonts w:ascii="Calibri" w:eastAsia="Calibri" w:hAnsi="Calibri" w:cs="Calibri"/>
          <w:b/>
          <w:sz w:val="24"/>
        </w:rPr>
        <w:t>ХВ</w:t>
      </w:r>
      <w:r>
        <w:rPr>
          <w:rFonts w:ascii="Calibri" w:eastAsia="Calibri" w:hAnsi="Calibri" w:cs="Calibri"/>
          <w:sz w:val="24"/>
        </w:rPr>
        <w:t xml:space="preserve"> для </w:t>
      </w:r>
      <w:r w:rsidRPr="00214557">
        <w:rPr>
          <w:rFonts w:ascii="Calibri" w:eastAsia="Calibri" w:hAnsi="Calibri" w:cs="Calibri"/>
          <w:b/>
          <w:sz w:val="24"/>
        </w:rPr>
        <w:t>ГВС</w:t>
      </w:r>
      <w:r>
        <w:rPr>
          <w:rFonts w:ascii="Calibri" w:eastAsia="Calibri" w:hAnsi="Calibri" w:cs="Calibri"/>
          <w:sz w:val="24"/>
        </w:rPr>
        <w:t xml:space="preserve"> * </w:t>
      </w:r>
      <w:r w:rsidRPr="00A8449D">
        <w:rPr>
          <w:rFonts w:ascii="Calibri" w:eastAsia="Calibri" w:hAnsi="Calibri" w:cs="Calibri"/>
          <w:b/>
          <w:sz w:val="28"/>
          <w:szCs w:val="28"/>
          <w:lang w:val="en-US"/>
        </w:rPr>
        <w:t>q</w:t>
      </w:r>
      <w:r w:rsidRPr="004670E3">
        <w:rPr>
          <w:rFonts w:ascii="Calibri" w:eastAsia="Calibri" w:hAnsi="Calibri" w:cs="Calibri"/>
          <w:sz w:val="16"/>
          <w:szCs w:val="16"/>
        </w:rPr>
        <w:t>ГВС</w:t>
      </w:r>
      <w:r>
        <w:rPr>
          <w:rFonts w:ascii="Calibri" w:eastAsia="Calibri" w:hAnsi="Calibri" w:cs="Calibri"/>
          <w:sz w:val="16"/>
          <w:szCs w:val="16"/>
        </w:rPr>
        <w:t xml:space="preserve">  </w:t>
      </w:r>
      <w:r w:rsidRPr="00214557">
        <w:rPr>
          <w:rFonts w:ascii="Calibri" w:eastAsia="Calibri" w:hAnsi="Calibri" w:cs="Calibri"/>
          <w:sz w:val="24"/>
          <w:szCs w:val="24"/>
        </w:rPr>
        <w:t>= 3,150*00,001193298</w:t>
      </w:r>
      <w:r>
        <w:rPr>
          <w:rFonts w:ascii="Calibri" w:eastAsia="Calibri" w:hAnsi="Calibri" w:cs="Calibri"/>
          <w:sz w:val="24"/>
          <w:szCs w:val="24"/>
        </w:rPr>
        <w:t xml:space="preserve"> = 0,003759 т.м3</w:t>
      </w:r>
    </w:p>
    <w:p w:rsidR="008F0031" w:rsidRPr="0021258A" w:rsidRDefault="008F0031"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 xml:space="preserve">Тепло на МОП: </w:t>
      </w:r>
    </w:p>
    <w:p w:rsidR="008F0031" w:rsidRDefault="008F0031" w:rsidP="00EA5FA4">
      <w:pPr>
        <w:spacing w:after="0" w:line="240" w:lineRule="auto"/>
        <w:jc w:val="both"/>
        <w:rPr>
          <w:rFonts w:ascii="Calibri" w:eastAsia="Calibri" w:hAnsi="Calibri" w:cs="Calibri"/>
          <w:sz w:val="24"/>
          <w:szCs w:val="24"/>
        </w:rPr>
      </w:pPr>
      <w:r w:rsidRPr="001F6EFD">
        <w:rPr>
          <w:rFonts w:ascii="Calibri" w:eastAsia="Calibri" w:hAnsi="Calibri" w:cs="Calibri"/>
          <w:sz w:val="24"/>
          <w:szCs w:val="24"/>
        </w:rPr>
        <w:t>(</w:t>
      </w:r>
      <w:r>
        <w:rPr>
          <w:rFonts w:ascii="Calibri" w:eastAsia="Calibri" w:hAnsi="Calibri" w:cs="Calibri"/>
          <w:sz w:val="24"/>
          <w:szCs w:val="24"/>
          <w:lang w:val="en-US"/>
        </w:rPr>
        <w:t>V</w:t>
      </w:r>
      <w:r w:rsidRPr="00214557">
        <w:rPr>
          <w:rFonts w:ascii="Calibri" w:eastAsia="Calibri" w:hAnsi="Calibri" w:cs="Calibri"/>
          <w:sz w:val="16"/>
          <w:szCs w:val="16"/>
        </w:rPr>
        <w:t>ОПУ</w:t>
      </w:r>
      <w:r>
        <w:rPr>
          <w:rFonts w:ascii="Calibri" w:eastAsia="Calibri" w:hAnsi="Calibri" w:cs="Calibri"/>
          <w:sz w:val="16"/>
          <w:szCs w:val="16"/>
        </w:rPr>
        <w:t xml:space="preserve"> </w:t>
      </w:r>
      <w:r w:rsidRPr="00214557">
        <w:rPr>
          <w:rFonts w:ascii="Calibri" w:eastAsia="Calibri" w:hAnsi="Calibri" w:cs="Calibri"/>
          <w:sz w:val="16"/>
          <w:szCs w:val="16"/>
        </w:rPr>
        <w:t>ОТП</w:t>
      </w:r>
      <w:r>
        <w:rPr>
          <w:rFonts w:ascii="Calibri" w:eastAsia="Calibri" w:hAnsi="Calibri" w:cs="Calibri"/>
          <w:sz w:val="24"/>
          <w:szCs w:val="24"/>
        </w:rPr>
        <w:t xml:space="preserve"> </w:t>
      </w:r>
      <w:r w:rsidRPr="00214557">
        <w:rPr>
          <w:rFonts w:ascii="Calibri" w:eastAsia="Calibri" w:hAnsi="Calibri" w:cs="Calibri"/>
          <w:sz w:val="24"/>
          <w:szCs w:val="24"/>
        </w:rPr>
        <w:t>-</w:t>
      </w:r>
      <w:r>
        <w:rPr>
          <w:rFonts w:ascii="Calibri" w:eastAsia="Calibri" w:hAnsi="Calibri" w:cs="Calibri"/>
          <w:sz w:val="24"/>
          <w:szCs w:val="24"/>
        </w:rPr>
        <w:t xml:space="preserve"> Суммарный </w:t>
      </w:r>
      <w:r>
        <w:rPr>
          <w:rFonts w:ascii="Calibri" w:eastAsia="Calibri" w:hAnsi="Calibri" w:cs="Calibri"/>
          <w:sz w:val="24"/>
          <w:szCs w:val="24"/>
          <w:lang w:val="en-US"/>
        </w:rPr>
        <w:t>V</w:t>
      </w:r>
      <w:r>
        <w:rPr>
          <w:rFonts w:ascii="Calibri" w:eastAsia="Calibri" w:hAnsi="Calibri" w:cs="Calibri"/>
          <w:sz w:val="16"/>
          <w:szCs w:val="16"/>
        </w:rPr>
        <w:t>ИП ОТП</w:t>
      </w:r>
      <w:r w:rsidRPr="001F6EFD">
        <w:rPr>
          <w:rFonts w:ascii="Calibri" w:eastAsia="Calibri" w:hAnsi="Calibri" w:cs="Calibri"/>
          <w:sz w:val="24"/>
          <w:szCs w:val="24"/>
        </w:rPr>
        <w:t xml:space="preserve">) </w:t>
      </w:r>
      <w:r>
        <w:rPr>
          <w:rFonts w:ascii="Calibri" w:eastAsia="Calibri" w:hAnsi="Calibri" w:cs="Calibri"/>
          <w:sz w:val="16"/>
          <w:szCs w:val="16"/>
        </w:rPr>
        <w:t xml:space="preserve">/  </w:t>
      </w:r>
      <w:r w:rsidRPr="00214557">
        <w:rPr>
          <w:rFonts w:ascii="Calibri" w:eastAsia="Calibri" w:hAnsi="Calibri" w:cs="Calibri"/>
          <w:sz w:val="24"/>
          <w:szCs w:val="24"/>
          <w:lang w:val="en-US"/>
        </w:rPr>
        <w:t>S</w:t>
      </w:r>
      <w:r>
        <w:rPr>
          <w:rFonts w:ascii="Calibri" w:eastAsia="Calibri" w:hAnsi="Calibri" w:cs="Calibri"/>
          <w:sz w:val="16"/>
          <w:szCs w:val="16"/>
        </w:rPr>
        <w:t xml:space="preserve">пом * </w:t>
      </w:r>
      <w:r w:rsidRPr="00214557">
        <w:rPr>
          <w:rFonts w:ascii="Calibri" w:eastAsia="Calibri" w:hAnsi="Calibri" w:cs="Calibri"/>
          <w:sz w:val="24"/>
          <w:szCs w:val="24"/>
          <w:lang w:val="en-US"/>
        </w:rPr>
        <w:t>S</w:t>
      </w:r>
      <w:r>
        <w:rPr>
          <w:rFonts w:ascii="Calibri" w:eastAsia="Calibri" w:hAnsi="Calibri" w:cs="Calibri"/>
          <w:sz w:val="16"/>
          <w:szCs w:val="16"/>
        </w:rPr>
        <w:t>кв</w:t>
      </w:r>
      <w:r w:rsidRPr="001F6EFD">
        <w:rPr>
          <w:rFonts w:ascii="Calibri" w:eastAsia="Calibri" w:hAnsi="Calibri" w:cs="Calibri"/>
          <w:sz w:val="16"/>
          <w:szCs w:val="16"/>
        </w:rPr>
        <w:t xml:space="preserve"> </w:t>
      </w:r>
      <w:r w:rsidRPr="001F6EFD">
        <w:rPr>
          <w:rFonts w:ascii="Calibri" w:eastAsia="Calibri" w:hAnsi="Calibri" w:cs="Calibri"/>
          <w:sz w:val="24"/>
          <w:szCs w:val="24"/>
        </w:rPr>
        <w:t xml:space="preserve">= (1772.11-73.477492) / 10768.4 * 49.2 = 7.760923 </w:t>
      </w:r>
      <w:r>
        <w:rPr>
          <w:rFonts w:ascii="Calibri" w:eastAsia="Calibri" w:hAnsi="Calibri" w:cs="Calibri"/>
          <w:sz w:val="24"/>
          <w:szCs w:val="24"/>
        </w:rPr>
        <w:t>Гкал</w:t>
      </w:r>
    </w:p>
    <w:p w:rsidR="008F0031" w:rsidRPr="0021258A" w:rsidRDefault="008F0031"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 xml:space="preserve">Расход газа для ОТП: </w:t>
      </w:r>
    </w:p>
    <w:p w:rsidR="008F0031" w:rsidRDefault="008F0031" w:rsidP="00EA5FA4">
      <w:pPr>
        <w:spacing w:after="0" w:line="240" w:lineRule="auto"/>
        <w:jc w:val="both"/>
        <w:rPr>
          <w:rFonts w:ascii="Calibri" w:eastAsia="Calibri" w:hAnsi="Calibri" w:cs="Calibri"/>
          <w:sz w:val="24"/>
          <w:szCs w:val="24"/>
        </w:rPr>
      </w:pPr>
      <w:r>
        <w:rPr>
          <w:rFonts w:ascii="Calibri" w:eastAsia="Calibri" w:hAnsi="Calibri" w:cs="Calibri"/>
          <w:b/>
          <w:sz w:val="24"/>
          <w:szCs w:val="24"/>
          <w:lang w:val="en-US"/>
        </w:rPr>
        <w:t>Q</w:t>
      </w:r>
      <w:r w:rsidRPr="00A8449D">
        <w:rPr>
          <w:rFonts w:ascii="Calibri" w:eastAsia="Calibri" w:hAnsi="Calibri" w:cs="Calibri"/>
          <w:b/>
          <w:sz w:val="24"/>
          <w:szCs w:val="24"/>
        </w:rPr>
        <w:t xml:space="preserve"> </w:t>
      </w:r>
      <w:r w:rsidRPr="00D21628">
        <w:rPr>
          <w:rFonts w:ascii="Calibri" w:eastAsia="Calibri" w:hAnsi="Calibri" w:cs="Calibri"/>
          <w:sz w:val="16"/>
          <w:szCs w:val="16"/>
        </w:rPr>
        <w:t xml:space="preserve">газа для </w:t>
      </w:r>
      <w:r>
        <w:rPr>
          <w:rFonts w:ascii="Calibri" w:eastAsia="Calibri" w:hAnsi="Calibri" w:cs="Calibri"/>
          <w:sz w:val="16"/>
          <w:szCs w:val="16"/>
        </w:rPr>
        <w:t xml:space="preserve">ОТП </w:t>
      </w:r>
      <w:r w:rsidRPr="00E03939">
        <w:rPr>
          <w:rFonts w:ascii="Calibri" w:eastAsia="Calibri" w:hAnsi="Calibri" w:cs="Calibri"/>
          <w:sz w:val="24"/>
          <w:szCs w:val="24"/>
        </w:rPr>
        <w:t>/</w:t>
      </w:r>
      <w:r>
        <w:rPr>
          <w:rFonts w:ascii="Calibri" w:eastAsia="Calibri" w:hAnsi="Calibri" w:cs="Calibri"/>
          <w:sz w:val="16"/>
          <w:szCs w:val="16"/>
        </w:rPr>
        <w:t xml:space="preserve"> </w:t>
      </w:r>
      <w:r>
        <w:rPr>
          <w:rFonts w:ascii="Calibri" w:eastAsia="Calibri" w:hAnsi="Calibri" w:cs="Calibri"/>
          <w:sz w:val="24"/>
          <w:szCs w:val="24"/>
          <w:lang w:val="en-US"/>
        </w:rPr>
        <w:t>V</w:t>
      </w:r>
      <w:r w:rsidRPr="00214557">
        <w:rPr>
          <w:rFonts w:ascii="Calibri" w:eastAsia="Calibri" w:hAnsi="Calibri" w:cs="Calibri"/>
          <w:sz w:val="16"/>
          <w:szCs w:val="16"/>
        </w:rPr>
        <w:t>ОПУ</w:t>
      </w:r>
      <w:r>
        <w:rPr>
          <w:rFonts w:ascii="Calibri" w:eastAsia="Calibri" w:hAnsi="Calibri" w:cs="Calibri"/>
          <w:sz w:val="16"/>
          <w:szCs w:val="16"/>
        </w:rPr>
        <w:t xml:space="preserve"> </w:t>
      </w:r>
      <w:r w:rsidRPr="00214557">
        <w:rPr>
          <w:rFonts w:ascii="Calibri" w:eastAsia="Calibri" w:hAnsi="Calibri" w:cs="Calibri"/>
          <w:sz w:val="16"/>
          <w:szCs w:val="16"/>
        </w:rPr>
        <w:t>ОТП</w:t>
      </w:r>
      <w:r>
        <w:rPr>
          <w:rFonts w:ascii="Calibri" w:eastAsia="Calibri" w:hAnsi="Calibri" w:cs="Calibri"/>
          <w:sz w:val="16"/>
          <w:szCs w:val="16"/>
        </w:rPr>
        <w:t xml:space="preserve"> * </w:t>
      </w:r>
      <w:r>
        <w:rPr>
          <w:rFonts w:ascii="Calibri" w:eastAsia="Calibri" w:hAnsi="Calibri" w:cs="Calibri"/>
          <w:sz w:val="24"/>
        </w:rPr>
        <w:t xml:space="preserve"> (</w:t>
      </w:r>
      <w:r>
        <w:rPr>
          <w:rFonts w:ascii="Calibri" w:eastAsia="Calibri" w:hAnsi="Calibri" w:cs="Calibri"/>
          <w:sz w:val="24"/>
          <w:szCs w:val="24"/>
          <w:lang w:val="en-US"/>
        </w:rPr>
        <w:t>V</w:t>
      </w:r>
      <w:r w:rsidRPr="00214557">
        <w:rPr>
          <w:rFonts w:ascii="Calibri" w:eastAsia="Calibri" w:hAnsi="Calibri" w:cs="Calibri"/>
          <w:sz w:val="16"/>
          <w:szCs w:val="16"/>
        </w:rPr>
        <w:t>ОТП</w:t>
      </w:r>
      <w:r>
        <w:rPr>
          <w:rFonts w:ascii="Calibri" w:eastAsia="Calibri" w:hAnsi="Calibri" w:cs="Calibri"/>
          <w:sz w:val="16"/>
          <w:szCs w:val="16"/>
        </w:rPr>
        <w:t xml:space="preserve"> ЛС + </w:t>
      </w:r>
      <w:r>
        <w:rPr>
          <w:rFonts w:ascii="Calibri" w:eastAsia="Calibri" w:hAnsi="Calibri" w:cs="Calibri"/>
          <w:sz w:val="24"/>
          <w:szCs w:val="24"/>
          <w:lang w:val="en-US"/>
        </w:rPr>
        <w:t>V</w:t>
      </w:r>
      <w:r w:rsidRPr="00E03939">
        <w:rPr>
          <w:rFonts w:ascii="Calibri" w:eastAsia="Calibri" w:hAnsi="Calibri" w:cs="Calibri"/>
          <w:sz w:val="16"/>
          <w:szCs w:val="16"/>
        </w:rPr>
        <w:t>М</w:t>
      </w:r>
      <w:r w:rsidRPr="00214557">
        <w:rPr>
          <w:rFonts w:ascii="Calibri" w:eastAsia="Calibri" w:hAnsi="Calibri" w:cs="Calibri"/>
          <w:sz w:val="16"/>
          <w:szCs w:val="16"/>
        </w:rPr>
        <w:t>ОП</w:t>
      </w:r>
      <w:r>
        <w:rPr>
          <w:rFonts w:ascii="Calibri" w:eastAsia="Calibri" w:hAnsi="Calibri" w:cs="Calibri"/>
          <w:sz w:val="16"/>
          <w:szCs w:val="16"/>
        </w:rPr>
        <w:t xml:space="preserve"> ЛС</w:t>
      </w:r>
      <w:r w:rsidRPr="0019791B">
        <w:rPr>
          <w:rFonts w:ascii="Calibri" w:eastAsia="Calibri" w:hAnsi="Calibri" w:cs="Calibri"/>
          <w:sz w:val="24"/>
          <w:szCs w:val="24"/>
        </w:rPr>
        <w:t xml:space="preserve">) = 35.841624 / 1772.11 * 7.761923 = 0.156988 </w:t>
      </w:r>
      <w:r>
        <w:rPr>
          <w:rFonts w:ascii="Calibri" w:eastAsia="Calibri" w:hAnsi="Calibri" w:cs="Calibri"/>
          <w:sz w:val="24"/>
          <w:szCs w:val="24"/>
        </w:rPr>
        <w:t>т.м3</w:t>
      </w:r>
      <w:r w:rsidRPr="0019791B">
        <w:rPr>
          <w:rFonts w:ascii="Calibri" w:eastAsia="Calibri" w:hAnsi="Calibri" w:cs="Calibri"/>
          <w:sz w:val="24"/>
          <w:szCs w:val="24"/>
        </w:rPr>
        <w:t>.</w:t>
      </w:r>
    </w:p>
    <w:p w:rsidR="008F0031" w:rsidRDefault="008F0031" w:rsidP="00EA5FA4">
      <w:pPr>
        <w:spacing w:after="0" w:line="240" w:lineRule="auto"/>
        <w:jc w:val="both"/>
        <w:rPr>
          <w:rFonts w:ascii="Calibri" w:eastAsia="Calibri" w:hAnsi="Calibri" w:cs="Calibri"/>
          <w:b/>
          <w:sz w:val="24"/>
          <w:szCs w:val="24"/>
        </w:rPr>
      </w:pPr>
      <w:r w:rsidRPr="00FA60B5">
        <w:rPr>
          <w:rFonts w:ascii="Calibri" w:eastAsia="Calibri" w:hAnsi="Calibri" w:cs="Calibri"/>
          <w:b/>
          <w:sz w:val="24"/>
          <w:szCs w:val="24"/>
        </w:rPr>
        <w:t>10.2.</w:t>
      </w:r>
      <w:r>
        <w:rPr>
          <w:rFonts w:ascii="Calibri" w:eastAsia="Calibri" w:hAnsi="Calibri" w:cs="Calibri"/>
          <w:b/>
          <w:sz w:val="24"/>
          <w:szCs w:val="24"/>
        </w:rPr>
        <w:t>4 Представление данных по расчету</w:t>
      </w:r>
      <w:r w:rsidRPr="00FA60B5">
        <w:rPr>
          <w:rFonts w:ascii="Calibri" w:eastAsia="Calibri" w:hAnsi="Calibri" w:cs="Calibri"/>
          <w:b/>
          <w:sz w:val="24"/>
          <w:szCs w:val="24"/>
        </w:rPr>
        <w:t xml:space="preserve"> </w:t>
      </w:r>
      <w:r>
        <w:rPr>
          <w:rFonts w:ascii="Calibri" w:eastAsia="Calibri" w:hAnsi="Calibri" w:cs="Calibri"/>
          <w:b/>
          <w:sz w:val="24"/>
          <w:szCs w:val="24"/>
        </w:rPr>
        <w:t>к</w:t>
      </w:r>
      <w:r w:rsidRPr="00C02635">
        <w:rPr>
          <w:rFonts w:ascii="Calibri" w:eastAsia="Calibri" w:hAnsi="Calibri" w:cs="Calibri"/>
          <w:b/>
          <w:sz w:val="24"/>
          <w:szCs w:val="24"/>
        </w:rPr>
        <w:t>рышн</w:t>
      </w:r>
      <w:r>
        <w:rPr>
          <w:rFonts w:ascii="Calibri" w:eastAsia="Calibri" w:hAnsi="Calibri" w:cs="Calibri"/>
          <w:b/>
          <w:sz w:val="24"/>
          <w:szCs w:val="24"/>
        </w:rPr>
        <w:t>ой</w:t>
      </w:r>
      <w:r w:rsidRPr="00C02635">
        <w:rPr>
          <w:rFonts w:ascii="Calibri" w:eastAsia="Calibri" w:hAnsi="Calibri" w:cs="Calibri"/>
          <w:b/>
          <w:sz w:val="24"/>
          <w:szCs w:val="24"/>
        </w:rPr>
        <w:t xml:space="preserve"> котельн</w:t>
      </w:r>
      <w:r>
        <w:rPr>
          <w:rFonts w:ascii="Calibri" w:eastAsia="Calibri" w:hAnsi="Calibri" w:cs="Calibri"/>
          <w:b/>
          <w:sz w:val="24"/>
          <w:szCs w:val="24"/>
        </w:rPr>
        <w:t>ой</w:t>
      </w:r>
      <w:r w:rsidRPr="00C02635">
        <w:rPr>
          <w:rFonts w:ascii="Calibri" w:eastAsia="Calibri" w:hAnsi="Calibri" w:cs="Calibri"/>
          <w:b/>
          <w:sz w:val="24"/>
          <w:szCs w:val="24"/>
        </w:rPr>
        <w:t xml:space="preserve"> (газ + тепло)</w:t>
      </w:r>
      <w:r>
        <w:rPr>
          <w:rFonts w:ascii="Calibri" w:eastAsia="Calibri" w:hAnsi="Calibri" w:cs="Calibri"/>
          <w:b/>
          <w:sz w:val="24"/>
          <w:szCs w:val="24"/>
        </w:rPr>
        <w:t xml:space="preserve"> в </w:t>
      </w:r>
      <w:r>
        <w:rPr>
          <w:rFonts w:ascii="Calibri" w:eastAsia="Calibri" w:hAnsi="Calibri" w:cs="Calibri"/>
          <w:b/>
          <w:sz w:val="24"/>
        </w:rPr>
        <w:t>счет квитанции</w:t>
      </w:r>
      <w:r w:rsidRPr="00C02635">
        <w:rPr>
          <w:rFonts w:ascii="Calibri" w:eastAsia="Calibri" w:hAnsi="Calibri" w:cs="Calibri"/>
          <w:b/>
          <w:sz w:val="24"/>
          <w:szCs w:val="24"/>
        </w:rPr>
        <w:t>.</w:t>
      </w:r>
    </w:p>
    <w:p w:rsidR="008F0031" w:rsidRDefault="008F0031" w:rsidP="00EA5FA4">
      <w:pPr>
        <w:spacing w:after="0" w:line="240" w:lineRule="auto"/>
        <w:jc w:val="both"/>
        <w:rPr>
          <w:rFonts w:ascii="Calibri" w:eastAsia="Calibri" w:hAnsi="Calibri" w:cs="Calibri"/>
          <w:b/>
          <w:sz w:val="24"/>
          <w:szCs w:val="24"/>
        </w:rPr>
      </w:pPr>
      <w:r>
        <w:rPr>
          <w:rFonts w:ascii="Calibri" w:eastAsia="Calibri" w:hAnsi="Calibri" w:cs="Calibri"/>
          <w:b/>
          <w:noProof/>
          <w:sz w:val="24"/>
          <w:szCs w:val="24"/>
        </w:rPr>
        <w:lastRenderedPageBreak/>
        <w:drawing>
          <wp:inline distT="0" distB="0" distL="0" distR="0" wp14:anchorId="62CF6F9E" wp14:editId="4AF9EE18">
            <wp:extent cx="5955665" cy="35623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955665" cy="3562350"/>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В справочной информации представлен суммарный объем газа по показаниям ОПУ:</w:t>
      </w:r>
    </w:p>
    <w:p w:rsidR="008F0031" w:rsidRDefault="008F0031" w:rsidP="00EA5FA4">
      <w:pPr>
        <w:spacing w:after="0" w:line="240" w:lineRule="auto"/>
        <w:jc w:val="both"/>
        <w:rPr>
          <w:rFonts w:ascii="Calibri" w:eastAsia="Calibri" w:hAnsi="Calibri" w:cs="Calibri"/>
          <w:b/>
          <w:sz w:val="24"/>
          <w:szCs w:val="24"/>
        </w:rPr>
      </w:pPr>
      <w:r>
        <w:rPr>
          <w:rFonts w:ascii="Calibri" w:eastAsia="Calibri" w:hAnsi="Calibri" w:cs="Calibri"/>
          <w:b/>
          <w:noProof/>
          <w:sz w:val="24"/>
          <w:szCs w:val="24"/>
        </w:rPr>
        <w:drawing>
          <wp:inline distT="0" distB="0" distL="0" distR="0" wp14:anchorId="712FE58F" wp14:editId="55868CCB">
            <wp:extent cx="5939790" cy="10731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939790" cy="1073150"/>
                    </a:xfrm>
                    <a:prstGeom prst="rect">
                      <a:avLst/>
                    </a:prstGeom>
                    <a:noFill/>
                    <a:ln>
                      <a:noFill/>
                    </a:ln>
                  </pic:spPr>
                </pic:pic>
              </a:graphicData>
            </a:graphic>
          </wp:inline>
        </w:drawing>
      </w: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color w:val="333333"/>
          <w:shd w:val="clear" w:color="auto" w:fill="FFFFFF"/>
        </w:rPr>
        <w:t>В шестом  разделе отражена расшифровка распределения коммунального ресурса по видам услуг:</w:t>
      </w:r>
    </w:p>
    <w:p w:rsidR="008F0031" w:rsidRDefault="008F0031" w:rsidP="00EA5FA4">
      <w:pPr>
        <w:spacing w:after="0" w:line="240" w:lineRule="auto"/>
        <w:jc w:val="both"/>
        <w:rPr>
          <w:rFonts w:ascii="Calibri" w:eastAsia="Calibri" w:hAnsi="Calibri" w:cs="Calibri"/>
          <w:color w:val="333333"/>
          <w:shd w:val="clear" w:color="auto" w:fill="FFFFFF"/>
        </w:rPr>
      </w:pPr>
    </w:p>
    <w:p w:rsidR="008F0031" w:rsidRDefault="008F0031" w:rsidP="00EA5FA4">
      <w:pPr>
        <w:spacing w:after="0" w:line="240" w:lineRule="auto"/>
        <w:jc w:val="both"/>
        <w:rPr>
          <w:rFonts w:ascii="Calibri" w:eastAsia="Calibri" w:hAnsi="Calibri" w:cs="Calibri"/>
          <w:color w:val="333333"/>
          <w:shd w:val="clear" w:color="auto" w:fill="FFFFFF"/>
        </w:rPr>
      </w:pPr>
      <w:r>
        <w:rPr>
          <w:rFonts w:ascii="Calibri" w:eastAsia="Calibri" w:hAnsi="Calibri" w:cs="Calibri"/>
          <w:noProof/>
          <w:color w:val="333333"/>
          <w:shd w:val="clear" w:color="auto" w:fill="FFFFFF"/>
        </w:rPr>
        <w:drawing>
          <wp:inline distT="0" distB="0" distL="0" distR="0" wp14:anchorId="25D42CAD" wp14:editId="57C2B606">
            <wp:extent cx="5939790" cy="9937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939790" cy="993775"/>
                    </a:xfrm>
                    <a:prstGeom prst="rect">
                      <a:avLst/>
                    </a:prstGeom>
                    <a:noFill/>
                    <a:ln>
                      <a:noFill/>
                    </a:ln>
                  </pic:spPr>
                </pic:pic>
              </a:graphicData>
            </a:graphic>
          </wp:inline>
        </w:drawing>
      </w:r>
    </w:p>
    <w:p w:rsidR="008F0031" w:rsidRDefault="008F0031" w:rsidP="00EA5FA4">
      <w:pPr>
        <w:spacing w:after="0" w:line="240" w:lineRule="auto"/>
        <w:jc w:val="both"/>
        <w:rPr>
          <w:rFonts w:ascii="Arial" w:eastAsia="Arial" w:hAnsi="Arial" w:cs="Arial"/>
          <w:color w:val="333333"/>
          <w:sz w:val="24"/>
          <w:shd w:val="clear" w:color="auto" w:fill="FFFFFF"/>
        </w:rPr>
      </w:pPr>
    </w:p>
    <w:p w:rsidR="008F0031" w:rsidRDefault="008F0031" w:rsidP="00EA5FA4">
      <w:pPr>
        <w:spacing w:after="0" w:line="240" w:lineRule="auto"/>
        <w:ind w:left="-567"/>
        <w:jc w:val="both"/>
        <w:rPr>
          <w:rFonts w:ascii="Arial" w:eastAsia="Arial" w:hAnsi="Arial" w:cs="Arial"/>
          <w:color w:val="333333"/>
          <w:sz w:val="24"/>
          <w:shd w:val="clear" w:color="auto" w:fill="FFFFFF"/>
        </w:rPr>
      </w:pPr>
    </w:p>
    <w:p w:rsidR="0029101B" w:rsidRDefault="001E25FF" w:rsidP="00EA5FA4">
      <w:pPr>
        <w:spacing w:after="0" w:line="240" w:lineRule="auto"/>
        <w:jc w:val="both"/>
        <w:rPr>
          <w:rFonts w:ascii="Calibri" w:eastAsia="Calibri" w:hAnsi="Calibri" w:cs="Calibri"/>
          <w:b/>
          <w:sz w:val="28"/>
        </w:rPr>
      </w:pPr>
      <w:r>
        <w:rPr>
          <w:rFonts w:ascii="Calibri" w:eastAsia="Calibri" w:hAnsi="Calibri" w:cs="Calibri"/>
          <w:b/>
          <w:sz w:val="28"/>
        </w:rPr>
        <w:t xml:space="preserve">11.   </w:t>
      </w:r>
      <w:r w:rsidR="0029101B">
        <w:rPr>
          <w:rFonts w:ascii="Calibri" w:eastAsia="Calibri" w:hAnsi="Calibri" w:cs="Calibri"/>
          <w:b/>
          <w:sz w:val="28"/>
        </w:rPr>
        <w:t>Перерасчет прибора учета в закрытом периоде.</w:t>
      </w:r>
    </w:p>
    <w:p w:rsidR="0029101B" w:rsidRPr="008C7A77" w:rsidRDefault="0029101B" w:rsidP="00EA5FA4">
      <w:pPr>
        <w:spacing w:after="0" w:line="240" w:lineRule="auto"/>
        <w:ind w:left="567"/>
        <w:jc w:val="both"/>
        <w:rPr>
          <w:sz w:val="24"/>
          <w:szCs w:val="24"/>
        </w:rPr>
      </w:pPr>
      <w:r w:rsidRPr="008C7A77">
        <w:rPr>
          <w:b/>
          <w:sz w:val="24"/>
          <w:szCs w:val="24"/>
        </w:rPr>
        <w:t>Перерасчет прибора учета в закрытом периоде</w:t>
      </w:r>
      <w:r w:rsidRPr="008C7A77">
        <w:rPr>
          <w:sz w:val="24"/>
          <w:szCs w:val="24"/>
        </w:rPr>
        <w:t>.</w:t>
      </w:r>
    </w:p>
    <w:p w:rsidR="0029101B" w:rsidRPr="008C7A77" w:rsidRDefault="0029101B" w:rsidP="00EA5FA4">
      <w:pPr>
        <w:spacing w:after="0" w:line="240" w:lineRule="auto"/>
        <w:ind w:left="567"/>
        <w:jc w:val="both"/>
        <w:rPr>
          <w:sz w:val="24"/>
          <w:szCs w:val="24"/>
        </w:rPr>
      </w:pPr>
      <w:r w:rsidRPr="008C7A77">
        <w:rPr>
          <w:sz w:val="24"/>
          <w:szCs w:val="24"/>
        </w:rPr>
        <w:t>ЛС – ИПУ – выбрать прибор и двойным нажатием левой клавиши мыши зайти в него на вкладку «</w:t>
      </w:r>
      <w:r w:rsidRPr="00355863">
        <w:rPr>
          <w:b/>
          <w:sz w:val="24"/>
          <w:szCs w:val="24"/>
        </w:rPr>
        <w:t>Показания</w:t>
      </w:r>
      <w:r w:rsidRPr="008C7A77">
        <w:rPr>
          <w:sz w:val="24"/>
          <w:szCs w:val="24"/>
        </w:rPr>
        <w:t xml:space="preserve">» - Выполнить – </w:t>
      </w:r>
      <w:r w:rsidRPr="00355863">
        <w:rPr>
          <w:b/>
          <w:sz w:val="24"/>
          <w:szCs w:val="24"/>
        </w:rPr>
        <w:t>Редактировать закрытый период</w:t>
      </w:r>
      <w:r w:rsidRPr="008C7A77">
        <w:rPr>
          <w:sz w:val="24"/>
          <w:szCs w:val="24"/>
        </w:rPr>
        <w:t>:</w:t>
      </w:r>
    </w:p>
    <w:p w:rsidR="0029101B" w:rsidRPr="008C7A77" w:rsidRDefault="0029101B" w:rsidP="00EA5FA4">
      <w:pPr>
        <w:spacing w:after="0" w:line="240" w:lineRule="auto"/>
        <w:jc w:val="both"/>
        <w:rPr>
          <w:sz w:val="24"/>
          <w:szCs w:val="24"/>
        </w:rPr>
      </w:pPr>
      <w:r w:rsidRPr="008C7A77">
        <w:rPr>
          <w:noProof/>
          <w:sz w:val="24"/>
          <w:szCs w:val="24"/>
        </w:rPr>
        <w:lastRenderedPageBreak/>
        <w:drawing>
          <wp:inline distT="0" distB="0" distL="0" distR="0" wp14:anchorId="43B083DB" wp14:editId="65BF5162">
            <wp:extent cx="5935345" cy="2563495"/>
            <wp:effectExtent l="0" t="0" r="8255" b="825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935345" cy="2563495"/>
                    </a:xfrm>
                    <a:prstGeom prst="rect">
                      <a:avLst/>
                    </a:prstGeom>
                    <a:noFill/>
                    <a:ln>
                      <a:noFill/>
                    </a:ln>
                  </pic:spPr>
                </pic:pic>
              </a:graphicData>
            </a:graphic>
          </wp:inline>
        </w:drawing>
      </w:r>
    </w:p>
    <w:p w:rsidR="0029101B" w:rsidRPr="008C7A77" w:rsidRDefault="0029101B" w:rsidP="00EA5FA4">
      <w:pPr>
        <w:spacing w:after="0" w:line="240" w:lineRule="auto"/>
        <w:ind w:left="567"/>
        <w:jc w:val="both"/>
        <w:rPr>
          <w:sz w:val="24"/>
          <w:szCs w:val="24"/>
        </w:rPr>
      </w:pPr>
      <w:r w:rsidRPr="008C7A77">
        <w:rPr>
          <w:sz w:val="24"/>
          <w:szCs w:val="24"/>
        </w:rPr>
        <w:t>Выпадет окно:</w:t>
      </w:r>
    </w:p>
    <w:p w:rsidR="0029101B" w:rsidRPr="008C7A77" w:rsidRDefault="0029101B" w:rsidP="00EA5FA4">
      <w:pPr>
        <w:spacing w:after="0" w:line="240" w:lineRule="auto"/>
        <w:ind w:left="567"/>
        <w:jc w:val="both"/>
        <w:rPr>
          <w:sz w:val="24"/>
          <w:szCs w:val="24"/>
        </w:rPr>
      </w:pPr>
      <w:r w:rsidRPr="008C7A77">
        <w:rPr>
          <w:noProof/>
          <w:sz w:val="24"/>
          <w:szCs w:val="24"/>
        </w:rPr>
        <w:drawing>
          <wp:inline distT="0" distB="0" distL="0" distR="0" wp14:anchorId="77A1FADC" wp14:editId="1C21B718">
            <wp:extent cx="5941060" cy="2967355"/>
            <wp:effectExtent l="0" t="0" r="2540"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941060" cy="2967355"/>
                    </a:xfrm>
                    <a:prstGeom prst="rect">
                      <a:avLst/>
                    </a:prstGeom>
                    <a:noFill/>
                    <a:ln>
                      <a:noFill/>
                    </a:ln>
                  </pic:spPr>
                </pic:pic>
              </a:graphicData>
            </a:graphic>
          </wp:inline>
        </w:drawing>
      </w:r>
    </w:p>
    <w:p w:rsidR="0029101B" w:rsidRPr="008C7A77" w:rsidRDefault="0029101B" w:rsidP="00EA5FA4">
      <w:pPr>
        <w:spacing w:after="0" w:line="240" w:lineRule="auto"/>
        <w:ind w:left="567"/>
        <w:jc w:val="both"/>
        <w:rPr>
          <w:sz w:val="24"/>
          <w:szCs w:val="24"/>
        </w:rPr>
      </w:pPr>
      <w:r w:rsidRPr="008C7A77">
        <w:rPr>
          <w:sz w:val="24"/>
          <w:szCs w:val="24"/>
        </w:rPr>
        <w:t>В параметр «</w:t>
      </w:r>
      <w:r w:rsidRPr="00355863">
        <w:rPr>
          <w:b/>
          <w:sz w:val="24"/>
          <w:szCs w:val="24"/>
        </w:rPr>
        <w:t>Дата изменения</w:t>
      </w:r>
      <w:r w:rsidRPr="008C7A77">
        <w:rPr>
          <w:sz w:val="24"/>
          <w:szCs w:val="24"/>
        </w:rPr>
        <w:t>» занести дату редактируемого периода, например в расчетном периоде «Февраль2020» дата показаний «08.02.2020» следовательно, и в параметр «Дата изменения» вносится дата: 08.02.2020 ,  в параметр «</w:t>
      </w:r>
      <w:r w:rsidRPr="00355863">
        <w:rPr>
          <w:b/>
          <w:sz w:val="24"/>
          <w:szCs w:val="24"/>
        </w:rPr>
        <w:t>Новое показание</w:t>
      </w:r>
      <w:r w:rsidRPr="008C7A77">
        <w:rPr>
          <w:sz w:val="24"/>
          <w:szCs w:val="24"/>
        </w:rPr>
        <w:t xml:space="preserve">» внести новое показание и нажать кнопку </w:t>
      </w:r>
      <w:r w:rsidRPr="008C7A77">
        <w:rPr>
          <w:noProof/>
          <w:sz w:val="24"/>
          <w:szCs w:val="24"/>
        </w:rPr>
        <w:drawing>
          <wp:inline distT="0" distB="0" distL="0" distR="0" wp14:anchorId="5479E038" wp14:editId="629BAFA4">
            <wp:extent cx="247015" cy="190500"/>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47015" cy="190500"/>
                    </a:xfrm>
                    <a:prstGeom prst="rect">
                      <a:avLst/>
                    </a:prstGeom>
                    <a:noFill/>
                    <a:ln>
                      <a:noFill/>
                    </a:ln>
                  </pic:spPr>
                </pic:pic>
              </a:graphicData>
            </a:graphic>
          </wp:inline>
        </w:drawing>
      </w:r>
      <w:r w:rsidRPr="008C7A77">
        <w:rPr>
          <w:sz w:val="24"/>
          <w:szCs w:val="24"/>
        </w:rPr>
        <w:t xml:space="preserve"> - пересчитать</w:t>
      </w:r>
      <w:r>
        <w:rPr>
          <w:sz w:val="24"/>
          <w:szCs w:val="24"/>
        </w:rPr>
        <w:t xml:space="preserve"> или нажать кнопку</w:t>
      </w:r>
      <w:r w:rsidRPr="00577098">
        <w:rPr>
          <w:sz w:val="24"/>
          <w:szCs w:val="24"/>
        </w:rPr>
        <w:t xml:space="preserve"> </w:t>
      </w:r>
      <w:r>
        <w:rPr>
          <w:sz w:val="24"/>
          <w:szCs w:val="24"/>
        </w:rPr>
        <w:t>«</w:t>
      </w:r>
      <w:r w:rsidRPr="000F138F">
        <w:rPr>
          <w:b/>
          <w:sz w:val="24"/>
          <w:szCs w:val="24"/>
          <w:lang w:val="en-US"/>
        </w:rPr>
        <w:t>Enter</w:t>
      </w:r>
      <w:r>
        <w:rPr>
          <w:sz w:val="24"/>
          <w:szCs w:val="24"/>
        </w:rPr>
        <w:t>»</w:t>
      </w:r>
      <w:r w:rsidRPr="008C7A77">
        <w:rPr>
          <w:sz w:val="24"/>
          <w:szCs w:val="24"/>
        </w:rPr>
        <w:t>:</w:t>
      </w:r>
    </w:p>
    <w:p w:rsidR="0029101B" w:rsidRPr="008C7A77" w:rsidRDefault="0029101B" w:rsidP="00EA5FA4">
      <w:pPr>
        <w:spacing w:after="0" w:line="240" w:lineRule="auto"/>
        <w:ind w:left="567"/>
        <w:jc w:val="both"/>
        <w:rPr>
          <w:sz w:val="24"/>
          <w:szCs w:val="24"/>
        </w:rPr>
      </w:pPr>
      <w:r w:rsidRPr="008C7A77">
        <w:rPr>
          <w:noProof/>
          <w:sz w:val="24"/>
          <w:szCs w:val="24"/>
        </w:rPr>
        <w:drawing>
          <wp:inline distT="0" distB="0" distL="0" distR="0" wp14:anchorId="09AE049E" wp14:editId="73F3D34C">
            <wp:extent cx="5935345" cy="1172210"/>
            <wp:effectExtent l="0" t="0" r="8255" b="889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935345" cy="1172210"/>
                    </a:xfrm>
                    <a:prstGeom prst="rect">
                      <a:avLst/>
                    </a:prstGeom>
                    <a:noFill/>
                    <a:ln>
                      <a:noFill/>
                    </a:ln>
                  </pic:spPr>
                </pic:pic>
              </a:graphicData>
            </a:graphic>
          </wp:inline>
        </w:drawing>
      </w:r>
    </w:p>
    <w:p w:rsidR="0029101B" w:rsidRPr="008C7A77" w:rsidRDefault="0029101B" w:rsidP="00EA5FA4">
      <w:pPr>
        <w:spacing w:after="0" w:line="240" w:lineRule="auto"/>
        <w:ind w:left="567"/>
        <w:jc w:val="both"/>
        <w:rPr>
          <w:sz w:val="24"/>
          <w:szCs w:val="24"/>
        </w:rPr>
      </w:pPr>
      <w:r w:rsidRPr="008C7A77">
        <w:rPr>
          <w:sz w:val="24"/>
          <w:szCs w:val="24"/>
        </w:rPr>
        <w:t>Если проводится «</w:t>
      </w:r>
      <w:r w:rsidRPr="008C7A77">
        <w:rPr>
          <w:b/>
          <w:sz w:val="24"/>
          <w:szCs w:val="24"/>
        </w:rPr>
        <w:t>Снятие</w:t>
      </w:r>
      <w:r w:rsidRPr="008C7A77">
        <w:rPr>
          <w:sz w:val="24"/>
          <w:szCs w:val="24"/>
        </w:rPr>
        <w:t>» (отрицательная сумма) по умолчанию будет подан договор поставки, действующий по смене на этот операционный месяц.</w:t>
      </w:r>
    </w:p>
    <w:p w:rsidR="0029101B" w:rsidRDefault="0029101B" w:rsidP="00EA5FA4">
      <w:pPr>
        <w:spacing w:after="0" w:line="240" w:lineRule="auto"/>
        <w:ind w:left="567"/>
        <w:jc w:val="both"/>
        <w:rPr>
          <w:sz w:val="24"/>
          <w:szCs w:val="24"/>
        </w:rPr>
      </w:pPr>
      <w:r w:rsidRPr="008C7A77">
        <w:rPr>
          <w:sz w:val="24"/>
          <w:szCs w:val="24"/>
        </w:rPr>
        <w:t>Если проводится «</w:t>
      </w:r>
      <w:r w:rsidRPr="008C7A77">
        <w:rPr>
          <w:b/>
          <w:sz w:val="24"/>
          <w:szCs w:val="24"/>
        </w:rPr>
        <w:t>Доначисление</w:t>
      </w:r>
      <w:r w:rsidRPr="008C7A77">
        <w:rPr>
          <w:sz w:val="24"/>
          <w:szCs w:val="24"/>
        </w:rPr>
        <w:t xml:space="preserve">» (положительная сумма) по умолчанию будет подан текущий договор поставки, действующий на </w:t>
      </w:r>
      <w:r>
        <w:rPr>
          <w:sz w:val="24"/>
          <w:szCs w:val="24"/>
        </w:rPr>
        <w:t>открытый</w:t>
      </w:r>
      <w:r w:rsidRPr="008C7A77">
        <w:rPr>
          <w:sz w:val="24"/>
          <w:szCs w:val="24"/>
        </w:rPr>
        <w:t xml:space="preserve"> расчетный период независимо от периода редактирования</w:t>
      </w:r>
      <w:r>
        <w:rPr>
          <w:sz w:val="24"/>
          <w:szCs w:val="24"/>
        </w:rPr>
        <w:t>.</w:t>
      </w:r>
      <w:r w:rsidRPr="008C7A77">
        <w:rPr>
          <w:sz w:val="24"/>
          <w:szCs w:val="24"/>
        </w:rPr>
        <w:t xml:space="preserve"> </w:t>
      </w:r>
    </w:p>
    <w:p w:rsidR="0029101B" w:rsidRPr="008C7A77" w:rsidRDefault="0029101B" w:rsidP="00EA5FA4">
      <w:pPr>
        <w:spacing w:after="0" w:line="240" w:lineRule="auto"/>
        <w:ind w:left="567"/>
        <w:jc w:val="both"/>
        <w:rPr>
          <w:sz w:val="24"/>
          <w:szCs w:val="24"/>
        </w:rPr>
      </w:pPr>
      <w:r w:rsidRPr="000F138F">
        <w:rPr>
          <w:sz w:val="24"/>
          <w:szCs w:val="24"/>
        </w:rPr>
        <w:t>В обоих случаях договор поставки можно изменить</w:t>
      </w:r>
      <w:r>
        <w:rPr>
          <w:sz w:val="24"/>
          <w:szCs w:val="24"/>
        </w:rPr>
        <w:t xml:space="preserve"> при необходимости</w:t>
      </w:r>
      <w:r w:rsidRPr="000F138F">
        <w:rPr>
          <w:sz w:val="24"/>
          <w:szCs w:val="24"/>
        </w:rPr>
        <w:t>.</w:t>
      </w:r>
    </w:p>
    <w:p w:rsidR="0029101B" w:rsidRPr="008C7A77" w:rsidRDefault="0029101B" w:rsidP="00EA5FA4">
      <w:pPr>
        <w:spacing w:after="0" w:line="240" w:lineRule="auto"/>
        <w:ind w:left="567"/>
        <w:jc w:val="both"/>
        <w:rPr>
          <w:sz w:val="24"/>
          <w:szCs w:val="24"/>
        </w:rPr>
      </w:pPr>
      <w:r w:rsidRPr="008C7A77">
        <w:rPr>
          <w:sz w:val="24"/>
          <w:szCs w:val="24"/>
        </w:rPr>
        <w:lastRenderedPageBreak/>
        <w:t>Для этого поставить метку для параметра «</w:t>
      </w:r>
      <w:r w:rsidRPr="00355863">
        <w:rPr>
          <w:b/>
          <w:sz w:val="24"/>
          <w:szCs w:val="24"/>
        </w:rPr>
        <w:t>Смена договора</w:t>
      </w:r>
      <w:r w:rsidRPr="008C7A77">
        <w:rPr>
          <w:sz w:val="24"/>
          <w:szCs w:val="24"/>
        </w:rPr>
        <w:t>». После установки этой метки в окне появится вкладка «</w:t>
      </w:r>
      <w:r w:rsidRPr="00355863">
        <w:rPr>
          <w:b/>
          <w:sz w:val="24"/>
          <w:szCs w:val="24"/>
        </w:rPr>
        <w:t>Группа договора поставки</w:t>
      </w:r>
      <w:r w:rsidRPr="008C7A77">
        <w:rPr>
          <w:sz w:val="24"/>
          <w:szCs w:val="24"/>
        </w:rPr>
        <w:t>»,  перейти на вкладку</w:t>
      </w:r>
      <w:r>
        <w:rPr>
          <w:sz w:val="24"/>
          <w:szCs w:val="24"/>
        </w:rPr>
        <w:t>.</w:t>
      </w:r>
    </w:p>
    <w:p w:rsidR="0029101B" w:rsidRDefault="0029101B" w:rsidP="00EA5FA4">
      <w:pPr>
        <w:spacing w:after="0" w:line="240" w:lineRule="auto"/>
        <w:ind w:left="567"/>
        <w:jc w:val="both"/>
        <w:rPr>
          <w:sz w:val="24"/>
          <w:szCs w:val="24"/>
        </w:rPr>
      </w:pPr>
      <w:r w:rsidRPr="008C7A77">
        <w:rPr>
          <w:sz w:val="24"/>
          <w:szCs w:val="24"/>
        </w:rPr>
        <w:t>Став на строку с услугой в поле «</w:t>
      </w:r>
      <w:r w:rsidRPr="008C7A77">
        <w:rPr>
          <w:b/>
          <w:sz w:val="24"/>
          <w:szCs w:val="24"/>
        </w:rPr>
        <w:t>Договор поставки смен</w:t>
      </w:r>
      <w:r w:rsidRPr="008C7A77">
        <w:rPr>
          <w:sz w:val="24"/>
          <w:szCs w:val="24"/>
        </w:rPr>
        <w:t>» двойным нажатием левой клавиши мыши</w:t>
      </w:r>
      <w:r>
        <w:rPr>
          <w:sz w:val="24"/>
          <w:szCs w:val="24"/>
        </w:rPr>
        <w:t xml:space="preserve">: </w:t>
      </w:r>
    </w:p>
    <w:p w:rsidR="0029101B" w:rsidRDefault="0029101B" w:rsidP="00EA5FA4">
      <w:pPr>
        <w:spacing w:after="0" w:line="240" w:lineRule="auto"/>
        <w:ind w:left="567"/>
        <w:jc w:val="both"/>
        <w:rPr>
          <w:sz w:val="24"/>
          <w:szCs w:val="24"/>
        </w:rPr>
      </w:pPr>
      <w:r>
        <w:rPr>
          <w:noProof/>
          <w:sz w:val="24"/>
          <w:szCs w:val="24"/>
        </w:rPr>
        <w:drawing>
          <wp:inline distT="0" distB="0" distL="0" distR="0" wp14:anchorId="6BFE09C3" wp14:editId="0BC96120">
            <wp:extent cx="5935345" cy="2894965"/>
            <wp:effectExtent l="0" t="0" r="8255" b="63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935345" cy="2894965"/>
                    </a:xfrm>
                    <a:prstGeom prst="rect">
                      <a:avLst/>
                    </a:prstGeom>
                    <a:noFill/>
                    <a:ln>
                      <a:noFill/>
                    </a:ln>
                  </pic:spPr>
                </pic:pic>
              </a:graphicData>
            </a:graphic>
          </wp:inline>
        </w:drawing>
      </w:r>
    </w:p>
    <w:p w:rsidR="0029101B" w:rsidRDefault="0029101B" w:rsidP="00EA5FA4">
      <w:pPr>
        <w:spacing w:after="0" w:line="240" w:lineRule="auto"/>
        <w:ind w:left="567"/>
        <w:jc w:val="both"/>
        <w:rPr>
          <w:sz w:val="24"/>
          <w:szCs w:val="24"/>
        </w:rPr>
      </w:pPr>
    </w:p>
    <w:p w:rsidR="0029101B" w:rsidRPr="008C7A77" w:rsidRDefault="0029101B" w:rsidP="00EA5FA4">
      <w:pPr>
        <w:spacing w:after="0" w:line="240" w:lineRule="auto"/>
        <w:ind w:left="567"/>
        <w:jc w:val="both"/>
        <w:rPr>
          <w:sz w:val="24"/>
          <w:szCs w:val="24"/>
        </w:rPr>
      </w:pPr>
      <w:r w:rsidRPr="008C7A77">
        <w:rPr>
          <w:sz w:val="24"/>
          <w:szCs w:val="24"/>
        </w:rPr>
        <w:t xml:space="preserve"> </w:t>
      </w:r>
      <w:r>
        <w:rPr>
          <w:sz w:val="24"/>
          <w:szCs w:val="24"/>
        </w:rPr>
        <w:t>П</w:t>
      </w:r>
      <w:r w:rsidRPr="008C7A77">
        <w:rPr>
          <w:sz w:val="24"/>
          <w:szCs w:val="24"/>
        </w:rPr>
        <w:t xml:space="preserve">ерейти в </w:t>
      </w:r>
      <w:r>
        <w:rPr>
          <w:sz w:val="24"/>
          <w:szCs w:val="24"/>
        </w:rPr>
        <w:t>«</w:t>
      </w:r>
      <w:r w:rsidRPr="009F78AC">
        <w:rPr>
          <w:b/>
          <w:sz w:val="24"/>
          <w:szCs w:val="24"/>
        </w:rPr>
        <w:t>Договора поставки</w:t>
      </w:r>
      <w:r>
        <w:rPr>
          <w:sz w:val="24"/>
          <w:szCs w:val="24"/>
        </w:rPr>
        <w:t>»</w:t>
      </w:r>
      <w:r w:rsidRPr="008C7A77">
        <w:rPr>
          <w:sz w:val="24"/>
          <w:szCs w:val="24"/>
        </w:rPr>
        <w:t xml:space="preserve"> смен по дому и выбрать нужный договор поставки:</w:t>
      </w:r>
    </w:p>
    <w:p w:rsidR="0029101B" w:rsidRPr="008C7A77" w:rsidRDefault="0029101B" w:rsidP="00EA5FA4">
      <w:pPr>
        <w:spacing w:after="0" w:line="240" w:lineRule="auto"/>
        <w:ind w:left="567"/>
        <w:jc w:val="both"/>
        <w:rPr>
          <w:sz w:val="24"/>
          <w:szCs w:val="24"/>
        </w:rPr>
      </w:pPr>
    </w:p>
    <w:p w:rsidR="0029101B" w:rsidRPr="008C7A77" w:rsidRDefault="0029101B" w:rsidP="00EA5FA4">
      <w:pPr>
        <w:spacing w:after="0" w:line="240" w:lineRule="auto"/>
        <w:ind w:left="142"/>
        <w:jc w:val="both"/>
        <w:rPr>
          <w:sz w:val="24"/>
          <w:szCs w:val="24"/>
        </w:rPr>
      </w:pPr>
      <w:r w:rsidRPr="008C7A77">
        <w:rPr>
          <w:noProof/>
          <w:sz w:val="24"/>
          <w:szCs w:val="24"/>
        </w:rPr>
        <w:drawing>
          <wp:inline distT="0" distB="0" distL="0" distR="0" wp14:anchorId="479FAFAA" wp14:editId="5422D896">
            <wp:extent cx="5935345" cy="2675890"/>
            <wp:effectExtent l="0" t="0" r="825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935345" cy="2675890"/>
                    </a:xfrm>
                    <a:prstGeom prst="rect">
                      <a:avLst/>
                    </a:prstGeom>
                    <a:noFill/>
                    <a:ln>
                      <a:noFill/>
                    </a:ln>
                  </pic:spPr>
                </pic:pic>
              </a:graphicData>
            </a:graphic>
          </wp:inline>
        </w:drawing>
      </w:r>
    </w:p>
    <w:p w:rsidR="0029101B" w:rsidRPr="008C7A77" w:rsidRDefault="0029101B" w:rsidP="00EA5FA4">
      <w:pPr>
        <w:spacing w:after="0" w:line="240" w:lineRule="auto"/>
        <w:ind w:left="567"/>
        <w:jc w:val="both"/>
        <w:rPr>
          <w:sz w:val="24"/>
          <w:szCs w:val="24"/>
        </w:rPr>
      </w:pPr>
    </w:p>
    <w:p w:rsidR="0029101B" w:rsidRPr="008C7A77" w:rsidRDefault="0029101B" w:rsidP="00EA5FA4">
      <w:pPr>
        <w:spacing w:after="0" w:line="240" w:lineRule="auto"/>
        <w:ind w:left="567"/>
        <w:jc w:val="both"/>
        <w:rPr>
          <w:sz w:val="24"/>
          <w:szCs w:val="24"/>
        </w:rPr>
      </w:pPr>
      <w:r w:rsidRPr="008C7A77">
        <w:rPr>
          <w:b/>
          <w:sz w:val="24"/>
          <w:szCs w:val="24"/>
        </w:rPr>
        <w:t>Важно!!!</w:t>
      </w:r>
      <w:r w:rsidRPr="008C7A77">
        <w:rPr>
          <w:sz w:val="24"/>
          <w:szCs w:val="24"/>
        </w:rPr>
        <w:t xml:space="preserve"> Если необходимо изменить показание в редактируемом периоде на меньшее чем в предыдущем периоде, то сначала производится корректировка более раннего периода  и лишь, затем делаем корректировку редактируемого периода.</w:t>
      </w:r>
    </w:p>
    <w:p w:rsidR="0029101B" w:rsidRPr="008C7A77" w:rsidRDefault="0029101B" w:rsidP="00EA5FA4">
      <w:pPr>
        <w:spacing w:after="0" w:line="240" w:lineRule="auto"/>
        <w:ind w:left="567"/>
        <w:jc w:val="both"/>
        <w:rPr>
          <w:sz w:val="24"/>
          <w:szCs w:val="24"/>
        </w:rPr>
      </w:pPr>
      <w:r w:rsidRPr="008C7A77">
        <w:rPr>
          <w:b/>
          <w:sz w:val="24"/>
          <w:szCs w:val="24"/>
        </w:rPr>
        <w:t>Р</w:t>
      </w:r>
      <w:r w:rsidRPr="008C7A77">
        <w:rPr>
          <w:sz w:val="24"/>
          <w:szCs w:val="24"/>
        </w:rPr>
        <w:t xml:space="preserve">ассмотрим на примере (в апреле2020г. актом зафиксировано фактическое показание  «263») оно меньше показания записанного в марте 2020г. «264» поэтому корректировку необходимо начинать проводить с марта 2020г: </w:t>
      </w:r>
    </w:p>
    <w:p w:rsidR="0029101B" w:rsidRPr="008C7A77" w:rsidRDefault="0029101B" w:rsidP="00EA5FA4">
      <w:pPr>
        <w:spacing w:after="0" w:line="240" w:lineRule="auto"/>
        <w:ind w:left="567"/>
        <w:jc w:val="both"/>
        <w:rPr>
          <w:sz w:val="24"/>
          <w:szCs w:val="24"/>
        </w:rPr>
      </w:pPr>
      <w:r w:rsidRPr="008C7A77">
        <w:rPr>
          <w:noProof/>
          <w:sz w:val="24"/>
          <w:szCs w:val="24"/>
        </w:rPr>
        <w:lastRenderedPageBreak/>
        <w:drawing>
          <wp:inline distT="0" distB="0" distL="0" distR="0" wp14:anchorId="57DBC570" wp14:editId="25323673">
            <wp:extent cx="5935345" cy="3124835"/>
            <wp:effectExtent l="0" t="0" r="825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935345" cy="3124835"/>
                    </a:xfrm>
                    <a:prstGeom prst="rect">
                      <a:avLst/>
                    </a:prstGeom>
                    <a:noFill/>
                    <a:ln>
                      <a:noFill/>
                    </a:ln>
                  </pic:spPr>
                </pic:pic>
              </a:graphicData>
            </a:graphic>
          </wp:inline>
        </w:drawing>
      </w:r>
    </w:p>
    <w:p w:rsidR="0029101B" w:rsidRPr="008C7A77" w:rsidRDefault="0029101B" w:rsidP="00EA5FA4">
      <w:pPr>
        <w:spacing w:after="0" w:line="240" w:lineRule="auto"/>
        <w:ind w:left="567"/>
        <w:jc w:val="both"/>
        <w:rPr>
          <w:sz w:val="24"/>
          <w:szCs w:val="24"/>
        </w:rPr>
      </w:pPr>
      <w:r w:rsidRPr="008C7A77">
        <w:rPr>
          <w:sz w:val="24"/>
          <w:szCs w:val="24"/>
        </w:rPr>
        <w:t>Перейти на вкладку «Перерасчет ПУ» и посмотреть результат:</w:t>
      </w:r>
    </w:p>
    <w:p w:rsidR="0029101B" w:rsidRPr="008C7A77" w:rsidRDefault="0029101B" w:rsidP="00EA5FA4">
      <w:pPr>
        <w:spacing w:after="0" w:line="240" w:lineRule="auto"/>
        <w:ind w:left="567"/>
        <w:jc w:val="both"/>
        <w:rPr>
          <w:sz w:val="24"/>
          <w:szCs w:val="24"/>
        </w:rPr>
      </w:pPr>
      <w:r w:rsidRPr="008C7A77">
        <w:rPr>
          <w:noProof/>
          <w:sz w:val="24"/>
          <w:szCs w:val="24"/>
        </w:rPr>
        <w:drawing>
          <wp:inline distT="0" distB="0" distL="0" distR="0" wp14:anchorId="125FAEAD" wp14:editId="7BBCCE9A">
            <wp:extent cx="5935345" cy="3416300"/>
            <wp:effectExtent l="0" t="0" r="825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935345" cy="3416300"/>
                    </a:xfrm>
                    <a:prstGeom prst="rect">
                      <a:avLst/>
                    </a:prstGeom>
                    <a:noFill/>
                    <a:ln>
                      <a:noFill/>
                    </a:ln>
                  </pic:spPr>
                </pic:pic>
              </a:graphicData>
            </a:graphic>
          </wp:inline>
        </w:drawing>
      </w:r>
    </w:p>
    <w:p w:rsidR="0029101B" w:rsidRPr="008C7A77" w:rsidRDefault="0029101B" w:rsidP="00EA5FA4">
      <w:pPr>
        <w:spacing w:after="0" w:line="240" w:lineRule="auto"/>
        <w:ind w:left="567"/>
        <w:jc w:val="both"/>
        <w:rPr>
          <w:sz w:val="24"/>
          <w:szCs w:val="24"/>
        </w:rPr>
      </w:pPr>
      <w:r w:rsidRPr="008C7A77">
        <w:rPr>
          <w:sz w:val="24"/>
          <w:szCs w:val="24"/>
        </w:rPr>
        <w:t>Провести и закрыть.</w:t>
      </w:r>
    </w:p>
    <w:p w:rsidR="0029101B" w:rsidRPr="008C7A77" w:rsidRDefault="0029101B" w:rsidP="00EA5FA4">
      <w:pPr>
        <w:spacing w:after="0" w:line="240" w:lineRule="auto"/>
        <w:ind w:left="567"/>
        <w:jc w:val="both"/>
        <w:rPr>
          <w:sz w:val="24"/>
          <w:szCs w:val="24"/>
        </w:rPr>
      </w:pPr>
      <w:r w:rsidRPr="008C7A77">
        <w:rPr>
          <w:sz w:val="24"/>
          <w:szCs w:val="24"/>
        </w:rPr>
        <w:t xml:space="preserve">Результат перерасчета будет отражен на карточке лицевого счета в </w:t>
      </w:r>
      <w:r>
        <w:rPr>
          <w:sz w:val="24"/>
          <w:szCs w:val="24"/>
        </w:rPr>
        <w:t>«</w:t>
      </w:r>
      <w:r w:rsidRPr="00355863">
        <w:rPr>
          <w:b/>
          <w:sz w:val="24"/>
          <w:szCs w:val="24"/>
        </w:rPr>
        <w:t>Детализации</w:t>
      </w:r>
      <w:r>
        <w:rPr>
          <w:sz w:val="24"/>
          <w:szCs w:val="24"/>
        </w:rPr>
        <w:t>»</w:t>
      </w:r>
      <w:r w:rsidRPr="008C7A77">
        <w:rPr>
          <w:sz w:val="24"/>
          <w:szCs w:val="24"/>
        </w:rPr>
        <w:t>:</w:t>
      </w:r>
    </w:p>
    <w:p w:rsidR="0029101B" w:rsidRPr="008C7A77" w:rsidRDefault="0029101B" w:rsidP="00EA5FA4">
      <w:pPr>
        <w:spacing w:after="0" w:line="240" w:lineRule="auto"/>
        <w:ind w:left="567"/>
        <w:jc w:val="both"/>
        <w:rPr>
          <w:sz w:val="24"/>
          <w:szCs w:val="24"/>
        </w:rPr>
      </w:pPr>
      <w:r w:rsidRPr="008C7A77">
        <w:rPr>
          <w:noProof/>
          <w:sz w:val="24"/>
          <w:szCs w:val="24"/>
        </w:rPr>
        <w:lastRenderedPageBreak/>
        <w:drawing>
          <wp:inline distT="0" distB="0" distL="0" distR="0" wp14:anchorId="154EED26" wp14:editId="0FEC8062">
            <wp:extent cx="5935345" cy="2776855"/>
            <wp:effectExtent l="0" t="0" r="8255" b="444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935345" cy="2776855"/>
                    </a:xfrm>
                    <a:prstGeom prst="rect">
                      <a:avLst/>
                    </a:prstGeom>
                    <a:noFill/>
                    <a:ln>
                      <a:noFill/>
                    </a:ln>
                  </pic:spPr>
                </pic:pic>
              </a:graphicData>
            </a:graphic>
          </wp:inline>
        </w:drawing>
      </w:r>
      <w:r w:rsidRPr="008C7A77">
        <w:rPr>
          <w:sz w:val="24"/>
          <w:szCs w:val="24"/>
        </w:rPr>
        <w:t xml:space="preserve"> И в разделе «</w:t>
      </w:r>
      <w:r w:rsidRPr="00355863">
        <w:rPr>
          <w:b/>
          <w:sz w:val="24"/>
          <w:szCs w:val="24"/>
        </w:rPr>
        <w:t>Документы</w:t>
      </w:r>
      <w:r w:rsidRPr="008C7A77">
        <w:rPr>
          <w:sz w:val="24"/>
          <w:szCs w:val="24"/>
        </w:rPr>
        <w:t>» - «</w:t>
      </w:r>
      <w:r w:rsidRPr="00355863">
        <w:rPr>
          <w:b/>
          <w:sz w:val="24"/>
          <w:szCs w:val="24"/>
        </w:rPr>
        <w:t>Перерасчет ИПУ</w:t>
      </w:r>
      <w:r w:rsidRPr="008C7A77">
        <w:rPr>
          <w:sz w:val="24"/>
          <w:szCs w:val="24"/>
        </w:rPr>
        <w:t>»:</w:t>
      </w:r>
    </w:p>
    <w:p w:rsidR="0029101B" w:rsidRPr="008C7A77" w:rsidRDefault="0029101B" w:rsidP="00EA5FA4">
      <w:pPr>
        <w:spacing w:after="0" w:line="240" w:lineRule="auto"/>
        <w:ind w:left="567"/>
        <w:jc w:val="both"/>
        <w:rPr>
          <w:sz w:val="24"/>
          <w:szCs w:val="24"/>
        </w:rPr>
      </w:pPr>
      <w:r w:rsidRPr="008C7A77">
        <w:rPr>
          <w:noProof/>
          <w:sz w:val="24"/>
          <w:szCs w:val="24"/>
        </w:rPr>
        <w:drawing>
          <wp:inline distT="0" distB="0" distL="0" distR="0" wp14:anchorId="7F05DE34" wp14:editId="1F2A7059">
            <wp:extent cx="5941060" cy="1727835"/>
            <wp:effectExtent l="0" t="0" r="2540" b="571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941060" cy="1727835"/>
                    </a:xfrm>
                    <a:prstGeom prst="rect">
                      <a:avLst/>
                    </a:prstGeom>
                    <a:noFill/>
                    <a:ln>
                      <a:noFill/>
                    </a:ln>
                  </pic:spPr>
                </pic:pic>
              </a:graphicData>
            </a:graphic>
          </wp:inline>
        </w:drawing>
      </w:r>
    </w:p>
    <w:p w:rsidR="0029101B" w:rsidRPr="008C7A77" w:rsidRDefault="0029101B" w:rsidP="00EA5FA4">
      <w:pPr>
        <w:spacing w:after="0" w:line="240" w:lineRule="auto"/>
        <w:ind w:left="567"/>
        <w:jc w:val="both"/>
        <w:rPr>
          <w:sz w:val="24"/>
          <w:szCs w:val="24"/>
        </w:rPr>
      </w:pPr>
    </w:p>
    <w:p w:rsidR="00C33063" w:rsidRDefault="00C33063" w:rsidP="00EA5FA4">
      <w:pPr>
        <w:spacing w:after="0" w:line="240" w:lineRule="auto"/>
        <w:jc w:val="both"/>
        <w:rPr>
          <w:rFonts w:ascii="Calibri" w:eastAsia="Calibri" w:hAnsi="Calibri" w:cs="Calibri"/>
          <w:b/>
          <w:sz w:val="28"/>
        </w:rPr>
      </w:pPr>
      <w:r>
        <w:rPr>
          <w:rFonts w:ascii="Calibri" w:eastAsia="Calibri" w:hAnsi="Calibri" w:cs="Calibri"/>
          <w:b/>
          <w:sz w:val="28"/>
        </w:rPr>
        <w:t>12.   Настройка для получения общего отчета по нескольким договорам.</w:t>
      </w:r>
    </w:p>
    <w:p w:rsidR="00C33063" w:rsidRPr="00844F7F" w:rsidRDefault="00C33063"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12.1    Получатели отчета Заказчика.</w:t>
      </w:r>
    </w:p>
    <w:p w:rsidR="00C33063" w:rsidRDefault="00C33063" w:rsidP="00EA5FA4">
      <w:pPr>
        <w:spacing w:after="0" w:line="240" w:lineRule="auto"/>
        <w:jc w:val="both"/>
        <w:rPr>
          <w:rFonts w:ascii="Calibri" w:eastAsia="Calibri" w:hAnsi="Calibri" w:cs="Calibri"/>
        </w:rPr>
      </w:pPr>
      <w:r>
        <w:rPr>
          <w:rFonts w:ascii="Calibri" w:eastAsia="Calibri" w:hAnsi="Calibri" w:cs="Calibri"/>
          <w:sz w:val="24"/>
        </w:rPr>
        <w:t xml:space="preserve">Справочники – </w:t>
      </w:r>
      <w:r w:rsidRPr="00CE6F32">
        <w:rPr>
          <w:rFonts w:ascii="Calibri" w:eastAsia="Calibri" w:hAnsi="Calibri" w:cs="Calibri"/>
          <w:b/>
          <w:sz w:val="24"/>
        </w:rPr>
        <w:t>Контрагенты</w:t>
      </w:r>
      <w:r>
        <w:rPr>
          <w:rFonts w:ascii="Calibri" w:eastAsia="Calibri" w:hAnsi="Calibri" w:cs="Calibri"/>
          <w:sz w:val="24"/>
        </w:rPr>
        <w:t xml:space="preserve"> – </w:t>
      </w:r>
      <w:r>
        <w:rPr>
          <w:rFonts w:ascii="Calibri" w:eastAsia="Calibri" w:hAnsi="Calibri" w:cs="Calibri"/>
        </w:rPr>
        <w:t>выбрать нужного</w:t>
      </w:r>
      <w:r>
        <w:rPr>
          <w:rFonts w:ascii="Calibri" w:eastAsia="Calibri" w:hAnsi="Calibri" w:cs="Calibri"/>
          <w:sz w:val="24"/>
        </w:rPr>
        <w:t xml:space="preserve"> контрагента  </w:t>
      </w:r>
      <w:r>
        <w:rPr>
          <w:rFonts w:ascii="Calibri" w:eastAsia="Calibri" w:hAnsi="Calibri" w:cs="Calibri"/>
        </w:rPr>
        <w:t>и дважды нажать левую клавишу мыши на экран выпадет окно:</w:t>
      </w:r>
    </w:p>
    <w:p w:rsidR="00C33063" w:rsidRDefault="00C33063"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61A48072" wp14:editId="7EE08D39">
            <wp:extent cx="5934075" cy="31908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rsidR="00C33063" w:rsidRDefault="00C33063" w:rsidP="00EA5FA4">
      <w:pPr>
        <w:spacing w:after="0" w:line="240" w:lineRule="auto"/>
        <w:jc w:val="both"/>
        <w:rPr>
          <w:rFonts w:ascii="Calibri" w:eastAsia="Calibri" w:hAnsi="Calibri" w:cs="Calibri"/>
          <w:sz w:val="24"/>
        </w:rPr>
      </w:pPr>
    </w:p>
    <w:p w:rsidR="00C33063" w:rsidRDefault="00C33063" w:rsidP="00EA5FA4">
      <w:pPr>
        <w:spacing w:after="0" w:line="240" w:lineRule="auto"/>
        <w:jc w:val="both"/>
        <w:rPr>
          <w:rFonts w:ascii="Calibri" w:eastAsia="Calibri" w:hAnsi="Calibri" w:cs="Calibri"/>
          <w:sz w:val="24"/>
        </w:rPr>
      </w:pPr>
      <w:r>
        <w:rPr>
          <w:rFonts w:ascii="Calibri" w:eastAsia="Calibri" w:hAnsi="Calibri" w:cs="Calibri"/>
          <w:sz w:val="24"/>
        </w:rPr>
        <w:lastRenderedPageBreak/>
        <w:t>Нажать клавишу «</w:t>
      </w:r>
      <w:r w:rsidRPr="006B7CA8">
        <w:rPr>
          <w:rFonts w:ascii="Calibri" w:eastAsia="Calibri" w:hAnsi="Calibri" w:cs="Calibri"/>
          <w:b/>
          <w:sz w:val="24"/>
        </w:rPr>
        <w:t>Получатели отчета Заказчика</w:t>
      </w:r>
      <w:r>
        <w:rPr>
          <w:rFonts w:ascii="Calibri" w:eastAsia="Calibri" w:hAnsi="Calibri" w:cs="Calibri"/>
          <w:sz w:val="24"/>
        </w:rPr>
        <w:t>» - «</w:t>
      </w:r>
      <w:r w:rsidRPr="006B7CA8">
        <w:rPr>
          <w:rFonts w:ascii="Calibri" w:eastAsia="Calibri" w:hAnsi="Calibri" w:cs="Calibri"/>
          <w:b/>
          <w:sz w:val="24"/>
        </w:rPr>
        <w:t>Добавить получателя отчета заказчика</w:t>
      </w:r>
      <w:r>
        <w:rPr>
          <w:rFonts w:ascii="Calibri" w:eastAsia="Calibri" w:hAnsi="Calibri" w:cs="Calibri"/>
          <w:sz w:val="24"/>
        </w:rPr>
        <w:t xml:space="preserve">» на экран выпадет окно со списком контрагентов, выбрать нужного контрагента </w:t>
      </w:r>
      <w:r>
        <w:rPr>
          <w:rFonts w:ascii="Calibri" w:eastAsia="Calibri" w:hAnsi="Calibri" w:cs="Calibri"/>
        </w:rPr>
        <w:t>и дважды нажать левую клавишу мыши:</w:t>
      </w:r>
    </w:p>
    <w:p w:rsidR="00C33063" w:rsidRDefault="00C33063" w:rsidP="00EA5FA4">
      <w:pPr>
        <w:spacing w:after="0" w:line="240" w:lineRule="auto"/>
        <w:jc w:val="both"/>
        <w:rPr>
          <w:rFonts w:ascii="Calibri" w:eastAsia="Calibri" w:hAnsi="Calibri" w:cs="Calibri"/>
          <w:sz w:val="24"/>
        </w:rPr>
      </w:pPr>
    </w:p>
    <w:p w:rsidR="00C33063" w:rsidRDefault="00C33063" w:rsidP="00EA5FA4">
      <w:pPr>
        <w:spacing w:after="0" w:line="240" w:lineRule="auto"/>
        <w:jc w:val="both"/>
        <w:rPr>
          <w:rFonts w:ascii="Calibri" w:eastAsia="Calibri" w:hAnsi="Calibri" w:cs="Calibri"/>
          <w:sz w:val="24"/>
        </w:rPr>
      </w:pPr>
      <w:r>
        <w:rPr>
          <w:rFonts w:ascii="Calibri" w:eastAsia="Calibri" w:hAnsi="Calibri" w:cs="Calibri"/>
          <w:noProof/>
          <w:sz w:val="24"/>
        </w:rPr>
        <w:drawing>
          <wp:inline distT="0" distB="0" distL="0" distR="0" wp14:anchorId="0796AE8F" wp14:editId="3AB35853">
            <wp:extent cx="5943600" cy="43624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943600" cy="4362450"/>
                    </a:xfrm>
                    <a:prstGeom prst="rect">
                      <a:avLst/>
                    </a:prstGeom>
                    <a:noFill/>
                    <a:ln>
                      <a:noFill/>
                    </a:ln>
                  </pic:spPr>
                </pic:pic>
              </a:graphicData>
            </a:graphic>
          </wp:inline>
        </w:drawing>
      </w:r>
    </w:p>
    <w:p w:rsidR="00C33063" w:rsidRDefault="00C33063" w:rsidP="00EA5FA4">
      <w:pPr>
        <w:spacing w:after="0" w:line="240" w:lineRule="auto"/>
        <w:jc w:val="both"/>
        <w:rPr>
          <w:rFonts w:ascii="Calibri" w:eastAsia="Calibri" w:hAnsi="Calibri" w:cs="Calibri"/>
          <w:sz w:val="24"/>
        </w:rPr>
      </w:pPr>
    </w:p>
    <w:p w:rsidR="00C33063" w:rsidRPr="00C264C8" w:rsidRDefault="00C33063" w:rsidP="00EA5FA4">
      <w:pPr>
        <w:spacing w:after="0" w:line="240" w:lineRule="auto"/>
        <w:jc w:val="both"/>
        <w:rPr>
          <w:rFonts w:ascii="Calibri" w:eastAsia="Calibri" w:hAnsi="Calibri" w:cs="Calibri"/>
        </w:rPr>
      </w:pPr>
      <w:r w:rsidRPr="00C264C8">
        <w:rPr>
          <w:rFonts w:ascii="Calibri" w:eastAsia="Calibri" w:hAnsi="Calibri" w:cs="Calibri"/>
        </w:rPr>
        <w:t xml:space="preserve">Наименование контрагента </w:t>
      </w:r>
      <w:r>
        <w:rPr>
          <w:rFonts w:ascii="Calibri" w:eastAsia="Calibri" w:hAnsi="Calibri" w:cs="Calibri"/>
        </w:rPr>
        <w:t>добавляется</w:t>
      </w:r>
      <w:r w:rsidRPr="00C264C8">
        <w:rPr>
          <w:rFonts w:ascii="Calibri" w:eastAsia="Calibri" w:hAnsi="Calibri" w:cs="Calibri"/>
        </w:rPr>
        <w:t xml:space="preserve"> в таблицу</w:t>
      </w:r>
      <w:r>
        <w:rPr>
          <w:rFonts w:ascii="Calibri" w:eastAsia="Calibri" w:hAnsi="Calibri" w:cs="Calibri"/>
        </w:rPr>
        <w:t xml:space="preserve"> «</w:t>
      </w:r>
      <w:r w:rsidRPr="00C264C8">
        <w:rPr>
          <w:rFonts w:ascii="Calibri" w:eastAsia="Calibri" w:hAnsi="Calibri" w:cs="Calibri"/>
          <w:b/>
        </w:rPr>
        <w:t>Получатель отчета</w:t>
      </w:r>
      <w:r>
        <w:rPr>
          <w:rFonts w:ascii="Calibri" w:eastAsia="Calibri" w:hAnsi="Calibri" w:cs="Calibri"/>
        </w:rPr>
        <w:t xml:space="preserve">»,  для  сохранения , добавленного контрагента нажать кнопку </w:t>
      </w:r>
      <w:r>
        <w:rPr>
          <w:rFonts w:ascii="Calibri" w:eastAsia="Calibri" w:hAnsi="Calibri" w:cs="Calibri"/>
          <w:b/>
        </w:rPr>
        <w:t>«Записать и закрыть»</w:t>
      </w:r>
    </w:p>
    <w:p w:rsidR="00C33063" w:rsidRDefault="00C33063"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0D5040B9" wp14:editId="5ACFA124">
            <wp:extent cx="5934075" cy="2590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934075" cy="2590800"/>
                    </a:xfrm>
                    <a:prstGeom prst="rect">
                      <a:avLst/>
                    </a:prstGeom>
                    <a:noFill/>
                    <a:ln>
                      <a:noFill/>
                    </a:ln>
                  </pic:spPr>
                </pic:pic>
              </a:graphicData>
            </a:graphic>
          </wp:inline>
        </w:drawing>
      </w:r>
    </w:p>
    <w:p w:rsidR="00C33063" w:rsidRDefault="00C33063" w:rsidP="00EA5FA4">
      <w:pPr>
        <w:spacing w:after="0" w:line="240" w:lineRule="auto"/>
        <w:jc w:val="both"/>
        <w:rPr>
          <w:rFonts w:ascii="Calibri" w:eastAsia="Calibri" w:hAnsi="Calibri" w:cs="Calibri"/>
        </w:rPr>
      </w:pPr>
      <w:r>
        <w:rPr>
          <w:rFonts w:ascii="Calibri" w:eastAsia="Calibri" w:hAnsi="Calibri" w:cs="Calibri"/>
        </w:rPr>
        <w:t xml:space="preserve">После проведения подобной настройки можно получить общий  отчет по всем договорам заказчика  по следующим отчетам: </w:t>
      </w:r>
    </w:p>
    <w:p w:rsidR="00C33063" w:rsidRDefault="00C33063" w:rsidP="00EA5FA4">
      <w:pPr>
        <w:spacing w:after="0" w:line="240" w:lineRule="auto"/>
        <w:jc w:val="both"/>
        <w:rPr>
          <w:rFonts w:ascii="Calibri" w:eastAsia="Calibri" w:hAnsi="Calibri" w:cs="Calibri"/>
        </w:rPr>
      </w:pPr>
      <w:r>
        <w:rPr>
          <w:rFonts w:ascii="Calibri" w:eastAsia="Calibri" w:hAnsi="Calibri" w:cs="Calibri"/>
        </w:rPr>
        <w:t>Оборотно  - сальдовая ведомость (форма 16-9-1);</w:t>
      </w:r>
    </w:p>
    <w:p w:rsidR="00C33063" w:rsidRDefault="00C33063" w:rsidP="00EA5FA4">
      <w:pPr>
        <w:spacing w:after="0" w:line="240" w:lineRule="auto"/>
        <w:jc w:val="both"/>
        <w:rPr>
          <w:rFonts w:ascii="Calibri" w:eastAsia="Calibri" w:hAnsi="Calibri" w:cs="Calibri"/>
        </w:rPr>
      </w:pPr>
      <w:r>
        <w:rPr>
          <w:rFonts w:ascii="Calibri" w:eastAsia="Calibri" w:hAnsi="Calibri" w:cs="Calibri"/>
        </w:rPr>
        <w:t>Отчет по поступлениям (форма 349);</w:t>
      </w:r>
    </w:p>
    <w:p w:rsidR="00C33063" w:rsidRDefault="00C33063" w:rsidP="00EA5FA4">
      <w:pPr>
        <w:spacing w:after="0" w:line="240" w:lineRule="auto"/>
        <w:jc w:val="both"/>
        <w:rPr>
          <w:rFonts w:ascii="Calibri" w:eastAsia="Calibri" w:hAnsi="Calibri" w:cs="Calibri"/>
        </w:rPr>
      </w:pPr>
      <w:r>
        <w:rPr>
          <w:rFonts w:ascii="Calibri" w:eastAsia="Calibri" w:hAnsi="Calibri" w:cs="Calibri"/>
        </w:rPr>
        <w:t>Реестр дебиторской задолженности (форма 360).</w:t>
      </w:r>
    </w:p>
    <w:p w:rsidR="00C33063" w:rsidRDefault="00C33063" w:rsidP="00EA5FA4">
      <w:pPr>
        <w:spacing w:after="0" w:line="240" w:lineRule="auto"/>
        <w:jc w:val="both"/>
        <w:rPr>
          <w:rFonts w:ascii="Calibri" w:eastAsia="Calibri" w:hAnsi="Calibri" w:cs="Calibri"/>
        </w:rPr>
      </w:pPr>
      <w:r>
        <w:rPr>
          <w:rFonts w:ascii="Calibri" w:eastAsia="Calibri" w:hAnsi="Calibri" w:cs="Calibri"/>
        </w:rPr>
        <w:lastRenderedPageBreak/>
        <w:t>Для этого в форме выбирается получатель отчета,  на котором в справочнике «Контрагентов»  закреплены все его получатели отчета и ставится метка в поле «По заказчику»:</w:t>
      </w:r>
    </w:p>
    <w:p w:rsidR="00C33063" w:rsidRPr="002B6EE8" w:rsidRDefault="00C33063" w:rsidP="00EA5FA4">
      <w:pPr>
        <w:spacing w:after="0" w:line="240" w:lineRule="auto"/>
        <w:jc w:val="both"/>
        <w:rPr>
          <w:rFonts w:ascii="Calibri" w:eastAsia="Calibri" w:hAnsi="Calibri" w:cs="Calibri"/>
        </w:rPr>
      </w:pPr>
      <w:r>
        <w:rPr>
          <w:rFonts w:ascii="Calibri" w:eastAsia="Calibri" w:hAnsi="Calibri" w:cs="Calibri"/>
        </w:rPr>
        <w:t xml:space="preserve"> </w:t>
      </w:r>
    </w:p>
    <w:p w:rsidR="00C33063" w:rsidRPr="00AB5194" w:rsidRDefault="00C33063" w:rsidP="00EA5FA4">
      <w:pPr>
        <w:spacing w:after="0" w:line="240" w:lineRule="auto"/>
        <w:jc w:val="both"/>
        <w:rPr>
          <w:rFonts w:ascii="Calibri" w:eastAsia="Calibri" w:hAnsi="Calibri" w:cs="Calibri"/>
          <w:b/>
        </w:rPr>
      </w:pPr>
      <w:r w:rsidRPr="00AB5194">
        <w:rPr>
          <w:rFonts w:ascii="Calibri" w:eastAsia="Calibri" w:hAnsi="Calibri" w:cs="Calibri"/>
          <w:b/>
        </w:rPr>
        <w:t>Форма 16-9-1</w:t>
      </w:r>
    </w:p>
    <w:p w:rsidR="00C33063" w:rsidRDefault="00C33063" w:rsidP="00EA5FA4">
      <w:pPr>
        <w:spacing w:after="0" w:line="240" w:lineRule="auto"/>
        <w:jc w:val="both"/>
        <w:rPr>
          <w:rFonts w:ascii="Calibri" w:eastAsia="Calibri" w:hAnsi="Calibri" w:cs="Calibri"/>
          <w:b/>
        </w:rPr>
      </w:pPr>
      <w:r>
        <w:rPr>
          <w:rFonts w:ascii="Calibri" w:eastAsia="Calibri" w:hAnsi="Calibri" w:cs="Calibri"/>
          <w:b/>
          <w:noProof/>
        </w:rPr>
        <w:drawing>
          <wp:inline distT="0" distB="0" distL="0" distR="0" wp14:anchorId="6A65DB29" wp14:editId="6095A21D">
            <wp:extent cx="5934075" cy="31813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934075" cy="3181350"/>
                    </a:xfrm>
                    <a:prstGeom prst="rect">
                      <a:avLst/>
                    </a:prstGeom>
                    <a:noFill/>
                    <a:ln>
                      <a:noFill/>
                    </a:ln>
                  </pic:spPr>
                </pic:pic>
              </a:graphicData>
            </a:graphic>
          </wp:inline>
        </w:drawing>
      </w:r>
    </w:p>
    <w:p w:rsidR="00C33063" w:rsidRPr="00AB5194" w:rsidRDefault="00C33063" w:rsidP="00EA5FA4">
      <w:pPr>
        <w:spacing w:after="0" w:line="240" w:lineRule="auto"/>
        <w:jc w:val="both"/>
        <w:rPr>
          <w:rFonts w:ascii="Calibri" w:eastAsia="Calibri" w:hAnsi="Calibri" w:cs="Calibri"/>
          <w:b/>
        </w:rPr>
      </w:pPr>
      <w:r w:rsidRPr="00AB5194">
        <w:rPr>
          <w:rFonts w:ascii="Calibri" w:eastAsia="Calibri" w:hAnsi="Calibri" w:cs="Calibri"/>
          <w:b/>
        </w:rPr>
        <w:t>Форма 349</w:t>
      </w:r>
    </w:p>
    <w:p w:rsidR="00C33063" w:rsidRDefault="00C33063" w:rsidP="00EA5FA4">
      <w:pPr>
        <w:spacing w:after="0" w:line="240" w:lineRule="auto"/>
        <w:jc w:val="both"/>
        <w:rPr>
          <w:rFonts w:ascii="Calibri" w:eastAsia="Calibri" w:hAnsi="Calibri" w:cs="Calibri"/>
          <w:b/>
        </w:rPr>
      </w:pPr>
      <w:r>
        <w:rPr>
          <w:rFonts w:ascii="Calibri" w:eastAsia="Calibri" w:hAnsi="Calibri" w:cs="Calibri"/>
          <w:b/>
          <w:noProof/>
        </w:rPr>
        <w:drawing>
          <wp:inline distT="0" distB="0" distL="0" distR="0" wp14:anchorId="677913CA" wp14:editId="2AF923BF">
            <wp:extent cx="5934075" cy="17716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934075" cy="1771650"/>
                    </a:xfrm>
                    <a:prstGeom prst="rect">
                      <a:avLst/>
                    </a:prstGeom>
                    <a:noFill/>
                    <a:ln>
                      <a:noFill/>
                    </a:ln>
                  </pic:spPr>
                </pic:pic>
              </a:graphicData>
            </a:graphic>
          </wp:inline>
        </w:drawing>
      </w:r>
    </w:p>
    <w:p w:rsidR="00C33063" w:rsidRDefault="00C33063" w:rsidP="00EA5FA4">
      <w:pPr>
        <w:spacing w:after="0" w:line="240" w:lineRule="auto"/>
        <w:jc w:val="both"/>
        <w:rPr>
          <w:rFonts w:ascii="Calibri" w:eastAsia="Calibri" w:hAnsi="Calibri" w:cs="Calibri"/>
          <w:b/>
        </w:rPr>
      </w:pPr>
    </w:p>
    <w:p w:rsidR="00C33063" w:rsidRDefault="00C33063" w:rsidP="00EA5FA4">
      <w:pPr>
        <w:spacing w:after="0" w:line="240" w:lineRule="auto"/>
        <w:jc w:val="both"/>
        <w:rPr>
          <w:rFonts w:ascii="Calibri" w:eastAsia="Calibri" w:hAnsi="Calibri" w:cs="Calibri"/>
          <w:b/>
        </w:rPr>
      </w:pPr>
    </w:p>
    <w:p w:rsidR="00C33063" w:rsidRDefault="00C33063" w:rsidP="00EA5FA4">
      <w:pPr>
        <w:spacing w:after="0" w:line="240" w:lineRule="auto"/>
        <w:jc w:val="both"/>
        <w:rPr>
          <w:rFonts w:ascii="Calibri" w:eastAsia="Calibri" w:hAnsi="Calibri" w:cs="Calibri"/>
          <w:b/>
        </w:rPr>
      </w:pPr>
    </w:p>
    <w:p w:rsidR="00C33063" w:rsidRDefault="00C33063" w:rsidP="00EA5FA4">
      <w:pPr>
        <w:spacing w:after="0" w:line="240" w:lineRule="auto"/>
        <w:jc w:val="both"/>
        <w:rPr>
          <w:rFonts w:ascii="Calibri" w:eastAsia="Calibri" w:hAnsi="Calibri" w:cs="Calibri"/>
          <w:b/>
        </w:rPr>
      </w:pPr>
    </w:p>
    <w:p w:rsidR="00C33063" w:rsidRDefault="00C33063" w:rsidP="00EA5FA4">
      <w:pPr>
        <w:spacing w:after="0" w:line="240" w:lineRule="auto"/>
        <w:jc w:val="both"/>
        <w:rPr>
          <w:rFonts w:ascii="Calibri" w:eastAsia="Calibri" w:hAnsi="Calibri" w:cs="Calibri"/>
          <w:b/>
        </w:rPr>
      </w:pPr>
    </w:p>
    <w:p w:rsidR="00C33063" w:rsidRDefault="00C33063" w:rsidP="00EA5FA4">
      <w:pPr>
        <w:spacing w:after="0" w:line="240" w:lineRule="auto"/>
        <w:jc w:val="both"/>
        <w:rPr>
          <w:rFonts w:ascii="Calibri" w:eastAsia="Calibri" w:hAnsi="Calibri" w:cs="Calibri"/>
          <w:b/>
        </w:rPr>
      </w:pPr>
    </w:p>
    <w:p w:rsidR="00C33063" w:rsidRDefault="00C33063" w:rsidP="00EA5FA4">
      <w:pPr>
        <w:spacing w:after="0" w:line="240" w:lineRule="auto"/>
        <w:jc w:val="both"/>
        <w:rPr>
          <w:rFonts w:ascii="Calibri" w:eastAsia="Calibri" w:hAnsi="Calibri" w:cs="Calibri"/>
          <w:b/>
        </w:rPr>
      </w:pPr>
      <w:r>
        <w:rPr>
          <w:rFonts w:ascii="Calibri" w:eastAsia="Calibri" w:hAnsi="Calibri" w:cs="Calibri"/>
          <w:b/>
        </w:rPr>
        <w:t>Форма 360</w:t>
      </w:r>
    </w:p>
    <w:p w:rsidR="00C33063" w:rsidRDefault="00C33063" w:rsidP="00EA5FA4">
      <w:pPr>
        <w:spacing w:after="0" w:line="240" w:lineRule="auto"/>
        <w:jc w:val="both"/>
        <w:rPr>
          <w:rFonts w:ascii="Calibri" w:eastAsia="Calibri" w:hAnsi="Calibri" w:cs="Calibri"/>
          <w:b/>
        </w:rPr>
      </w:pPr>
      <w:r>
        <w:rPr>
          <w:rFonts w:ascii="Calibri" w:eastAsia="Calibri" w:hAnsi="Calibri" w:cs="Calibri"/>
          <w:b/>
          <w:noProof/>
        </w:rPr>
        <w:lastRenderedPageBreak/>
        <w:drawing>
          <wp:inline distT="0" distB="0" distL="0" distR="0" wp14:anchorId="32DD176D" wp14:editId="66D87D8C">
            <wp:extent cx="5934075" cy="30003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934075" cy="3000375"/>
                    </a:xfrm>
                    <a:prstGeom prst="rect">
                      <a:avLst/>
                    </a:prstGeom>
                    <a:noFill/>
                    <a:ln>
                      <a:noFill/>
                    </a:ln>
                  </pic:spPr>
                </pic:pic>
              </a:graphicData>
            </a:graphic>
          </wp:inline>
        </w:drawing>
      </w:r>
    </w:p>
    <w:p w:rsidR="00C33063" w:rsidRDefault="00C33063" w:rsidP="00EA5FA4">
      <w:pPr>
        <w:spacing w:after="0" w:line="240" w:lineRule="auto"/>
        <w:jc w:val="both"/>
        <w:rPr>
          <w:rFonts w:ascii="Calibri" w:eastAsia="Calibri" w:hAnsi="Calibri" w:cs="Calibri"/>
        </w:rPr>
      </w:pPr>
    </w:p>
    <w:p w:rsidR="00D13565" w:rsidRDefault="00D13565" w:rsidP="00EA5FA4">
      <w:pPr>
        <w:spacing w:after="0" w:line="240" w:lineRule="auto"/>
        <w:jc w:val="both"/>
        <w:rPr>
          <w:rFonts w:ascii="Calibri" w:eastAsia="Calibri" w:hAnsi="Calibri" w:cs="Calibri"/>
          <w:sz w:val="24"/>
        </w:rPr>
      </w:pPr>
    </w:p>
    <w:p w:rsidR="00D13565" w:rsidRDefault="00D13565" w:rsidP="00EA5FA4">
      <w:pPr>
        <w:spacing w:after="0" w:line="240" w:lineRule="auto"/>
        <w:jc w:val="both"/>
        <w:rPr>
          <w:rFonts w:ascii="Calibri" w:eastAsia="Calibri" w:hAnsi="Calibri" w:cs="Calibri"/>
          <w:sz w:val="24"/>
        </w:rPr>
      </w:pPr>
    </w:p>
    <w:p w:rsidR="00D13565" w:rsidRDefault="00D13565" w:rsidP="00EA5FA4">
      <w:pPr>
        <w:spacing w:after="0" w:line="240" w:lineRule="auto"/>
        <w:jc w:val="both"/>
        <w:rPr>
          <w:rFonts w:ascii="Calibri" w:eastAsia="Calibri" w:hAnsi="Calibri" w:cs="Calibri"/>
          <w:sz w:val="24"/>
        </w:rPr>
      </w:pPr>
    </w:p>
    <w:p w:rsidR="00D13565" w:rsidRDefault="00D13565" w:rsidP="00EA5FA4">
      <w:pPr>
        <w:spacing w:after="0" w:line="240" w:lineRule="auto"/>
        <w:jc w:val="both"/>
        <w:rPr>
          <w:rFonts w:ascii="Calibri" w:eastAsia="Calibri" w:hAnsi="Calibri" w:cs="Calibri"/>
          <w:b/>
        </w:rPr>
      </w:pPr>
    </w:p>
    <w:p w:rsidR="00D13565" w:rsidRDefault="00D13565" w:rsidP="00EA5FA4">
      <w:pPr>
        <w:spacing w:after="0" w:line="240" w:lineRule="auto"/>
        <w:jc w:val="both"/>
        <w:rPr>
          <w:rFonts w:ascii="Calibri" w:eastAsia="Calibri" w:hAnsi="Calibri" w:cs="Calibri"/>
        </w:rPr>
      </w:pPr>
    </w:p>
    <w:p w:rsidR="00747D4E" w:rsidRPr="007E35BD" w:rsidRDefault="00747D4E" w:rsidP="00EA5FA4">
      <w:pPr>
        <w:spacing w:after="0" w:line="240" w:lineRule="auto"/>
        <w:jc w:val="both"/>
        <w:rPr>
          <w:rFonts w:ascii="Calibri" w:eastAsia="Calibri" w:hAnsi="Calibri" w:cs="Calibri"/>
          <w:b/>
          <w:sz w:val="28"/>
          <w:szCs w:val="28"/>
        </w:rPr>
      </w:pPr>
      <w:r w:rsidRPr="007E35BD">
        <w:rPr>
          <w:rFonts w:ascii="Calibri" w:eastAsia="Calibri" w:hAnsi="Calibri" w:cs="Calibri"/>
          <w:b/>
          <w:sz w:val="28"/>
          <w:szCs w:val="28"/>
        </w:rPr>
        <w:t>13.      Досудебные документы</w:t>
      </w:r>
    </w:p>
    <w:p w:rsidR="00747D4E" w:rsidRDefault="00747D4E" w:rsidP="00EA5FA4">
      <w:pPr>
        <w:spacing w:after="0" w:line="240" w:lineRule="auto"/>
        <w:jc w:val="both"/>
        <w:rPr>
          <w:rFonts w:ascii="Calibri" w:eastAsia="Calibri" w:hAnsi="Calibri" w:cs="Calibri"/>
          <w:sz w:val="24"/>
        </w:rPr>
      </w:pPr>
      <w:r>
        <w:rPr>
          <w:rFonts w:ascii="Calibri" w:eastAsia="Calibri" w:hAnsi="Calibri" w:cs="Calibri"/>
          <w:sz w:val="24"/>
        </w:rPr>
        <w:t>13.1     Настройка внешних макетов.</w:t>
      </w:r>
    </w:p>
    <w:p w:rsidR="00747D4E" w:rsidRDefault="00747D4E" w:rsidP="00EA5FA4">
      <w:pPr>
        <w:spacing w:after="0" w:line="240" w:lineRule="auto"/>
        <w:jc w:val="both"/>
      </w:pPr>
      <w:r>
        <w:rPr>
          <w:rFonts w:ascii="Calibri" w:eastAsia="Calibri" w:hAnsi="Calibri" w:cs="Calibri"/>
          <w:sz w:val="24"/>
        </w:rPr>
        <w:t xml:space="preserve">Путь к  макетам: </w:t>
      </w:r>
      <w:hyperlink r:id="rId517" w:history="1">
        <w:r w:rsidRPr="003505FB">
          <w:rPr>
            <w:rStyle w:val="a5"/>
          </w:rPr>
          <w:t>\\192.168.10.201\obl\auto\Макеты</w:t>
        </w:r>
      </w:hyperlink>
      <w:r>
        <w:t xml:space="preserve"> .</w:t>
      </w:r>
    </w:p>
    <w:p w:rsidR="00747D4E" w:rsidRDefault="00747D4E" w:rsidP="00EA5FA4">
      <w:pPr>
        <w:spacing w:after="0" w:line="240" w:lineRule="auto"/>
        <w:jc w:val="both"/>
      </w:pPr>
      <w:r>
        <w:t>В   папке «Макеты» создать  папки с именами  информационных баз:</w:t>
      </w:r>
    </w:p>
    <w:p w:rsidR="00747D4E" w:rsidRDefault="00747D4E" w:rsidP="00EA5FA4">
      <w:pPr>
        <w:spacing w:after="0" w:line="240" w:lineRule="auto"/>
        <w:jc w:val="both"/>
      </w:pPr>
      <w:r>
        <w:rPr>
          <w:noProof/>
        </w:rPr>
        <w:drawing>
          <wp:inline distT="0" distB="0" distL="0" distR="0" wp14:anchorId="6A78698D" wp14:editId="28763232">
            <wp:extent cx="3667125" cy="21240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667125" cy="2124075"/>
                    </a:xfrm>
                    <a:prstGeom prst="rect">
                      <a:avLst/>
                    </a:prstGeom>
                    <a:noFill/>
                    <a:ln>
                      <a:noFill/>
                    </a:ln>
                  </pic:spPr>
                </pic:pic>
              </a:graphicData>
            </a:graphic>
          </wp:inline>
        </w:drawing>
      </w:r>
    </w:p>
    <w:p w:rsidR="00747D4E" w:rsidRDefault="00747D4E" w:rsidP="00EA5FA4">
      <w:pPr>
        <w:spacing w:after="0" w:line="240" w:lineRule="auto"/>
        <w:jc w:val="both"/>
      </w:pPr>
      <w:r>
        <w:t>В  папки  информационных баз поместить папки по каждому контрагенту (получателю отчета), с которым юридический отдел заключил договор на проведение работ. Внутри этих папок разместить  макеты отчетов:</w:t>
      </w:r>
    </w:p>
    <w:p w:rsidR="00747D4E" w:rsidRDefault="00747D4E" w:rsidP="00EA5FA4">
      <w:pPr>
        <w:spacing w:after="0" w:line="240" w:lineRule="auto"/>
        <w:jc w:val="both"/>
      </w:pPr>
      <w:r>
        <w:lastRenderedPageBreak/>
        <w:t xml:space="preserve">   </w:t>
      </w:r>
      <w:r>
        <w:rPr>
          <w:noProof/>
        </w:rPr>
        <w:drawing>
          <wp:inline distT="0" distB="0" distL="0" distR="0" wp14:anchorId="59707830" wp14:editId="4ABFA2FA">
            <wp:extent cx="5934075" cy="18192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934075" cy="1819275"/>
                    </a:xfrm>
                    <a:prstGeom prst="rect">
                      <a:avLst/>
                    </a:prstGeom>
                    <a:noFill/>
                    <a:ln>
                      <a:noFill/>
                    </a:ln>
                  </pic:spPr>
                </pic:pic>
              </a:graphicData>
            </a:graphic>
          </wp:inline>
        </w:drawing>
      </w:r>
    </w:p>
    <w:p w:rsidR="00747D4E" w:rsidRDefault="00747D4E" w:rsidP="00EA5FA4">
      <w:pPr>
        <w:spacing w:after="0" w:line="240" w:lineRule="auto"/>
        <w:jc w:val="both"/>
        <w:rPr>
          <w:rFonts w:ascii="Calibri" w:eastAsia="Calibri" w:hAnsi="Calibri" w:cs="Calibri"/>
        </w:rPr>
      </w:pPr>
      <w:r w:rsidRPr="00081C02">
        <w:rPr>
          <w:rFonts w:ascii="Calibri" w:eastAsia="Calibri" w:hAnsi="Calibri" w:cs="Calibri"/>
        </w:rPr>
        <w:t xml:space="preserve">После настройки папок </w:t>
      </w:r>
      <w:r>
        <w:rPr>
          <w:rFonts w:ascii="Calibri" w:eastAsia="Calibri" w:hAnsi="Calibri" w:cs="Calibri"/>
        </w:rPr>
        <w:t xml:space="preserve"> зайти в </w:t>
      </w:r>
      <w:r w:rsidRPr="00081C02">
        <w:rPr>
          <w:rFonts w:ascii="Calibri" w:eastAsia="Calibri" w:hAnsi="Calibri" w:cs="Calibri"/>
          <w:b/>
        </w:rPr>
        <w:t>Справочники</w:t>
      </w:r>
      <w:r>
        <w:rPr>
          <w:rFonts w:ascii="Calibri" w:eastAsia="Calibri" w:hAnsi="Calibri" w:cs="Calibri"/>
        </w:rPr>
        <w:t xml:space="preserve"> – </w:t>
      </w:r>
      <w:r w:rsidRPr="00081C02">
        <w:rPr>
          <w:rFonts w:ascii="Calibri" w:eastAsia="Calibri" w:hAnsi="Calibri" w:cs="Calibri"/>
          <w:b/>
        </w:rPr>
        <w:t>Контрагенты</w:t>
      </w:r>
      <w:r>
        <w:rPr>
          <w:rFonts w:ascii="Calibri" w:eastAsia="Calibri" w:hAnsi="Calibri" w:cs="Calibri"/>
        </w:rPr>
        <w:t xml:space="preserve"> – выбрать нужного</w:t>
      </w:r>
      <w:r>
        <w:rPr>
          <w:rFonts w:ascii="Calibri" w:eastAsia="Calibri" w:hAnsi="Calibri" w:cs="Calibri"/>
          <w:sz w:val="24"/>
        </w:rPr>
        <w:t xml:space="preserve"> контрагента  </w:t>
      </w:r>
      <w:r>
        <w:rPr>
          <w:rFonts w:ascii="Calibri" w:eastAsia="Calibri" w:hAnsi="Calibri" w:cs="Calibri"/>
        </w:rPr>
        <w:t>и дважды нажать левую клавишу мыши на экран выпадет окно, нажать кнопку «Макеты»:</w:t>
      </w:r>
    </w:p>
    <w:p w:rsidR="00747D4E" w:rsidRDefault="00747D4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34DC2CFC" wp14:editId="7DB6830E">
            <wp:extent cx="5943600" cy="18954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943600" cy="1895475"/>
                    </a:xfrm>
                    <a:prstGeom prst="rect">
                      <a:avLst/>
                    </a:prstGeom>
                    <a:noFill/>
                    <a:ln>
                      <a:noFill/>
                    </a:ln>
                  </pic:spPr>
                </pic:pic>
              </a:graphicData>
            </a:graphic>
          </wp:inline>
        </w:drawing>
      </w:r>
    </w:p>
    <w:p w:rsidR="00747D4E" w:rsidRPr="00621555" w:rsidRDefault="00747D4E" w:rsidP="00EA5FA4">
      <w:pPr>
        <w:spacing w:after="0" w:line="240" w:lineRule="auto"/>
        <w:jc w:val="both"/>
        <w:rPr>
          <w:rFonts w:ascii="Calibri" w:eastAsia="Calibri" w:hAnsi="Calibri" w:cs="Calibri"/>
        </w:rPr>
      </w:pPr>
      <w:r w:rsidRPr="00621555">
        <w:rPr>
          <w:rFonts w:ascii="Calibri" w:eastAsia="Calibri" w:hAnsi="Calibri" w:cs="Calibri"/>
        </w:rPr>
        <w:t>С помощью клавиши «</w:t>
      </w:r>
      <w:r w:rsidRPr="00621555">
        <w:rPr>
          <w:rFonts w:ascii="Calibri" w:eastAsia="Calibri" w:hAnsi="Calibri" w:cs="Calibri"/>
          <w:lang w:val="en-US"/>
        </w:rPr>
        <w:t>Insert</w:t>
      </w:r>
      <w:r w:rsidRPr="00621555">
        <w:rPr>
          <w:rFonts w:ascii="Calibri" w:eastAsia="Calibri" w:hAnsi="Calibri" w:cs="Calibri"/>
        </w:rPr>
        <w:t>»</w:t>
      </w:r>
      <w:r>
        <w:rPr>
          <w:rFonts w:ascii="Calibri" w:eastAsia="Calibri" w:hAnsi="Calibri" w:cs="Calibri"/>
        </w:rPr>
        <w:t xml:space="preserve"> добавить нужный макет на контрагента и установить путь к шаблону макета:</w:t>
      </w:r>
    </w:p>
    <w:p w:rsidR="00747D4E" w:rsidRDefault="00747D4E" w:rsidP="00EA5FA4">
      <w:pPr>
        <w:spacing w:after="0" w:line="240" w:lineRule="auto"/>
        <w:jc w:val="both"/>
        <w:rPr>
          <w:rFonts w:ascii="Calibri" w:eastAsia="Calibri" w:hAnsi="Calibri" w:cs="Calibri"/>
          <w:b/>
        </w:rPr>
      </w:pPr>
    </w:p>
    <w:p w:rsidR="00747D4E" w:rsidRDefault="00747D4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5DCEA32D" wp14:editId="5B56CF2F">
            <wp:extent cx="5934075" cy="32766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934075" cy="3276600"/>
                    </a:xfrm>
                    <a:prstGeom prst="rect">
                      <a:avLst/>
                    </a:prstGeom>
                    <a:noFill/>
                    <a:ln>
                      <a:noFill/>
                    </a:ln>
                  </pic:spPr>
                </pic:pic>
              </a:graphicData>
            </a:graphic>
          </wp:inline>
        </w:drawing>
      </w:r>
    </w:p>
    <w:p w:rsidR="00747D4E" w:rsidRDefault="00747D4E" w:rsidP="00EA5FA4">
      <w:pPr>
        <w:spacing w:after="0" w:line="240" w:lineRule="auto"/>
        <w:jc w:val="both"/>
        <w:rPr>
          <w:rFonts w:ascii="Calibri" w:eastAsia="Calibri" w:hAnsi="Calibri" w:cs="Calibri"/>
        </w:rPr>
      </w:pPr>
      <w:r>
        <w:rPr>
          <w:rFonts w:ascii="Calibri" w:eastAsia="Calibri" w:hAnsi="Calibri" w:cs="Calibri"/>
        </w:rPr>
        <w:t>Варианты отчетов:</w:t>
      </w:r>
    </w:p>
    <w:p w:rsidR="00747D4E" w:rsidRDefault="00747D4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2C57361C" wp14:editId="28C3A990">
            <wp:extent cx="5934075" cy="8286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934075" cy="828675"/>
                    </a:xfrm>
                    <a:prstGeom prst="rect">
                      <a:avLst/>
                    </a:prstGeom>
                    <a:noFill/>
                    <a:ln>
                      <a:noFill/>
                    </a:ln>
                  </pic:spPr>
                </pic:pic>
              </a:graphicData>
            </a:graphic>
          </wp:inline>
        </w:drawing>
      </w:r>
    </w:p>
    <w:p w:rsidR="00747D4E" w:rsidRDefault="00747D4E" w:rsidP="00EA5FA4">
      <w:pPr>
        <w:spacing w:after="0" w:line="240" w:lineRule="auto"/>
        <w:jc w:val="both"/>
        <w:rPr>
          <w:rFonts w:ascii="Calibri" w:eastAsia="Calibri" w:hAnsi="Calibri" w:cs="Calibri"/>
        </w:rPr>
      </w:pPr>
      <w:r>
        <w:rPr>
          <w:rFonts w:ascii="Calibri" w:eastAsia="Calibri" w:hAnsi="Calibri" w:cs="Calibri"/>
        </w:rPr>
        <w:t xml:space="preserve">Установить путь к внешнему макету:  и нажать кнопку </w:t>
      </w:r>
      <w:r>
        <w:rPr>
          <w:rFonts w:ascii="Calibri" w:eastAsia="Calibri" w:hAnsi="Calibri" w:cs="Calibri"/>
          <w:b/>
        </w:rPr>
        <w:t>«Записать и закрыть»</w:t>
      </w:r>
    </w:p>
    <w:p w:rsidR="00747D4E" w:rsidRDefault="00747D4E" w:rsidP="00EA5FA4">
      <w:pPr>
        <w:spacing w:after="0" w:line="240" w:lineRule="auto"/>
        <w:jc w:val="both"/>
        <w:rPr>
          <w:rFonts w:ascii="Calibri" w:eastAsia="Calibri" w:hAnsi="Calibri" w:cs="Calibri"/>
        </w:rPr>
      </w:pPr>
      <w:r>
        <w:rPr>
          <w:rFonts w:ascii="Calibri" w:eastAsia="Calibri" w:hAnsi="Calibri" w:cs="Calibri"/>
          <w:noProof/>
        </w:rPr>
        <w:lastRenderedPageBreak/>
        <w:drawing>
          <wp:inline distT="0" distB="0" distL="0" distR="0" wp14:anchorId="754CC789" wp14:editId="1D8FC4E3">
            <wp:extent cx="5939790" cy="327596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939790" cy="3275965"/>
                    </a:xfrm>
                    <a:prstGeom prst="rect">
                      <a:avLst/>
                    </a:prstGeom>
                    <a:noFill/>
                    <a:ln>
                      <a:noFill/>
                    </a:ln>
                  </pic:spPr>
                </pic:pic>
              </a:graphicData>
            </a:graphic>
          </wp:inline>
        </w:drawing>
      </w:r>
    </w:p>
    <w:p w:rsidR="00747D4E" w:rsidRDefault="00747D4E" w:rsidP="00EA5FA4">
      <w:pPr>
        <w:spacing w:after="0" w:line="240" w:lineRule="auto"/>
        <w:jc w:val="both"/>
        <w:rPr>
          <w:rFonts w:ascii="Calibri" w:eastAsia="Calibri" w:hAnsi="Calibri" w:cs="Calibri"/>
        </w:rPr>
      </w:pPr>
    </w:p>
    <w:p w:rsidR="00747D4E" w:rsidRDefault="00747D4E" w:rsidP="00EA5FA4">
      <w:pPr>
        <w:spacing w:after="0" w:line="240" w:lineRule="auto"/>
        <w:jc w:val="both"/>
        <w:rPr>
          <w:rFonts w:ascii="Calibri" w:eastAsia="Calibri" w:hAnsi="Calibri" w:cs="Calibri"/>
        </w:rPr>
      </w:pPr>
    </w:p>
    <w:p w:rsidR="00747D4E" w:rsidRPr="00C264C8" w:rsidRDefault="00747D4E" w:rsidP="00EA5FA4">
      <w:pPr>
        <w:spacing w:after="0" w:line="240" w:lineRule="auto"/>
        <w:jc w:val="both"/>
        <w:rPr>
          <w:rFonts w:ascii="Calibri" w:eastAsia="Calibri" w:hAnsi="Calibri" w:cs="Calibri"/>
        </w:rPr>
      </w:pPr>
      <w:r>
        <w:rPr>
          <w:rFonts w:ascii="Calibri" w:eastAsia="Calibri" w:hAnsi="Calibri" w:cs="Calibri"/>
        </w:rPr>
        <w:t xml:space="preserve">Для  сохранения, добавленного макета нажать кнопку </w:t>
      </w:r>
      <w:r>
        <w:rPr>
          <w:rFonts w:ascii="Calibri" w:eastAsia="Calibri" w:hAnsi="Calibri" w:cs="Calibri"/>
          <w:b/>
        </w:rPr>
        <w:t>«Записать и закрыть»:</w:t>
      </w:r>
    </w:p>
    <w:p w:rsidR="00747D4E" w:rsidRDefault="00747D4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2F810485" wp14:editId="039723CF">
            <wp:extent cx="5939790" cy="204343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939790" cy="2043430"/>
                    </a:xfrm>
                    <a:prstGeom prst="rect">
                      <a:avLst/>
                    </a:prstGeom>
                    <a:noFill/>
                    <a:ln>
                      <a:noFill/>
                    </a:ln>
                  </pic:spPr>
                </pic:pic>
              </a:graphicData>
            </a:graphic>
          </wp:inline>
        </w:drawing>
      </w:r>
    </w:p>
    <w:p w:rsidR="00747D4E" w:rsidRDefault="00747D4E" w:rsidP="00EA5FA4">
      <w:pPr>
        <w:spacing w:after="0" w:line="240" w:lineRule="auto"/>
        <w:jc w:val="both"/>
        <w:rPr>
          <w:rFonts w:ascii="Calibri" w:eastAsia="Calibri" w:hAnsi="Calibri" w:cs="Calibri"/>
        </w:rPr>
      </w:pPr>
      <w:r w:rsidRPr="00186FE4">
        <w:rPr>
          <w:rFonts w:ascii="Calibri" w:eastAsia="Calibri" w:hAnsi="Calibri" w:cs="Calibri"/>
          <w:b/>
        </w:rPr>
        <w:t>!!! Важно:</w:t>
      </w:r>
      <w:r>
        <w:rPr>
          <w:rFonts w:ascii="Calibri" w:eastAsia="Calibri" w:hAnsi="Calibri" w:cs="Calibri"/>
        </w:rPr>
        <w:t xml:space="preserve"> Если по какой-то причине папка с макетами будет перенесена в другое место, то необходимо будет заново перепривязать макеты (графа «</w:t>
      </w:r>
      <w:r w:rsidRPr="00186FE4">
        <w:rPr>
          <w:rFonts w:ascii="Calibri" w:eastAsia="Calibri" w:hAnsi="Calibri" w:cs="Calibri"/>
          <w:b/>
        </w:rPr>
        <w:t>Путь</w:t>
      </w:r>
      <w:r>
        <w:rPr>
          <w:rFonts w:ascii="Calibri" w:eastAsia="Calibri" w:hAnsi="Calibri" w:cs="Calibri"/>
        </w:rPr>
        <w:t>»).</w:t>
      </w:r>
    </w:p>
    <w:p w:rsidR="00747D4E" w:rsidRDefault="00747D4E" w:rsidP="00EA5FA4">
      <w:pPr>
        <w:spacing w:after="0" w:line="240" w:lineRule="auto"/>
        <w:jc w:val="both"/>
        <w:rPr>
          <w:rFonts w:ascii="Calibri" w:eastAsia="Calibri" w:hAnsi="Calibri" w:cs="Calibri"/>
        </w:rPr>
      </w:pPr>
    </w:p>
    <w:p w:rsidR="00747D4E" w:rsidRDefault="00747D4E" w:rsidP="00EA5FA4">
      <w:pPr>
        <w:spacing w:after="0" w:line="240" w:lineRule="auto"/>
        <w:jc w:val="both"/>
        <w:rPr>
          <w:rFonts w:ascii="Calibri" w:eastAsia="Calibri" w:hAnsi="Calibri" w:cs="Calibri"/>
        </w:rPr>
      </w:pPr>
      <w:r>
        <w:rPr>
          <w:rFonts w:ascii="Calibri" w:eastAsia="Calibri" w:hAnsi="Calibri" w:cs="Calibri"/>
        </w:rPr>
        <w:t>13.2  Редактирование макета.</w:t>
      </w:r>
    </w:p>
    <w:p w:rsidR="00747D4E" w:rsidRPr="00567FEA" w:rsidRDefault="00747D4E" w:rsidP="00EA5FA4">
      <w:pPr>
        <w:spacing w:after="0" w:line="240" w:lineRule="auto"/>
        <w:jc w:val="both"/>
        <w:rPr>
          <w:rFonts w:ascii="Calibri" w:eastAsia="Calibri" w:hAnsi="Calibri" w:cs="Calibri"/>
        </w:rPr>
      </w:pPr>
      <w:r w:rsidRPr="00567FEA">
        <w:rPr>
          <w:rFonts w:ascii="Calibri" w:eastAsia="Calibri" w:hAnsi="Calibri" w:cs="Calibri"/>
        </w:rPr>
        <w:t>Справочники</w:t>
      </w:r>
      <w:r>
        <w:rPr>
          <w:rFonts w:ascii="Calibri" w:eastAsia="Calibri" w:hAnsi="Calibri" w:cs="Calibri"/>
        </w:rPr>
        <w:t xml:space="preserve"> – </w:t>
      </w:r>
      <w:r w:rsidRPr="00567FEA">
        <w:rPr>
          <w:rFonts w:ascii="Calibri" w:eastAsia="Calibri" w:hAnsi="Calibri" w:cs="Calibri"/>
        </w:rPr>
        <w:t>Контрагенты</w:t>
      </w:r>
      <w:r>
        <w:rPr>
          <w:rFonts w:ascii="Calibri" w:eastAsia="Calibri" w:hAnsi="Calibri" w:cs="Calibri"/>
          <w:b/>
        </w:rPr>
        <w:t xml:space="preserve"> – Макеты -  </w:t>
      </w:r>
      <w:r w:rsidRPr="00567FEA">
        <w:rPr>
          <w:rFonts w:ascii="Calibri" w:eastAsia="Calibri" w:hAnsi="Calibri" w:cs="Calibri"/>
        </w:rPr>
        <w:t>установить курсор на макет</w:t>
      </w:r>
      <w:r>
        <w:rPr>
          <w:rFonts w:ascii="Calibri" w:eastAsia="Calibri" w:hAnsi="Calibri" w:cs="Calibri"/>
        </w:rPr>
        <w:t xml:space="preserve">, </w:t>
      </w:r>
      <w:r w:rsidRPr="00567FEA">
        <w:rPr>
          <w:rFonts w:ascii="Calibri" w:eastAsia="Calibri" w:hAnsi="Calibri" w:cs="Calibri"/>
        </w:rPr>
        <w:t xml:space="preserve"> который необходимо отредактировать</w:t>
      </w:r>
      <w:r>
        <w:rPr>
          <w:rFonts w:ascii="Calibri" w:eastAsia="Calibri" w:hAnsi="Calibri" w:cs="Calibri"/>
        </w:rPr>
        <w:t xml:space="preserve"> – нажать кнопку «</w:t>
      </w:r>
      <w:r w:rsidRPr="00567FEA">
        <w:rPr>
          <w:rFonts w:ascii="Calibri" w:eastAsia="Calibri" w:hAnsi="Calibri" w:cs="Calibri"/>
          <w:b/>
        </w:rPr>
        <w:t>Редактировать макет</w:t>
      </w:r>
      <w:r>
        <w:rPr>
          <w:rFonts w:ascii="Calibri" w:eastAsia="Calibri" w:hAnsi="Calibri" w:cs="Calibri"/>
        </w:rPr>
        <w:t>»:</w:t>
      </w:r>
    </w:p>
    <w:p w:rsidR="00747D4E" w:rsidRDefault="00747D4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5845663C" wp14:editId="796FE1D0">
            <wp:extent cx="5931535" cy="212280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931535" cy="2122805"/>
                    </a:xfrm>
                    <a:prstGeom prst="rect">
                      <a:avLst/>
                    </a:prstGeom>
                    <a:noFill/>
                    <a:ln>
                      <a:noFill/>
                    </a:ln>
                  </pic:spPr>
                </pic:pic>
              </a:graphicData>
            </a:graphic>
          </wp:inline>
        </w:drawing>
      </w:r>
    </w:p>
    <w:p w:rsidR="00747D4E" w:rsidRDefault="00747D4E" w:rsidP="00EA5FA4">
      <w:pPr>
        <w:spacing w:after="0" w:line="240" w:lineRule="auto"/>
        <w:jc w:val="both"/>
        <w:rPr>
          <w:rFonts w:ascii="Calibri" w:eastAsia="Calibri" w:hAnsi="Calibri" w:cs="Calibri"/>
        </w:rPr>
      </w:pPr>
      <w:r>
        <w:rPr>
          <w:rFonts w:ascii="Calibri" w:eastAsia="Calibri" w:hAnsi="Calibri" w:cs="Calibri"/>
        </w:rPr>
        <w:lastRenderedPageBreak/>
        <w:t>На экран выпадет окно с текстом и параметрами  (текст находящийся в «</w:t>
      </w:r>
      <w:r w:rsidRPr="00FE6BBC">
        <w:rPr>
          <w:rFonts w:ascii="Calibri" w:eastAsia="Calibri" w:hAnsi="Calibri" w:cs="Calibri"/>
          <w:b/>
        </w:rPr>
        <w:t>&lt;&gt;</w:t>
      </w:r>
      <w:r>
        <w:rPr>
          <w:rFonts w:ascii="Calibri" w:eastAsia="Calibri" w:hAnsi="Calibri" w:cs="Calibri"/>
        </w:rPr>
        <w:t>») используемыми в макете:</w:t>
      </w:r>
    </w:p>
    <w:p w:rsidR="00747D4E" w:rsidRDefault="00747D4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5436D67B" wp14:editId="56CF1881">
            <wp:extent cx="5931535" cy="358584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931535" cy="3585845"/>
                    </a:xfrm>
                    <a:prstGeom prst="rect">
                      <a:avLst/>
                    </a:prstGeom>
                    <a:noFill/>
                    <a:ln>
                      <a:noFill/>
                    </a:ln>
                  </pic:spPr>
                </pic:pic>
              </a:graphicData>
            </a:graphic>
          </wp:inline>
        </w:drawing>
      </w:r>
    </w:p>
    <w:p w:rsidR="00747D4E" w:rsidRDefault="00747D4E" w:rsidP="00EA5FA4">
      <w:pPr>
        <w:spacing w:after="0" w:line="240" w:lineRule="auto"/>
        <w:jc w:val="both"/>
        <w:rPr>
          <w:rFonts w:ascii="Calibri" w:eastAsia="Calibri" w:hAnsi="Calibri" w:cs="Calibri"/>
        </w:rPr>
      </w:pPr>
    </w:p>
    <w:p w:rsidR="00747D4E" w:rsidRDefault="00747D4E" w:rsidP="00EA5FA4">
      <w:pPr>
        <w:spacing w:after="0" w:line="240" w:lineRule="auto"/>
        <w:jc w:val="both"/>
        <w:rPr>
          <w:rFonts w:ascii="Calibri" w:eastAsia="Calibri" w:hAnsi="Calibri" w:cs="Calibri"/>
        </w:rPr>
      </w:pPr>
      <w:r>
        <w:rPr>
          <w:rFonts w:ascii="Calibri" w:eastAsia="Calibri" w:hAnsi="Calibri" w:cs="Calibri"/>
        </w:rPr>
        <w:t>Параметры это данные,  которые подаются в шаблон формы из базы данных или задаются при подготовке к формированию отчета:</w:t>
      </w:r>
    </w:p>
    <w:p w:rsidR="00747D4E" w:rsidRDefault="00747D4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61EBF550" wp14:editId="342EDFD8">
            <wp:extent cx="4627880" cy="169354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4627880" cy="1693545"/>
                    </a:xfrm>
                    <a:prstGeom prst="rect">
                      <a:avLst/>
                    </a:prstGeom>
                    <a:noFill/>
                    <a:ln>
                      <a:noFill/>
                    </a:ln>
                  </pic:spPr>
                </pic:pic>
              </a:graphicData>
            </a:graphic>
          </wp:inline>
        </w:drawing>
      </w:r>
    </w:p>
    <w:p w:rsidR="00747D4E" w:rsidRPr="00A80243" w:rsidRDefault="00747D4E" w:rsidP="00EA5FA4">
      <w:pPr>
        <w:spacing w:after="0" w:line="240" w:lineRule="auto"/>
        <w:jc w:val="both"/>
        <w:rPr>
          <w:rFonts w:ascii="Calibri" w:eastAsia="Calibri" w:hAnsi="Calibri" w:cs="Calibri"/>
        </w:rPr>
      </w:pPr>
      <w:r>
        <w:rPr>
          <w:rFonts w:ascii="Calibri" w:eastAsia="Calibri" w:hAnsi="Calibri" w:cs="Calibri"/>
        </w:rPr>
        <w:t xml:space="preserve"> Поэтому желательно сохранять данные параметров  при корректировке тестов. Если же возникла необходимость  добавления параметра в ту часть текста, где он раньше не использовался, то этот параметр необходимо заключить в квадратные скобки «</w:t>
      </w:r>
      <w:r w:rsidRPr="00A80243">
        <w:rPr>
          <w:rFonts w:ascii="Calibri" w:eastAsia="Calibri" w:hAnsi="Calibri" w:cs="Calibri"/>
        </w:rPr>
        <w:t>[</w:t>
      </w:r>
      <w:r>
        <w:rPr>
          <w:rFonts w:ascii="Calibri" w:eastAsia="Calibri" w:hAnsi="Calibri" w:cs="Calibri"/>
        </w:rPr>
        <w:t xml:space="preserve"> </w:t>
      </w:r>
      <w:r w:rsidRPr="00A80243">
        <w:rPr>
          <w:rFonts w:ascii="Calibri" w:eastAsia="Calibri" w:hAnsi="Calibri" w:cs="Calibri"/>
        </w:rPr>
        <w:t>]</w:t>
      </w:r>
      <w:r>
        <w:rPr>
          <w:rFonts w:ascii="Calibri" w:eastAsia="Calibri" w:hAnsi="Calibri" w:cs="Calibri"/>
        </w:rPr>
        <w:t>» и обратиться к разработчику для его реализации:</w:t>
      </w:r>
    </w:p>
    <w:p w:rsidR="00747D4E" w:rsidRDefault="00747D4E" w:rsidP="00EA5FA4">
      <w:pPr>
        <w:spacing w:after="0" w:line="240" w:lineRule="auto"/>
        <w:jc w:val="both"/>
        <w:rPr>
          <w:rFonts w:ascii="Calibri" w:eastAsia="Calibri" w:hAnsi="Calibri" w:cs="Calibri"/>
        </w:rPr>
      </w:pPr>
    </w:p>
    <w:p w:rsidR="00747D4E" w:rsidRDefault="00747D4E"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054E3CE3" wp14:editId="258274A8">
            <wp:extent cx="5939790" cy="22421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939790" cy="2242185"/>
                    </a:xfrm>
                    <a:prstGeom prst="rect">
                      <a:avLst/>
                    </a:prstGeom>
                    <a:noFill/>
                    <a:ln>
                      <a:noFill/>
                    </a:ln>
                  </pic:spPr>
                </pic:pic>
              </a:graphicData>
            </a:graphic>
          </wp:inline>
        </w:drawing>
      </w:r>
    </w:p>
    <w:p w:rsidR="00747D4E" w:rsidRDefault="00747D4E" w:rsidP="00EA5FA4">
      <w:pPr>
        <w:spacing w:after="0" w:line="240" w:lineRule="auto"/>
        <w:jc w:val="both"/>
        <w:rPr>
          <w:rFonts w:ascii="Calibri" w:eastAsia="Calibri" w:hAnsi="Calibri" w:cs="Calibri"/>
        </w:rPr>
      </w:pPr>
      <w:r>
        <w:rPr>
          <w:rFonts w:ascii="Calibri" w:eastAsia="Calibri" w:hAnsi="Calibri" w:cs="Calibri"/>
        </w:rPr>
        <w:lastRenderedPageBreak/>
        <w:t>По окончанию редактирования текста нажать кнопку «Сохранить»:</w:t>
      </w:r>
    </w:p>
    <w:p w:rsidR="00747D4E" w:rsidRDefault="00747D4E" w:rsidP="00EA5FA4">
      <w:pPr>
        <w:spacing w:after="0" w:line="240" w:lineRule="auto"/>
        <w:jc w:val="both"/>
        <w:rPr>
          <w:rFonts w:ascii="Calibri" w:eastAsia="Calibri" w:hAnsi="Calibri" w:cs="Calibri"/>
        </w:rPr>
      </w:pPr>
    </w:p>
    <w:p w:rsidR="00747D4E" w:rsidRDefault="00747D4E" w:rsidP="00EA5FA4">
      <w:pPr>
        <w:spacing w:after="0" w:line="240" w:lineRule="auto"/>
        <w:jc w:val="both"/>
        <w:rPr>
          <w:rFonts w:ascii="Calibri" w:eastAsia="Calibri" w:hAnsi="Calibri" w:cs="Calibri"/>
          <w:b/>
        </w:rPr>
      </w:pPr>
      <w:r>
        <w:rPr>
          <w:rFonts w:ascii="Calibri" w:eastAsia="Calibri" w:hAnsi="Calibri" w:cs="Calibri"/>
          <w:b/>
          <w:noProof/>
        </w:rPr>
        <w:drawing>
          <wp:inline distT="0" distB="0" distL="0" distR="0" wp14:anchorId="18C2209C" wp14:editId="6A69B066">
            <wp:extent cx="5939790" cy="41503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939790" cy="4150360"/>
                    </a:xfrm>
                    <a:prstGeom prst="rect">
                      <a:avLst/>
                    </a:prstGeom>
                    <a:noFill/>
                    <a:ln>
                      <a:noFill/>
                    </a:ln>
                  </pic:spPr>
                </pic:pic>
              </a:graphicData>
            </a:graphic>
          </wp:inline>
        </w:drawing>
      </w:r>
    </w:p>
    <w:p w:rsidR="00CD55C0" w:rsidRDefault="00CD55C0" w:rsidP="00EA5FA4">
      <w:pPr>
        <w:spacing w:after="0" w:line="240" w:lineRule="auto"/>
        <w:jc w:val="both"/>
        <w:rPr>
          <w:rFonts w:ascii="Calibri" w:eastAsia="Calibri" w:hAnsi="Calibri" w:cs="Calibri"/>
          <w:b/>
        </w:rPr>
      </w:pPr>
    </w:p>
    <w:p w:rsidR="005427FD" w:rsidRDefault="005427FD" w:rsidP="00EA5FA4">
      <w:pPr>
        <w:spacing w:after="0" w:line="240" w:lineRule="auto"/>
        <w:jc w:val="both"/>
        <w:rPr>
          <w:rFonts w:ascii="Calibri" w:eastAsia="Calibri" w:hAnsi="Calibri" w:cs="Calibri"/>
          <w:sz w:val="24"/>
          <w:szCs w:val="24"/>
        </w:rPr>
      </w:pPr>
      <w:r>
        <w:rPr>
          <w:rFonts w:ascii="Calibri" w:eastAsia="Calibri" w:hAnsi="Calibri" w:cs="Calibri"/>
          <w:sz w:val="24"/>
          <w:szCs w:val="24"/>
        </w:rPr>
        <w:t xml:space="preserve">13.3     Добавление данных искового заявления и судебного решения на </w:t>
      </w:r>
      <w:r>
        <w:rPr>
          <w:rFonts w:ascii="Calibri" w:eastAsia="Calibri" w:hAnsi="Calibri" w:cs="Calibri"/>
          <w:b/>
          <w:sz w:val="24"/>
          <w:szCs w:val="24"/>
        </w:rPr>
        <w:t>Лицевой счет.</w:t>
      </w:r>
    </w:p>
    <w:p w:rsidR="005427FD" w:rsidRDefault="005427FD" w:rsidP="00EA5FA4">
      <w:pPr>
        <w:spacing w:after="0" w:line="240" w:lineRule="auto"/>
        <w:jc w:val="both"/>
        <w:rPr>
          <w:rFonts w:ascii="Calibri" w:eastAsia="Calibri" w:hAnsi="Calibri" w:cs="Calibri"/>
          <w:sz w:val="24"/>
        </w:rPr>
      </w:pPr>
      <w:r>
        <w:rPr>
          <w:rFonts w:ascii="Calibri" w:eastAsia="Calibri" w:hAnsi="Calibri" w:cs="Calibri"/>
          <w:sz w:val="24"/>
        </w:rPr>
        <w:t xml:space="preserve">Дом – Лицевой счет – </w:t>
      </w:r>
      <w:r w:rsidR="006B015D" w:rsidRPr="006B015D">
        <w:rPr>
          <w:rFonts w:ascii="Calibri" w:eastAsia="Calibri" w:hAnsi="Calibri" w:cs="Calibri"/>
          <w:b/>
          <w:sz w:val="24"/>
        </w:rPr>
        <w:t>(До)</w:t>
      </w:r>
      <w:r w:rsidR="006B015D">
        <w:rPr>
          <w:rFonts w:ascii="Calibri" w:eastAsia="Calibri" w:hAnsi="Calibri" w:cs="Calibri"/>
          <w:sz w:val="24"/>
        </w:rPr>
        <w:t xml:space="preserve"> </w:t>
      </w:r>
      <w:r>
        <w:rPr>
          <w:rFonts w:ascii="Calibri" w:eastAsia="Calibri" w:hAnsi="Calibri" w:cs="Calibri"/>
          <w:b/>
          <w:sz w:val="24"/>
        </w:rPr>
        <w:t>Судебные решения</w:t>
      </w:r>
      <w:r>
        <w:rPr>
          <w:rFonts w:ascii="Calibri" w:eastAsia="Calibri" w:hAnsi="Calibri" w:cs="Calibri"/>
          <w:sz w:val="24"/>
        </w:rPr>
        <w:t xml:space="preserve"> -  Добавить</w:t>
      </w:r>
      <w:r w:rsidR="006B015D">
        <w:rPr>
          <w:rFonts w:ascii="Calibri" w:eastAsia="Calibri" w:hAnsi="Calibri" w:cs="Calibri"/>
          <w:sz w:val="24"/>
        </w:rPr>
        <w:t>:</w:t>
      </w:r>
    </w:p>
    <w:p w:rsidR="006B015D" w:rsidRDefault="006B015D"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515FDF43" wp14:editId="6604F078">
            <wp:extent cx="5935980" cy="2590165"/>
            <wp:effectExtent l="0" t="0" r="7620" b="63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5935980" cy="2590165"/>
                    </a:xfrm>
                    <a:prstGeom prst="rect">
                      <a:avLst/>
                    </a:prstGeom>
                    <a:noFill/>
                    <a:ln>
                      <a:noFill/>
                    </a:ln>
                  </pic:spPr>
                </pic:pic>
              </a:graphicData>
            </a:graphic>
          </wp:inline>
        </w:drawing>
      </w:r>
    </w:p>
    <w:p w:rsidR="006B015D" w:rsidRDefault="006B015D" w:rsidP="00EA5FA4">
      <w:pPr>
        <w:spacing w:after="0" w:line="240" w:lineRule="auto"/>
        <w:jc w:val="both"/>
        <w:rPr>
          <w:rFonts w:ascii="Calibri" w:eastAsia="Calibri" w:hAnsi="Calibri" w:cs="Calibri"/>
        </w:rPr>
      </w:pPr>
      <w:r>
        <w:rPr>
          <w:rFonts w:ascii="Calibri" w:eastAsia="Calibri" w:hAnsi="Calibri" w:cs="Calibri"/>
        </w:rPr>
        <w:t>В открывшемся окне «</w:t>
      </w:r>
      <w:r w:rsidRPr="00EE4149">
        <w:rPr>
          <w:rFonts w:ascii="Calibri" w:eastAsia="Calibri" w:hAnsi="Calibri" w:cs="Calibri"/>
          <w:b/>
        </w:rPr>
        <w:t>Новое постановление</w:t>
      </w:r>
      <w:r>
        <w:rPr>
          <w:rFonts w:ascii="Calibri" w:eastAsia="Calibri" w:hAnsi="Calibri" w:cs="Calibri"/>
        </w:rPr>
        <w:t>» установить «</w:t>
      </w:r>
      <w:r w:rsidRPr="0067686B">
        <w:rPr>
          <w:rFonts w:ascii="Calibri" w:eastAsia="Calibri" w:hAnsi="Calibri" w:cs="Calibri"/>
          <w:b/>
        </w:rPr>
        <w:t>Получателя платежа</w:t>
      </w:r>
      <w:r>
        <w:rPr>
          <w:rFonts w:ascii="Calibri" w:eastAsia="Calibri" w:hAnsi="Calibri" w:cs="Calibri"/>
        </w:rPr>
        <w:t>» и ввести данные «</w:t>
      </w:r>
      <w:r w:rsidRPr="008C0C57">
        <w:rPr>
          <w:rFonts w:ascii="Calibri" w:eastAsia="Calibri" w:hAnsi="Calibri" w:cs="Calibri"/>
          <w:b/>
        </w:rPr>
        <w:t>Искового заявления</w:t>
      </w:r>
      <w:r>
        <w:rPr>
          <w:rFonts w:ascii="Calibri" w:eastAsia="Calibri" w:hAnsi="Calibri" w:cs="Calibri"/>
          <w:b/>
        </w:rPr>
        <w:t>»</w:t>
      </w:r>
      <w:r w:rsidRPr="002B635A">
        <w:rPr>
          <w:rFonts w:ascii="Calibri" w:eastAsia="Calibri" w:hAnsi="Calibri" w:cs="Calibri"/>
          <w:b/>
        </w:rPr>
        <w:t xml:space="preserve"> </w:t>
      </w:r>
      <w:r w:rsidRPr="00EE4149">
        <w:rPr>
          <w:rFonts w:ascii="Calibri" w:eastAsia="Calibri" w:hAnsi="Calibri" w:cs="Calibri"/>
          <w:b/>
        </w:rPr>
        <w:t>/</w:t>
      </w:r>
      <w:r w:rsidRPr="002B635A">
        <w:rPr>
          <w:rFonts w:ascii="Calibri" w:eastAsia="Calibri" w:hAnsi="Calibri" w:cs="Calibri"/>
          <w:b/>
        </w:rPr>
        <w:t xml:space="preserve"> </w:t>
      </w:r>
      <w:r>
        <w:rPr>
          <w:rFonts w:ascii="Calibri" w:eastAsia="Calibri" w:hAnsi="Calibri" w:cs="Calibri"/>
          <w:b/>
        </w:rPr>
        <w:t>«</w:t>
      </w:r>
      <w:r w:rsidRPr="00F41E12">
        <w:rPr>
          <w:rFonts w:ascii="Calibri" w:eastAsia="Calibri" w:hAnsi="Calibri" w:cs="Calibri"/>
          <w:b/>
        </w:rPr>
        <w:t>Заявления на судебный приказ</w:t>
      </w:r>
      <w:r>
        <w:rPr>
          <w:rFonts w:ascii="Calibri" w:eastAsia="Calibri" w:hAnsi="Calibri" w:cs="Calibri"/>
        </w:rPr>
        <w:t xml:space="preserve">»: </w:t>
      </w:r>
    </w:p>
    <w:p w:rsidR="006B015D" w:rsidRDefault="006B015D" w:rsidP="00EA5FA4">
      <w:pPr>
        <w:spacing w:after="0" w:line="240" w:lineRule="auto"/>
        <w:jc w:val="both"/>
        <w:rPr>
          <w:rFonts w:ascii="Calibri" w:eastAsia="Calibri" w:hAnsi="Calibri" w:cs="Calibri"/>
          <w:b/>
        </w:rPr>
      </w:pPr>
      <w:r>
        <w:rPr>
          <w:rFonts w:ascii="Calibri" w:eastAsia="Calibri" w:hAnsi="Calibri" w:cs="Calibri"/>
        </w:rPr>
        <w:t>дату искового заявления</w:t>
      </w:r>
      <w:r>
        <w:rPr>
          <w:rFonts w:ascii="Calibri" w:eastAsia="Calibri" w:hAnsi="Calibri" w:cs="Calibri"/>
          <w:b/>
        </w:rPr>
        <w:t xml:space="preserve">; </w:t>
      </w:r>
    </w:p>
    <w:p w:rsidR="006B015D" w:rsidRPr="00EE4149" w:rsidRDefault="006B015D" w:rsidP="00EA5FA4">
      <w:pPr>
        <w:spacing w:after="0" w:line="240" w:lineRule="auto"/>
        <w:jc w:val="both"/>
        <w:rPr>
          <w:rFonts w:ascii="Calibri" w:eastAsia="Calibri" w:hAnsi="Calibri" w:cs="Calibri"/>
        </w:rPr>
      </w:pPr>
      <w:r w:rsidRPr="007667E7">
        <w:rPr>
          <w:rFonts w:ascii="Calibri" w:eastAsia="Calibri" w:hAnsi="Calibri" w:cs="Calibri"/>
        </w:rPr>
        <w:t>р</w:t>
      </w:r>
      <w:r>
        <w:rPr>
          <w:rFonts w:ascii="Calibri" w:eastAsia="Calibri" w:hAnsi="Calibri" w:cs="Calibri"/>
        </w:rPr>
        <w:t xml:space="preserve">асчетный </w:t>
      </w:r>
      <w:r w:rsidRPr="007667E7">
        <w:rPr>
          <w:rFonts w:ascii="Calibri" w:eastAsia="Calibri" w:hAnsi="Calibri" w:cs="Calibri"/>
        </w:rPr>
        <w:t xml:space="preserve">период </w:t>
      </w:r>
      <w:r>
        <w:rPr>
          <w:rFonts w:ascii="Calibri" w:eastAsia="Calibri" w:hAnsi="Calibri" w:cs="Calibri"/>
        </w:rPr>
        <w:t xml:space="preserve">(с - по); </w:t>
      </w:r>
    </w:p>
    <w:p w:rsidR="006B015D" w:rsidRDefault="006B015D" w:rsidP="00EA5FA4">
      <w:pPr>
        <w:spacing w:after="0" w:line="240" w:lineRule="auto"/>
        <w:jc w:val="both"/>
        <w:rPr>
          <w:rFonts w:ascii="Calibri" w:eastAsia="Calibri" w:hAnsi="Calibri" w:cs="Calibri"/>
        </w:rPr>
      </w:pPr>
      <w:r>
        <w:rPr>
          <w:rFonts w:ascii="Calibri" w:eastAsia="Calibri" w:hAnsi="Calibri" w:cs="Calibri"/>
        </w:rPr>
        <w:t xml:space="preserve">после ввода расчетного периода автоматически рассчитывается сумма долга этого периода и записывается в поле «Сумма», в случае необходимости сумму можно отредактировать; </w:t>
      </w:r>
    </w:p>
    <w:p w:rsidR="006B015D" w:rsidRDefault="006B015D" w:rsidP="00EA5FA4">
      <w:pPr>
        <w:spacing w:after="0" w:line="240" w:lineRule="auto"/>
        <w:jc w:val="both"/>
        <w:rPr>
          <w:rFonts w:ascii="Calibri" w:eastAsia="Calibri" w:hAnsi="Calibri" w:cs="Calibri"/>
        </w:rPr>
      </w:pPr>
      <w:r>
        <w:rPr>
          <w:rFonts w:ascii="Calibri" w:eastAsia="Calibri" w:hAnsi="Calibri" w:cs="Calibri"/>
        </w:rPr>
        <w:t>сумму госпошлины можно рассчитать по клавише «Калькулятор госпошлины» для записи в поле «Сумма госпошлины» нажать кнопку «Применить» или ввести сумму госпошлины вручную.</w:t>
      </w:r>
    </w:p>
    <w:p w:rsidR="006B015D" w:rsidRDefault="006B015D" w:rsidP="00EA5FA4">
      <w:pPr>
        <w:spacing w:after="0" w:line="240" w:lineRule="auto"/>
        <w:jc w:val="both"/>
        <w:rPr>
          <w:rFonts w:ascii="Calibri" w:eastAsia="Calibri" w:hAnsi="Calibri" w:cs="Calibri"/>
        </w:rPr>
      </w:pPr>
      <w:r>
        <w:rPr>
          <w:rFonts w:ascii="Calibri" w:eastAsia="Calibri" w:hAnsi="Calibri" w:cs="Calibri"/>
        </w:rPr>
        <w:lastRenderedPageBreak/>
        <w:t>Ввести «Судебное отделение» выбрав его из справочника «Судебные отделения» (если судебное отделение отсутствует в справочнике, добавить в справочник по клавише «Создать» затем установить на него курсор мыши и нажать кнопку «Выбрать»:</w:t>
      </w:r>
    </w:p>
    <w:p w:rsidR="006B015D" w:rsidRDefault="006B015D"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668A1158" wp14:editId="59C8506F">
            <wp:extent cx="5935980" cy="2626995"/>
            <wp:effectExtent l="0" t="0" r="7620" b="190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5935980" cy="2626995"/>
                    </a:xfrm>
                    <a:prstGeom prst="rect">
                      <a:avLst/>
                    </a:prstGeom>
                    <a:noFill/>
                    <a:ln>
                      <a:noFill/>
                    </a:ln>
                  </pic:spPr>
                </pic:pic>
              </a:graphicData>
            </a:graphic>
          </wp:inline>
        </w:drawing>
      </w:r>
    </w:p>
    <w:p w:rsidR="006B015D" w:rsidRDefault="006B015D" w:rsidP="00EA5FA4">
      <w:pPr>
        <w:spacing w:after="0" w:line="240" w:lineRule="auto"/>
        <w:jc w:val="both"/>
        <w:rPr>
          <w:rFonts w:ascii="Calibri" w:eastAsia="Calibri" w:hAnsi="Calibri" w:cs="Calibri"/>
        </w:rPr>
      </w:pPr>
      <w:r>
        <w:rPr>
          <w:rFonts w:ascii="Calibri" w:eastAsia="Calibri" w:hAnsi="Calibri" w:cs="Calibri"/>
        </w:rPr>
        <w:t>Заполнить поле «Судья», выбрав из справочника «Судьи» (если в справочнике отсутствует ФИО судьи, добавить в справочник по клавише «Создать» затем установить на него курсор мыши и нажать кнопку «Выбрать»:</w:t>
      </w:r>
    </w:p>
    <w:p w:rsidR="006B015D" w:rsidRDefault="006B015D"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74C288A4" wp14:editId="6600DF02">
            <wp:extent cx="5943600" cy="18288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a:noFill/>
                    </a:ln>
                  </pic:spPr>
                </pic:pic>
              </a:graphicData>
            </a:graphic>
          </wp:inline>
        </w:drawing>
      </w:r>
    </w:p>
    <w:p w:rsidR="006B015D" w:rsidRDefault="006B015D" w:rsidP="00EA5FA4">
      <w:pPr>
        <w:spacing w:after="0" w:line="240" w:lineRule="auto"/>
        <w:jc w:val="both"/>
        <w:rPr>
          <w:rFonts w:ascii="Calibri" w:eastAsia="Calibri" w:hAnsi="Calibri" w:cs="Calibri"/>
        </w:rPr>
      </w:pPr>
      <w:r>
        <w:rPr>
          <w:rFonts w:ascii="Calibri" w:eastAsia="Calibri" w:hAnsi="Calibri" w:cs="Calibri"/>
        </w:rPr>
        <w:t xml:space="preserve">Примечание: Заполнение «Судебного отделения» и «Судьи» не является обязательным. </w:t>
      </w:r>
    </w:p>
    <w:p w:rsidR="006B015D" w:rsidRDefault="006B015D" w:rsidP="00EA5FA4">
      <w:pPr>
        <w:spacing w:after="0" w:line="240" w:lineRule="auto"/>
        <w:jc w:val="both"/>
        <w:rPr>
          <w:rFonts w:ascii="Calibri" w:eastAsia="Calibri" w:hAnsi="Calibri" w:cs="Calibri"/>
        </w:rPr>
      </w:pPr>
      <w:r>
        <w:rPr>
          <w:rFonts w:ascii="Calibri" w:eastAsia="Calibri" w:hAnsi="Calibri" w:cs="Calibri"/>
        </w:rPr>
        <w:t>По окончанию ввода данных «</w:t>
      </w:r>
      <w:r w:rsidRPr="001865C4">
        <w:rPr>
          <w:rFonts w:ascii="Calibri" w:eastAsia="Calibri" w:hAnsi="Calibri" w:cs="Calibri"/>
          <w:b/>
        </w:rPr>
        <w:t>Искового заявления</w:t>
      </w:r>
      <w:r>
        <w:rPr>
          <w:rFonts w:ascii="Calibri" w:eastAsia="Calibri" w:hAnsi="Calibri" w:cs="Calibri"/>
        </w:rPr>
        <w:t>» / «</w:t>
      </w:r>
      <w:r w:rsidRPr="00D72840">
        <w:rPr>
          <w:rFonts w:ascii="Calibri" w:eastAsia="Calibri" w:hAnsi="Calibri" w:cs="Calibri"/>
          <w:b/>
        </w:rPr>
        <w:t>Заявления на судебный приказ</w:t>
      </w:r>
      <w:r>
        <w:rPr>
          <w:rFonts w:ascii="Calibri" w:eastAsia="Calibri" w:hAnsi="Calibri" w:cs="Calibri"/>
        </w:rPr>
        <w:t>» сделать запись данных нажав кнопку «</w:t>
      </w:r>
      <w:r w:rsidRPr="004B327F">
        <w:rPr>
          <w:rFonts w:ascii="Calibri" w:eastAsia="Calibri" w:hAnsi="Calibri" w:cs="Calibri"/>
          <w:b/>
        </w:rPr>
        <w:t>Записать решение</w:t>
      </w:r>
      <w:r>
        <w:rPr>
          <w:rFonts w:ascii="Calibri" w:eastAsia="Calibri" w:hAnsi="Calibri" w:cs="Calibri"/>
        </w:rPr>
        <w:t>».</w:t>
      </w:r>
    </w:p>
    <w:p w:rsidR="006B015D" w:rsidRDefault="006B015D" w:rsidP="00EA5FA4">
      <w:pPr>
        <w:spacing w:after="0" w:line="240" w:lineRule="auto"/>
        <w:jc w:val="both"/>
        <w:rPr>
          <w:rFonts w:ascii="Calibri" w:eastAsia="Calibri" w:hAnsi="Calibri" w:cs="Calibri"/>
        </w:rPr>
      </w:pPr>
    </w:p>
    <w:p w:rsidR="006B015D" w:rsidRDefault="006B015D" w:rsidP="00EA5FA4">
      <w:pPr>
        <w:spacing w:after="0" w:line="240" w:lineRule="auto"/>
        <w:jc w:val="both"/>
        <w:rPr>
          <w:rFonts w:ascii="Calibri" w:eastAsia="Calibri" w:hAnsi="Calibri" w:cs="Calibri"/>
        </w:rPr>
      </w:pPr>
      <w:r>
        <w:rPr>
          <w:rFonts w:ascii="Calibri" w:eastAsia="Calibri" w:hAnsi="Calibri" w:cs="Calibri"/>
        </w:rPr>
        <w:t>Вторая часть документа «</w:t>
      </w:r>
      <w:r w:rsidRPr="00EE4149">
        <w:rPr>
          <w:rFonts w:ascii="Calibri" w:eastAsia="Calibri" w:hAnsi="Calibri" w:cs="Calibri"/>
          <w:b/>
        </w:rPr>
        <w:t>Решение суда» / «Судебный приказ</w:t>
      </w:r>
      <w:r>
        <w:rPr>
          <w:rFonts w:ascii="Calibri" w:eastAsia="Calibri" w:hAnsi="Calibri" w:cs="Calibri"/>
        </w:rPr>
        <w:t>» заполняется после получения решения суда.</w:t>
      </w:r>
    </w:p>
    <w:p w:rsidR="006B015D" w:rsidRDefault="006B015D" w:rsidP="00EA5FA4">
      <w:pPr>
        <w:spacing w:after="0" w:line="240" w:lineRule="auto"/>
        <w:jc w:val="both"/>
        <w:rPr>
          <w:rFonts w:ascii="Calibri" w:eastAsia="Calibri" w:hAnsi="Calibri" w:cs="Calibri"/>
          <w:sz w:val="24"/>
        </w:rPr>
      </w:pPr>
      <w:r>
        <w:rPr>
          <w:rFonts w:ascii="Calibri" w:eastAsia="Calibri" w:hAnsi="Calibri" w:cs="Calibri"/>
        </w:rPr>
        <w:t xml:space="preserve">Карточка лицевого счета - </w:t>
      </w:r>
      <w:r w:rsidRPr="00C71E19">
        <w:rPr>
          <w:rFonts w:ascii="Calibri" w:eastAsia="Calibri" w:hAnsi="Calibri" w:cs="Calibri"/>
          <w:b/>
          <w:sz w:val="24"/>
        </w:rPr>
        <w:t>«(До) судебные решения</w:t>
      </w:r>
      <w:r>
        <w:rPr>
          <w:rFonts w:ascii="Calibri" w:eastAsia="Calibri" w:hAnsi="Calibri" w:cs="Calibri"/>
          <w:sz w:val="24"/>
        </w:rPr>
        <w:t xml:space="preserve">» - «Редактировать», в открывшемся окне «Редактировать постановление» перейти в раздел «Решение суда»/ «Судебный приказ»: </w:t>
      </w:r>
    </w:p>
    <w:p w:rsidR="006B015D" w:rsidRDefault="006B015D" w:rsidP="00EA5FA4">
      <w:pPr>
        <w:spacing w:after="0" w:line="240" w:lineRule="auto"/>
        <w:jc w:val="both"/>
        <w:rPr>
          <w:rFonts w:ascii="Calibri" w:eastAsia="Calibri" w:hAnsi="Calibri" w:cs="Calibri"/>
        </w:rPr>
      </w:pPr>
    </w:p>
    <w:p w:rsidR="006B015D" w:rsidRPr="007667E7" w:rsidRDefault="006B015D" w:rsidP="00EA5FA4">
      <w:pPr>
        <w:spacing w:after="0" w:line="240" w:lineRule="auto"/>
        <w:jc w:val="both"/>
        <w:rPr>
          <w:rFonts w:ascii="Calibri" w:eastAsia="Calibri" w:hAnsi="Calibri" w:cs="Calibri"/>
        </w:rPr>
      </w:pPr>
      <w:r>
        <w:rPr>
          <w:rFonts w:ascii="Calibri" w:eastAsia="Calibri" w:hAnsi="Calibri" w:cs="Calibri"/>
          <w:noProof/>
        </w:rPr>
        <w:lastRenderedPageBreak/>
        <w:drawing>
          <wp:inline distT="0" distB="0" distL="0" distR="0" wp14:anchorId="4A782B10" wp14:editId="7F18EEC2">
            <wp:extent cx="5930265" cy="3227705"/>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930265" cy="3227705"/>
                    </a:xfrm>
                    <a:prstGeom prst="rect">
                      <a:avLst/>
                    </a:prstGeom>
                    <a:noFill/>
                    <a:ln>
                      <a:noFill/>
                    </a:ln>
                  </pic:spPr>
                </pic:pic>
              </a:graphicData>
            </a:graphic>
          </wp:inline>
        </w:drawing>
      </w:r>
    </w:p>
    <w:p w:rsidR="006B015D" w:rsidRDefault="006B015D" w:rsidP="00EA5FA4">
      <w:pPr>
        <w:spacing w:after="0" w:line="240" w:lineRule="auto"/>
        <w:jc w:val="both"/>
        <w:rPr>
          <w:rFonts w:ascii="Calibri" w:eastAsia="Calibri" w:hAnsi="Calibri" w:cs="Calibri"/>
        </w:rPr>
      </w:pPr>
    </w:p>
    <w:p w:rsidR="006B015D" w:rsidRDefault="006B015D" w:rsidP="00EA5FA4">
      <w:pPr>
        <w:spacing w:after="0" w:line="240" w:lineRule="auto"/>
        <w:jc w:val="both"/>
        <w:rPr>
          <w:rFonts w:ascii="Calibri" w:eastAsia="Calibri" w:hAnsi="Calibri" w:cs="Calibri"/>
        </w:rPr>
      </w:pPr>
      <w:r>
        <w:rPr>
          <w:rFonts w:ascii="Calibri" w:eastAsia="Calibri" w:hAnsi="Calibri" w:cs="Calibri"/>
        </w:rPr>
        <w:t>Заполнить «Дату решения»;</w:t>
      </w:r>
    </w:p>
    <w:p w:rsidR="006B015D" w:rsidRDefault="006B015D" w:rsidP="00EA5FA4">
      <w:pPr>
        <w:spacing w:after="0" w:line="240" w:lineRule="auto"/>
        <w:jc w:val="both"/>
        <w:rPr>
          <w:rFonts w:ascii="Calibri" w:eastAsia="Calibri" w:hAnsi="Calibri" w:cs="Calibri"/>
        </w:rPr>
      </w:pPr>
      <w:r>
        <w:rPr>
          <w:rFonts w:ascii="Calibri" w:eastAsia="Calibri" w:hAnsi="Calibri" w:cs="Calibri"/>
        </w:rPr>
        <w:t>Группа решений суда- заполняется автоматически, после заполнения данных в поле «Решение / Приказ»</w:t>
      </w:r>
    </w:p>
    <w:p w:rsidR="006B015D" w:rsidRDefault="006B015D" w:rsidP="00EA5FA4">
      <w:pPr>
        <w:spacing w:after="0" w:line="240" w:lineRule="auto"/>
        <w:jc w:val="both"/>
        <w:rPr>
          <w:rFonts w:ascii="Calibri" w:eastAsia="Calibri" w:hAnsi="Calibri" w:cs="Calibri"/>
        </w:rPr>
      </w:pPr>
      <w:r>
        <w:rPr>
          <w:rFonts w:ascii="Calibri" w:eastAsia="Calibri" w:hAnsi="Calibri" w:cs="Calibri"/>
        </w:rPr>
        <w:t>Решение / Приказ - нажать на кнопку с точками:</w:t>
      </w:r>
    </w:p>
    <w:p w:rsidR="006B015D" w:rsidRDefault="006B015D"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7A8C8288" wp14:editId="7B78978F">
            <wp:extent cx="5939155" cy="217170"/>
            <wp:effectExtent l="0" t="0" r="4445"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939155" cy="217170"/>
                    </a:xfrm>
                    <a:prstGeom prst="rect">
                      <a:avLst/>
                    </a:prstGeom>
                    <a:noFill/>
                    <a:ln>
                      <a:noFill/>
                    </a:ln>
                  </pic:spPr>
                </pic:pic>
              </a:graphicData>
            </a:graphic>
          </wp:inline>
        </w:drawing>
      </w:r>
    </w:p>
    <w:p w:rsidR="006B015D" w:rsidRDefault="006B015D" w:rsidP="00EA5FA4">
      <w:pPr>
        <w:spacing w:after="0" w:line="240" w:lineRule="auto"/>
        <w:jc w:val="both"/>
        <w:rPr>
          <w:rFonts w:ascii="Calibri" w:eastAsia="Calibri" w:hAnsi="Calibri" w:cs="Calibri"/>
        </w:rPr>
      </w:pPr>
      <w:r>
        <w:rPr>
          <w:rFonts w:ascii="Calibri" w:eastAsia="Calibri" w:hAnsi="Calibri" w:cs="Calibri"/>
        </w:rPr>
        <w:t>Выпадает окно «Судебные решения», заполнить «Наименование группы», если группа была создана ранее сразу нажать кнопку «Создать»:</w:t>
      </w:r>
    </w:p>
    <w:p w:rsidR="006B015D" w:rsidRDefault="006B015D"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5C5B4867" wp14:editId="34F57036">
            <wp:extent cx="5925185" cy="2548255"/>
            <wp:effectExtent l="0" t="0" r="0" b="444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5925185" cy="2548255"/>
                    </a:xfrm>
                    <a:prstGeom prst="rect">
                      <a:avLst/>
                    </a:prstGeom>
                    <a:noFill/>
                    <a:ln>
                      <a:noFill/>
                    </a:ln>
                  </pic:spPr>
                </pic:pic>
              </a:graphicData>
            </a:graphic>
          </wp:inline>
        </w:drawing>
      </w:r>
    </w:p>
    <w:p w:rsidR="006B015D" w:rsidRDefault="006B015D" w:rsidP="00EA5FA4">
      <w:pPr>
        <w:spacing w:after="0" w:line="240" w:lineRule="auto"/>
        <w:jc w:val="both"/>
        <w:rPr>
          <w:rFonts w:ascii="Calibri" w:eastAsia="Calibri" w:hAnsi="Calibri" w:cs="Calibri"/>
        </w:rPr>
      </w:pPr>
      <w:r>
        <w:rPr>
          <w:rFonts w:ascii="Calibri" w:eastAsia="Calibri" w:hAnsi="Calibri" w:cs="Calibri"/>
        </w:rPr>
        <w:t>Заполнить «Группу», номер «Судопроизводства» и ввести с помощью кнопки «Добавить» все судебные приказы для лицевого счета.</w:t>
      </w:r>
    </w:p>
    <w:p w:rsidR="006B015D" w:rsidRDefault="006B015D" w:rsidP="00EA5FA4">
      <w:pPr>
        <w:spacing w:after="0" w:line="240" w:lineRule="auto"/>
        <w:jc w:val="both"/>
        <w:rPr>
          <w:rFonts w:ascii="Calibri" w:eastAsia="Calibri" w:hAnsi="Calibri" w:cs="Calibri"/>
        </w:rPr>
      </w:pPr>
      <w:r w:rsidRPr="0021753F">
        <w:rPr>
          <w:rFonts w:ascii="Calibri" w:eastAsia="Calibri" w:hAnsi="Calibri" w:cs="Calibri"/>
          <w:b/>
        </w:rPr>
        <w:t>Записать и закрыть</w:t>
      </w:r>
      <w:r>
        <w:rPr>
          <w:rFonts w:ascii="Calibri" w:eastAsia="Calibri" w:hAnsi="Calibri" w:cs="Calibri"/>
        </w:rPr>
        <w:t>.</w:t>
      </w:r>
    </w:p>
    <w:p w:rsidR="006B015D" w:rsidRDefault="006B015D" w:rsidP="00EA5FA4">
      <w:pPr>
        <w:spacing w:after="0" w:line="240" w:lineRule="auto"/>
        <w:jc w:val="both"/>
        <w:rPr>
          <w:rFonts w:ascii="Calibri" w:eastAsia="Calibri" w:hAnsi="Calibri" w:cs="Calibri"/>
        </w:rPr>
      </w:pPr>
      <w:r>
        <w:rPr>
          <w:rFonts w:ascii="Calibri" w:eastAsia="Calibri" w:hAnsi="Calibri" w:cs="Calibri"/>
        </w:rPr>
        <w:t>Ввести реквизиты платежа;</w:t>
      </w:r>
    </w:p>
    <w:p w:rsidR="006B015D" w:rsidRDefault="006B015D" w:rsidP="00EA5FA4">
      <w:pPr>
        <w:spacing w:after="0" w:line="240" w:lineRule="auto"/>
        <w:jc w:val="both"/>
        <w:rPr>
          <w:rFonts w:ascii="Calibri" w:eastAsia="Calibri" w:hAnsi="Calibri" w:cs="Calibri"/>
        </w:rPr>
      </w:pPr>
      <w:r>
        <w:rPr>
          <w:rFonts w:ascii="Calibri" w:eastAsia="Calibri" w:hAnsi="Calibri" w:cs="Calibri"/>
        </w:rPr>
        <w:t>«Период с» - установить дату начала периода возникновения задолженности по исполнительному листу;</w:t>
      </w:r>
    </w:p>
    <w:p w:rsidR="006B015D" w:rsidRDefault="006B015D" w:rsidP="00EA5FA4">
      <w:pPr>
        <w:spacing w:after="0" w:line="240" w:lineRule="auto"/>
        <w:jc w:val="both"/>
        <w:rPr>
          <w:rFonts w:ascii="Calibri" w:eastAsia="Calibri" w:hAnsi="Calibri" w:cs="Calibri"/>
        </w:rPr>
      </w:pPr>
      <w:r>
        <w:rPr>
          <w:rFonts w:ascii="Calibri" w:eastAsia="Calibri" w:hAnsi="Calibri" w:cs="Calibri"/>
        </w:rPr>
        <w:t>«Период по» -установить дату конца периода возникновения задолженности по исполнительному листу;</w:t>
      </w:r>
    </w:p>
    <w:p w:rsidR="006B015D" w:rsidRDefault="006B015D" w:rsidP="00EA5FA4">
      <w:pPr>
        <w:spacing w:after="0" w:line="240" w:lineRule="auto"/>
        <w:jc w:val="both"/>
        <w:rPr>
          <w:rFonts w:ascii="Calibri" w:eastAsia="Calibri" w:hAnsi="Calibri" w:cs="Calibri"/>
        </w:rPr>
      </w:pPr>
    </w:p>
    <w:p w:rsidR="006B015D" w:rsidRDefault="006B015D" w:rsidP="00EA5FA4">
      <w:pPr>
        <w:spacing w:after="0" w:line="240" w:lineRule="auto"/>
        <w:jc w:val="both"/>
        <w:rPr>
          <w:rFonts w:ascii="Calibri" w:eastAsia="Calibri" w:hAnsi="Calibri" w:cs="Calibri"/>
        </w:rPr>
      </w:pPr>
      <w:r>
        <w:rPr>
          <w:rFonts w:ascii="Calibri" w:eastAsia="Calibri" w:hAnsi="Calibri" w:cs="Calibri"/>
        </w:rPr>
        <w:t>Заполнить «Взысканную сумму госпошлины»;</w:t>
      </w:r>
    </w:p>
    <w:p w:rsidR="006B015D" w:rsidRDefault="006B015D" w:rsidP="00EA5FA4">
      <w:pPr>
        <w:spacing w:after="0" w:line="240" w:lineRule="auto"/>
        <w:jc w:val="both"/>
        <w:rPr>
          <w:rFonts w:ascii="Calibri" w:eastAsia="Calibri" w:hAnsi="Calibri" w:cs="Calibri"/>
        </w:rPr>
      </w:pPr>
      <w:r>
        <w:rPr>
          <w:rFonts w:ascii="Calibri" w:eastAsia="Calibri" w:hAnsi="Calibri" w:cs="Calibri"/>
        </w:rPr>
        <w:t>Если необходимо заполнить раздел «Примечание».</w:t>
      </w:r>
    </w:p>
    <w:p w:rsidR="006B015D" w:rsidRDefault="006B015D" w:rsidP="00EA5FA4">
      <w:pPr>
        <w:spacing w:after="0" w:line="240" w:lineRule="auto"/>
        <w:jc w:val="both"/>
        <w:rPr>
          <w:rFonts w:ascii="Calibri" w:eastAsia="Calibri" w:hAnsi="Calibri" w:cs="Calibri"/>
        </w:rPr>
      </w:pPr>
      <w:r>
        <w:rPr>
          <w:rFonts w:ascii="Calibri" w:eastAsia="Calibri" w:hAnsi="Calibri" w:cs="Calibri"/>
        </w:rPr>
        <w:lastRenderedPageBreak/>
        <w:t>По окончанию ввода данных «</w:t>
      </w:r>
      <w:r w:rsidRPr="00C83F71">
        <w:rPr>
          <w:rFonts w:ascii="Calibri" w:eastAsia="Calibri" w:hAnsi="Calibri" w:cs="Calibri"/>
          <w:b/>
        </w:rPr>
        <w:t>Решения суда» / «Судебного приказа</w:t>
      </w:r>
      <w:r>
        <w:rPr>
          <w:rFonts w:ascii="Calibri" w:eastAsia="Calibri" w:hAnsi="Calibri" w:cs="Calibri"/>
        </w:rPr>
        <w:t>» сделать запись данных нажав кнопку «</w:t>
      </w:r>
      <w:r w:rsidRPr="004B327F">
        <w:rPr>
          <w:rFonts w:ascii="Calibri" w:eastAsia="Calibri" w:hAnsi="Calibri" w:cs="Calibri"/>
          <w:b/>
        </w:rPr>
        <w:t>Записать решение</w:t>
      </w:r>
      <w:r>
        <w:rPr>
          <w:rFonts w:ascii="Calibri" w:eastAsia="Calibri" w:hAnsi="Calibri" w:cs="Calibri"/>
        </w:rPr>
        <w:t>» данные судебного решения подсвечиваются зеленым цветом, что означает судебное решение находится на исполнении:</w:t>
      </w:r>
    </w:p>
    <w:p w:rsidR="006B015D" w:rsidRDefault="006B015D"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46DE8475" wp14:editId="618C6939">
            <wp:extent cx="5943600" cy="1097280"/>
            <wp:effectExtent l="0" t="0" r="0" b="762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5943600" cy="1097280"/>
                    </a:xfrm>
                    <a:prstGeom prst="rect">
                      <a:avLst/>
                    </a:prstGeom>
                    <a:noFill/>
                    <a:ln>
                      <a:noFill/>
                    </a:ln>
                  </pic:spPr>
                </pic:pic>
              </a:graphicData>
            </a:graphic>
          </wp:inline>
        </w:drawing>
      </w:r>
    </w:p>
    <w:p w:rsidR="006B015D" w:rsidRDefault="006B015D" w:rsidP="00EA5FA4">
      <w:pPr>
        <w:spacing w:after="0" w:line="240" w:lineRule="auto"/>
        <w:jc w:val="both"/>
        <w:rPr>
          <w:rFonts w:ascii="Calibri" w:eastAsia="Calibri" w:hAnsi="Calibri" w:cs="Calibri"/>
        </w:rPr>
      </w:pPr>
      <w:r>
        <w:rPr>
          <w:rFonts w:ascii="Calibri" w:eastAsia="Calibri" w:hAnsi="Calibri" w:cs="Calibri"/>
        </w:rPr>
        <w:t xml:space="preserve">Зачисление оплаты произведенной абонентом при наличии судебного решения производится по следующим правилам: сначала полностью погашаются долги расчетных периодов, указанных в судебном решении и лишь затем оплата распределяется согласно, законодательства. </w:t>
      </w:r>
    </w:p>
    <w:p w:rsidR="006B015D" w:rsidRDefault="006B015D" w:rsidP="00EA5FA4">
      <w:pPr>
        <w:spacing w:after="0" w:line="240" w:lineRule="auto"/>
        <w:jc w:val="both"/>
        <w:rPr>
          <w:rFonts w:ascii="Calibri" w:eastAsia="Calibri" w:hAnsi="Calibri" w:cs="Calibri"/>
        </w:rPr>
      </w:pPr>
      <w:r>
        <w:rPr>
          <w:rFonts w:ascii="Calibri" w:eastAsia="Calibri" w:hAnsi="Calibri" w:cs="Calibri"/>
        </w:rPr>
        <w:t xml:space="preserve">Сумма долга, оставшаяся после оплаты, фиксируется в части искового заявления: </w:t>
      </w:r>
    </w:p>
    <w:p w:rsidR="006B015D" w:rsidRDefault="006B015D"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62AD9F0C" wp14:editId="39BB8C6A">
            <wp:extent cx="5934075" cy="10572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934075" cy="1057275"/>
                    </a:xfrm>
                    <a:prstGeom prst="rect">
                      <a:avLst/>
                    </a:prstGeom>
                    <a:noFill/>
                    <a:ln>
                      <a:noFill/>
                    </a:ln>
                  </pic:spPr>
                </pic:pic>
              </a:graphicData>
            </a:graphic>
          </wp:inline>
        </w:drawing>
      </w:r>
    </w:p>
    <w:p w:rsidR="006B015D" w:rsidRDefault="006B015D" w:rsidP="00EA5FA4">
      <w:pPr>
        <w:spacing w:after="0" w:line="240" w:lineRule="auto"/>
        <w:jc w:val="both"/>
        <w:rPr>
          <w:rFonts w:ascii="Calibri" w:eastAsia="Calibri" w:hAnsi="Calibri" w:cs="Calibri"/>
        </w:rPr>
      </w:pPr>
      <w:r>
        <w:rPr>
          <w:rFonts w:ascii="Calibri" w:eastAsia="Calibri" w:hAnsi="Calibri" w:cs="Calibri"/>
        </w:rPr>
        <w:t>По окончанию полного погашения долга по всем зафиксированным в судебном решении  периодам, автоматически ставится дата окончания исполнения иска и данные иска подсвечиваются красным цветом:</w:t>
      </w:r>
    </w:p>
    <w:p w:rsidR="006B015D" w:rsidRDefault="006B015D" w:rsidP="00EA5FA4">
      <w:pPr>
        <w:spacing w:after="0" w:line="240" w:lineRule="auto"/>
        <w:jc w:val="both"/>
        <w:rPr>
          <w:rFonts w:ascii="Calibri" w:eastAsia="Calibri" w:hAnsi="Calibri" w:cs="Calibri"/>
        </w:rPr>
      </w:pPr>
      <w:r>
        <w:rPr>
          <w:rFonts w:ascii="Calibri" w:eastAsia="Calibri" w:hAnsi="Calibri" w:cs="Calibri"/>
          <w:noProof/>
        </w:rPr>
        <w:drawing>
          <wp:inline distT="0" distB="0" distL="0" distR="0" wp14:anchorId="6B069E6A" wp14:editId="77F83587">
            <wp:extent cx="5934075" cy="10191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934075" cy="1019175"/>
                    </a:xfrm>
                    <a:prstGeom prst="rect">
                      <a:avLst/>
                    </a:prstGeom>
                    <a:noFill/>
                    <a:ln>
                      <a:noFill/>
                    </a:ln>
                  </pic:spPr>
                </pic:pic>
              </a:graphicData>
            </a:graphic>
          </wp:inline>
        </w:drawing>
      </w:r>
    </w:p>
    <w:p w:rsidR="006B015D" w:rsidRDefault="006B015D" w:rsidP="00EA5FA4">
      <w:pPr>
        <w:spacing w:after="0" w:line="240" w:lineRule="auto"/>
        <w:jc w:val="both"/>
        <w:rPr>
          <w:rFonts w:ascii="Calibri" w:eastAsia="Calibri" w:hAnsi="Calibri" w:cs="Calibri"/>
        </w:rPr>
      </w:pPr>
      <w:r>
        <w:rPr>
          <w:rFonts w:ascii="Calibri" w:eastAsia="Calibri" w:hAnsi="Calibri" w:cs="Calibri"/>
        </w:rPr>
        <w:t>Отчетная форма о поступивших денежных средствах по судебным решениям находится в аналитических отчетах (форма 300).</w:t>
      </w:r>
    </w:p>
    <w:p w:rsidR="006B015D" w:rsidRDefault="006B015D" w:rsidP="00EA5FA4">
      <w:pPr>
        <w:spacing w:after="0" w:line="240" w:lineRule="auto"/>
        <w:jc w:val="both"/>
        <w:rPr>
          <w:rFonts w:ascii="Calibri" w:eastAsia="Calibri" w:hAnsi="Calibri" w:cs="Calibri"/>
        </w:rPr>
      </w:pPr>
      <w:r>
        <w:object w:dxaOrig="8979" w:dyaOrig="3088">
          <v:rect id="_x0000_i1193" style="width:450pt;height:155.25pt" o:ole="" o:preferrelative="t" stroked="f">
            <v:imagedata r:id="rId539" o:title=""/>
          </v:rect>
          <o:OLEObject Type="Embed" ProgID="StaticMetafile" ShapeID="_x0000_i1193" DrawAspect="Content" ObjectID="_1810035970" r:id="rId540"/>
        </w:object>
      </w:r>
    </w:p>
    <w:p w:rsidR="006B015D" w:rsidRDefault="006B015D" w:rsidP="00EA5FA4">
      <w:pPr>
        <w:spacing w:after="0" w:line="240" w:lineRule="auto"/>
        <w:jc w:val="both"/>
        <w:rPr>
          <w:rFonts w:ascii="Calibri" w:eastAsia="Calibri" w:hAnsi="Calibri" w:cs="Calibri"/>
        </w:rPr>
      </w:pPr>
      <w:r>
        <w:rPr>
          <w:rFonts w:ascii="Calibri" w:eastAsia="Calibri" w:hAnsi="Calibri" w:cs="Calibri"/>
        </w:rPr>
        <w:t xml:space="preserve">По каждому судебному решению, которое находится на исполнении, показываются какие поступления и за какой период поступили на услуги. </w:t>
      </w:r>
    </w:p>
    <w:p w:rsidR="006B015D" w:rsidRDefault="006B015D" w:rsidP="00EA5FA4">
      <w:pPr>
        <w:spacing w:after="0" w:line="240" w:lineRule="auto"/>
        <w:jc w:val="both"/>
        <w:rPr>
          <w:rFonts w:ascii="Calibri" w:eastAsia="Calibri" w:hAnsi="Calibri" w:cs="Calibri"/>
        </w:rPr>
      </w:pPr>
    </w:p>
    <w:p w:rsidR="001D0CC0" w:rsidRDefault="001D0CC0" w:rsidP="00EA5FA4">
      <w:pPr>
        <w:spacing w:after="0" w:line="240" w:lineRule="auto"/>
        <w:jc w:val="both"/>
        <w:rPr>
          <w:rFonts w:ascii="Calibri" w:eastAsia="Calibri" w:hAnsi="Calibri" w:cs="Calibri"/>
          <w:b/>
          <w:noProof/>
        </w:rPr>
      </w:pPr>
      <w:r>
        <w:rPr>
          <w:rFonts w:ascii="Calibri" w:eastAsia="Calibri" w:hAnsi="Calibri" w:cs="Calibri"/>
          <w:b/>
          <w:noProof/>
        </w:rPr>
        <w:t xml:space="preserve">13.4 </w:t>
      </w:r>
      <w:r w:rsidRPr="00500E41">
        <w:rPr>
          <w:rFonts w:ascii="Calibri" w:eastAsia="Calibri" w:hAnsi="Calibri" w:cs="Calibri"/>
          <w:b/>
          <w:noProof/>
        </w:rPr>
        <w:t>Настройка справочника «Сотрудники»</w:t>
      </w:r>
      <w:r>
        <w:rPr>
          <w:rFonts w:ascii="Calibri" w:eastAsia="Calibri" w:hAnsi="Calibri" w:cs="Calibri"/>
          <w:b/>
          <w:noProof/>
        </w:rPr>
        <w:t>.</w:t>
      </w:r>
      <w:r w:rsidRPr="00500E41">
        <w:rPr>
          <w:rFonts w:ascii="Calibri" w:eastAsia="Calibri" w:hAnsi="Calibri" w:cs="Calibri"/>
          <w:b/>
          <w:noProof/>
        </w:rPr>
        <w:t xml:space="preserve"> </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 xml:space="preserve">Досудебные документы – </w:t>
      </w:r>
      <w:r w:rsidRPr="008E346C">
        <w:rPr>
          <w:rFonts w:ascii="Calibri" w:eastAsia="Calibri" w:hAnsi="Calibri" w:cs="Calibri"/>
          <w:b/>
          <w:noProof/>
        </w:rPr>
        <w:t>Сотрудники</w:t>
      </w:r>
      <w:r>
        <w:rPr>
          <w:rFonts w:ascii="Calibri" w:eastAsia="Calibri" w:hAnsi="Calibri" w:cs="Calibri"/>
          <w:noProof/>
        </w:rPr>
        <w:t xml:space="preserve"> – Создать:</w:t>
      </w:r>
    </w:p>
    <w:p w:rsidR="006B015D" w:rsidRDefault="006B015D" w:rsidP="00EA5FA4">
      <w:pPr>
        <w:spacing w:after="0" w:line="240" w:lineRule="auto"/>
        <w:jc w:val="both"/>
        <w:rPr>
          <w:rFonts w:ascii="Calibri" w:eastAsia="Calibri" w:hAnsi="Calibri" w:cs="Calibri"/>
          <w:noProof/>
        </w:rPr>
      </w:pP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lastRenderedPageBreak/>
        <w:drawing>
          <wp:inline distT="0" distB="0" distL="0" distR="0" wp14:anchorId="163771B1" wp14:editId="681155E9">
            <wp:extent cx="5939790" cy="1555115"/>
            <wp:effectExtent l="0" t="0" r="3810" b="698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939790" cy="1555115"/>
                    </a:xfrm>
                    <a:prstGeom prst="rect">
                      <a:avLst/>
                    </a:prstGeom>
                    <a:noFill/>
                    <a:ln>
                      <a:noFill/>
                    </a:ln>
                  </pic:spPr>
                </pic:pic>
              </a:graphicData>
            </a:graphic>
          </wp:inline>
        </w:drawing>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drawing>
          <wp:inline distT="0" distB="0" distL="0" distR="0" wp14:anchorId="7C19B7D6" wp14:editId="01AE980A">
            <wp:extent cx="5939790" cy="1360805"/>
            <wp:effectExtent l="0" t="0" r="381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39790" cy="1360805"/>
                    </a:xfrm>
                    <a:prstGeom prst="rect">
                      <a:avLst/>
                    </a:prstGeom>
                    <a:noFill/>
                    <a:ln>
                      <a:noFill/>
                    </a:ln>
                  </pic:spPr>
                </pic:pic>
              </a:graphicData>
            </a:graphic>
          </wp:inline>
        </w:drawing>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 xml:space="preserve">Выпадает окно </w:t>
      </w:r>
      <w:r w:rsidRPr="00902B31">
        <w:rPr>
          <w:rFonts w:ascii="Calibri" w:eastAsia="Calibri" w:hAnsi="Calibri" w:cs="Calibri"/>
          <w:b/>
          <w:noProof/>
        </w:rPr>
        <w:t>«Сотрудники (создание</w:t>
      </w:r>
      <w:r>
        <w:rPr>
          <w:rFonts w:ascii="Calibri" w:eastAsia="Calibri" w:hAnsi="Calibri" w:cs="Calibri"/>
          <w:noProof/>
        </w:rPr>
        <w:t>)</w:t>
      </w:r>
      <w:r w:rsidRPr="00902B31">
        <w:rPr>
          <w:rFonts w:ascii="Calibri" w:eastAsia="Calibri" w:hAnsi="Calibri" w:cs="Calibri"/>
          <w:b/>
          <w:noProof/>
        </w:rPr>
        <w:t>»</w:t>
      </w:r>
      <w:r>
        <w:rPr>
          <w:rFonts w:ascii="Calibri" w:eastAsia="Calibri" w:hAnsi="Calibri" w:cs="Calibri"/>
          <w:noProof/>
        </w:rPr>
        <w:t>:</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drawing>
          <wp:inline distT="0" distB="0" distL="0" distR="0" wp14:anchorId="220B5E86" wp14:editId="2935F893">
            <wp:extent cx="5925820" cy="1216660"/>
            <wp:effectExtent l="0" t="0" r="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925820" cy="1216660"/>
                    </a:xfrm>
                    <a:prstGeom prst="rect">
                      <a:avLst/>
                    </a:prstGeom>
                    <a:noFill/>
                    <a:ln>
                      <a:noFill/>
                    </a:ln>
                  </pic:spPr>
                </pic:pic>
              </a:graphicData>
            </a:graphic>
          </wp:inline>
        </w:drawing>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В характеристику «</w:t>
      </w:r>
      <w:r w:rsidRPr="00E34E3B">
        <w:rPr>
          <w:rFonts w:ascii="Calibri" w:eastAsia="Calibri" w:hAnsi="Calibri" w:cs="Calibri"/>
          <w:b/>
          <w:noProof/>
        </w:rPr>
        <w:t>Наименование</w:t>
      </w:r>
      <w:r>
        <w:rPr>
          <w:rFonts w:ascii="Calibri" w:eastAsia="Calibri" w:hAnsi="Calibri" w:cs="Calibri"/>
          <w:noProof/>
        </w:rPr>
        <w:t xml:space="preserve">» ввести ФИО сотрудника; </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Для характеристики «</w:t>
      </w:r>
      <w:r w:rsidRPr="00E34E3B">
        <w:rPr>
          <w:rFonts w:ascii="Calibri" w:eastAsia="Calibri" w:hAnsi="Calibri" w:cs="Calibri"/>
          <w:b/>
          <w:noProof/>
        </w:rPr>
        <w:t>Организация</w:t>
      </w:r>
      <w:r>
        <w:rPr>
          <w:rFonts w:ascii="Calibri" w:eastAsia="Calibri" w:hAnsi="Calibri" w:cs="Calibri"/>
          <w:noProof/>
        </w:rPr>
        <w:t>» из справочника контрагентов</w:t>
      </w:r>
      <w:r w:rsidRPr="00E34E3B">
        <w:rPr>
          <w:rFonts w:ascii="Calibri" w:eastAsia="Calibri" w:hAnsi="Calibri" w:cs="Calibri"/>
          <w:noProof/>
        </w:rPr>
        <w:t xml:space="preserve"> </w:t>
      </w:r>
      <w:r>
        <w:rPr>
          <w:rFonts w:ascii="Calibri" w:eastAsia="Calibri" w:hAnsi="Calibri" w:cs="Calibri"/>
          <w:noProof/>
        </w:rPr>
        <w:t xml:space="preserve">выбрать организацию; </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Ввести подразделение (название отдела, цеха), код физического лица и дату начала удержания, установить раграничение если оно используется в БД, сделать «</w:t>
      </w:r>
      <w:r w:rsidRPr="009F72BD">
        <w:rPr>
          <w:rFonts w:ascii="Calibri" w:eastAsia="Calibri" w:hAnsi="Calibri" w:cs="Calibri"/>
          <w:b/>
          <w:noProof/>
        </w:rPr>
        <w:t>Запись</w:t>
      </w:r>
      <w:r>
        <w:rPr>
          <w:rFonts w:ascii="Calibri" w:eastAsia="Calibri" w:hAnsi="Calibri" w:cs="Calibri"/>
          <w:noProof/>
        </w:rPr>
        <w:t>» данных:</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drawing>
          <wp:inline distT="0" distB="0" distL="0" distR="0" wp14:anchorId="168DEB3C" wp14:editId="5D860961">
            <wp:extent cx="5954395" cy="2253615"/>
            <wp:effectExtent l="0" t="0" r="825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954395" cy="2253615"/>
                    </a:xfrm>
                    <a:prstGeom prst="rect">
                      <a:avLst/>
                    </a:prstGeom>
                    <a:noFill/>
                    <a:ln>
                      <a:noFill/>
                    </a:ln>
                  </pic:spPr>
                </pic:pic>
              </a:graphicData>
            </a:graphic>
          </wp:inline>
        </w:drawing>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Нажать кнопку «</w:t>
      </w:r>
      <w:r w:rsidRPr="009F72BD">
        <w:rPr>
          <w:rFonts w:ascii="Calibri" w:eastAsia="Calibri" w:hAnsi="Calibri" w:cs="Calibri"/>
          <w:b/>
          <w:noProof/>
        </w:rPr>
        <w:t>Редактировать</w:t>
      </w:r>
      <w:r>
        <w:rPr>
          <w:rFonts w:ascii="Calibri" w:eastAsia="Calibri" w:hAnsi="Calibri" w:cs="Calibri"/>
          <w:noProof/>
        </w:rPr>
        <w:t xml:space="preserve">», выпадет окно « </w:t>
      </w:r>
      <w:r w:rsidRPr="009F72BD">
        <w:rPr>
          <w:rFonts w:ascii="Calibri" w:eastAsia="Calibri" w:hAnsi="Calibri" w:cs="Calibri"/>
          <w:b/>
          <w:noProof/>
        </w:rPr>
        <w:t>Состояние сотрудника на лицевом счете</w:t>
      </w:r>
      <w:r>
        <w:rPr>
          <w:rFonts w:ascii="Calibri" w:eastAsia="Calibri" w:hAnsi="Calibri" w:cs="Calibri"/>
          <w:noProof/>
        </w:rPr>
        <w:t>», заполнить лицевой счет, дату состояния (дата начала действия изменений) и поставить метки на характеристики:</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drawing>
          <wp:inline distT="0" distB="0" distL="0" distR="0" wp14:anchorId="7A22AAFF" wp14:editId="1F06F3E5">
            <wp:extent cx="3650615" cy="215900"/>
            <wp:effectExtent l="0" t="0" r="698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650615" cy="215900"/>
                    </a:xfrm>
                    <a:prstGeom prst="rect">
                      <a:avLst/>
                    </a:prstGeom>
                    <a:noFill/>
                    <a:ln>
                      <a:noFill/>
                    </a:ln>
                  </pic:spPr>
                </pic:pic>
              </a:graphicData>
            </a:graphic>
          </wp:inline>
        </w:drawing>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Сделать запись:</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lastRenderedPageBreak/>
        <w:drawing>
          <wp:inline distT="0" distB="0" distL="0" distR="0" wp14:anchorId="68C76A63" wp14:editId="45493BC5">
            <wp:extent cx="5936615" cy="2477135"/>
            <wp:effectExtent l="0" t="0" r="698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36615" cy="2477135"/>
                    </a:xfrm>
                    <a:prstGeom prst="rect">
                      <a:avLst/>
                    </a:prstGeom>
                    <a:noFill/>
                    <a:ln>
                      <a:noFill/>
                    </a:ln>
                  </pic:spPr>
                </pic:pic>
              </a:graphicData>
            </a:graphic>
          </wp:inline>
        </w:drawing>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 xml:space="preserve">С одного  сотрудника может удерживаться оплата за потребление коммунальных услуг нескольких квартир. </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Для прекращения удержания из заработной платы оплаты за потребление коммунальных услуг ставится дата окончания удерживания.</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Редактировать – ввести лицевой счет – заполнить дату состояния, датой окончания удержания – поставить метку в характеристике «Выключить» - сделать запись:</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drawing>
          <wp:inline distT="0" distB="0" distL="0" distR="0" wp14:anchorId="2586CC4F" wp14:editId="3F58C113">
            <wp:extent cx="5936615" cy="4298950"/>
            <wp:effectExtent l="0" t="0" r="6985" b="63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936615" cy="4298950"/>
                    </a:xfrm>
                    <a:prstGeom prst="rect">
                      <a:avLst/>
                    </a:prstGeom>
                    <a:noFill/>
                    <a:ln>
                      <a:noFill/>
                    </a:ln>
                  </pic:spPr>
                </pic:pic>
              </a:graphicData>
            </a:graphic>
          </wp:inline>
        </w:drawing>
      </w:r>
    </w:p>
    <w:p w:rsidR="001D0CC0" w:rsidRDefault="001D0CC0" w:rsidP="00EA5FA4">
      <w:pPr>
        <w:spacing w:after="0" w:line="240" w:lineRule="auto"/>
        <w:jc w:val="both"/>
        <w:rPr>
          <w:rFonts w:ascii="Calibri" w:eastAsia="Calibri" w:hAnsi="Calibri" w:cs="Calibri"/>
          <w:noProof/>
        </w:rPr>
      </w:pP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lastRenderedPageBreak/>
        <w:drawing>
          <wp:inline distT="0" distB="0" distL="0" distR="0" wp14:anchorId="4AF3CF97" wp14:editId="066FBDF5">
            <wp:extent cx="5936615" cy="2531745"/>
            <wp:effectExtent l="0" t="0" r="6985" b="190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936615" cy="2531745"/>
                    </a:xfrm>
                    <a:prstGeom prst="rect">
                      <a:avLst/>
                    </a:prstGeom>
                    <a:noFill/>
                    <a:ln>
                      <a:noFill/>
                    </a:ln>
                  </pic:spPr>
                </pic:pic>
              </a:graphicData>
            </a:graphic>
          </wp:inline>
        </w:drawing>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Историю изменений можно посмотреть с лицевого счета сотрудника.</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 xml:space="preserve"> Лицевой счет - вкладка «</w:t>
      </w:r>
      <w:r w:rsidRPr="006242D0">
        <w:rPr>
          <w:rFonts w:ascii="Calibri" w:eastAsia="Calibri" w:hAnsi="Calibri" w:cs="Calibri"/>
          <w:b/>
          <w:noProof/>
        </w:rPr>
        <w:t>Собственник</w:t>
      </w:r>
      <w:r>
        <w:rPr>
          <w:rFonts w:ascii="Calibri" w:eastAsia="Calibri" w:hAnsi="Calibri" w:cs="Calibri"/>
          <w:noProof/>
        </w:rPr>
        <w:t xml:space="preserve">» , кнопка  </w:t>
      </w:r>
      <w:r>
        <w:rPr>
          <w:rFonts w:ascii="Calibri" w:eastAsia="Calibri" w:hAnsi="Calibri" w:cs="Calibri"/>
          <w:noProof/>
        </w:rPr>
        <w:drawing>
          <wp:inline distT="0" distB="0" distL="0" distR="0" wp14:anchorId="07D71B47" wp14:editId="623E19E7">
            <wp:extent cx="354965" cy="429895"/>
            <wp:effectExtent l="0" t="0" r="6985" b="825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54965" cy="429895"/>
                    </a:xfrm>
                    <a:prstGeom prst="rect">
                      <a:avLst/>
                    </a:prstGeom>
                    <a:noFill/>
                    <a:ln>
                      <a:noFill/>
                    </a:ln>
                  </pic:spPr>
                </pic:pic>
              </a:graphicData>
            </a:graphic>
          </wp:inline>
        </w:drawing>
      </w:r>
      <w:r>
        <w:rPr>
          <w:rFonts w:ascii="Calibri" w:eastAsia="Calibri" w:hAnsi="Calibri" w:cs="Calibri"/>
          <w:noProof/>
        </w:rPr>
        <w:t>:</w:t>
      </w:r>
    </w:p>
    <w:p w:rsidR="001D0CC0" w:rsidRDefault="001D0CC0" w:rsidP="00EA5FA4">
      <w:pPr>
        <w:spacing w:after="0" w:line="240" w:lineRule="auto"/>
        <w:jc w:val="both"/>
        <w:rPr>
          <w:rFonts w:ascii="Calibri" w:eastAsia="Calibri" w:hAnsi="Calibri" w:cs="Calibri"/>
          <w:noProof/>
        </w:rPr>
      </w:pP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drawing>
          <wp:inline distT="0" distB="0" distL="0" distR="0" wp14:anchorId="0374AC15" wp14:editId="2DFA4A17">
            <wp:extent cx="5930265" cy="2566035"/>
            <wp:effectExtent l="0" t="0" r="0" b="571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930265" cy="2566035"/>
                    </a:xfrm>
                    <a:prstGeom prst="rect">
                      <a:avLst/>
                    </a:prstGeom>
                    <a:noFill/>
                    <a:ln>
                      <a:noFill/>
                    </a:ln>
                  </pic:spPr>
                </pic:pic>
              </a:graphicData>
            </a:graphic>
          </wp:inline>
        </w:drawing>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t>Результат:</w:t>
      </w: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drawing>
          <wp:inline distT="0" distB="0" distL="0" distR="0" wp14:anchorId="75F9317D" wp14:editId="73EC8025">
            <wp:extent cx="5936615" cy="1003300"/>
            <wp:effectExtent l="0" t="0" r="6985" b="635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936615" cy="1003300"/>
                    </a:xfrm>
                    <a:prstGeom prst="rect">
                      <a:avLst/>
                    </a:prstGeom>
                    <a:noFill/>
                    <a:ln>
                      <a:noFill/>
                    </a:ln>
                  </pic:spPr>
                </pic:pic>
              </a:graphicData>
            </a:graphic>
          </wp:inline>
        </w:drawing>
      </w:r>
    </w:p>
    <w:p w:rsidR="001D0CC0" w:rsidRDefault="001D0CC0" w:rsidP="00EA5FA4">
      <w:pPr>
        <w:spacing w:after="0" w:line="240" w:lineRule="auto"/>
        <w:jc w:val="both"/>
        <w:rPr>
          <w:rFonts w:ascii="Calibri" w:eastAsia="Calibri" w:hAnsi="Calibri" w:cs="Calibri"/>
          <w:noProof/>
        </w:rPr>
      </w:pPr>
    </w:p>
    <w:p w:rsidR="001D0CC0" w:rsidRDefault="001D0CC0" w:rsidP="00EA5FA4">
      <w:pPr>
        <w:spacing w:after="0" w:line="240" w:lineRule="auto"/>
        <w:jc w:val="both"/>
        <w:rPr>
          <w:sz w:val="24"/>
          <w:szCs w:val="24"/>
        </w:rPr>
      </w:pPr>
      <w:r>
        <w:rPr>
          <w:sz w:val="24"/>
          <w:szCs w:val="24"/>
        </w:rPr>
        <w:t>Настройка справочника «</w:t>
      </w:r>
      <w:r w:rsidRPr="00CE0BF1">
        <w:rPr>
          <w:b/>
          <w:sz w:val="24"/>
          <w:szCs w:val="24"/>
        </w:rPr>
        <w:t>Сотрудник</w:t>
      </w:r>
      <w:r>
        <w:rPr>
          <w:b/>
          <w:sz w:val="24"/>
          <w:szCs w:val="24"/>
        </w:rPr>
        <w:t>и</w:t>
      </w:r>
      <w:r>
        <w:rPr>
          <w:sz w:val="24"/>
          <w:szCs w:val="24"/>
        </w:rPr>
        <w:t>» осуществляется для получения отчета «</w:t>
      </w:r>
      <w:r w:rsidRPr="00CE0BF1">
        <w:rPr>
          <w:b/>
          <w:sz w:val="24"/>
          <w:szCs w:val="24"/>
        </w:rPr>
        <w:t>Список удержаний из заработной платы сотрудников</w:t>
      </w:r>
      <w:r>
        <w:rPr>
          <w:b/>
          <w:sz w:val="24"/>
          <w:szCs w:val="24"/>
        </w:rPr>
        <w:t xml:space="preserve"> оплаты за потребление коммунальных услуг</w:t>
      </w:r>
      <w:r>
        <w:rPr>
          <w:sz w:val="24"/>
          <w:szCs w:val="24"/>
        </w:rPr>
        <w:t>»</w:t>
      </w:r>
      <w:r w:rsidRPr="00435C0A">
        <w:rPr>
          <w:sz w:val="24"/>
          <w:szCs w:val="24"/>
        </w:rPr>
        <w:t xml:space="preserve">, </w:t>
      </w:r>
      <w:r>
        <w:rPr>
          <w:sz w:val="24"/>
          <w:szCs w:val="24"/>
        </w:rPr>
        <w:t xml:space="preserve">которая находится в разделе: </w:t>
      </w:r>
      <w:r w:rsidRPr="0030433E">
        <w:rPr>
          <w:sz w:val="24"/>
          <w:szCs w:val="24"/>
        </w:rPr>
        <w:t>Досудебные документы -  Отчеты – Удержание заработной платы</w:t>
      </w:r>
      <w:r>
        <w:rPr>
          <w:sz w:val="24"/>
          <w:szCs w:val="24"/>
        </w:rPr>
        <w:t>:</w:t>
      </w:r>
    </w:p>
    <w:p w:rsidR="001D0CC0" w:rsidRDefault="001D0CC0" w:rsidP="00EA5FA4">
      <w:pPr>
        <w:spacing w:after="0" w:line="240" w:lineRule="auto"/>
        <w:jc w:val="both"/>
        <w:rPr>
          <w:rFonts w:ascii="Calibri" w:eastAsia="Calibri" w:hAnsi="Calibri" w:cs="Calibri"/>
          <w:noProof/>
        </w:rPr>
      </w:pPr>
    </w:p>
    <w:p w:rsidR="001D0CC0" w:rsidRDefault="001D0CC0" w:rsidP="00EA5FA4">
      <w:pPr>
        <w:spacing w:after="0" w:line="240" w:lineRule="auto"/>
        <w:jc w:val="both"/>
        <w:rPr>
          <w:rFonts w:ascii="Calibri" w:eastAsia="Calibri" w:hAnsi="Calibri" w:cs="Calibri"/>
          <w:noProof/>
        </w:rPr>
      </w:pPr>
      <w:r>
        <w:rPr>
          <w:rFonts w:ascii="Calibri" w:eastAsia="Calibri" w:hAnsi="Calibri" w:cs="Calibri"/>
          <w:noProof/>
        </w:rPr>
        <w:lastRenderedPageBreak/>
        <w:drawing>
          <wp:inline distT="0" distB="0" distL="0" distR="0" wp14:anchorId="52FCEF78" wp14:editId="4C7BBB50">
            <wp:extent cx="5939790" cy="1526540"/>
            <wp:effectExtent l="0" t="0" r="381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939790" cy="1526540"/>
                    </a:xfrm>
                    <a:prstGeom prst="rect">
                      <a:avLst/>
                    </a:prstGeom>
                    <a:noFill/>
                    <a:ln>
                      <a:noFill/>
                    </a:ln>
                  </pic:spPr>
                </pic:pic>
              </a:graphicData>
            </a:graphic>
          </wp:inline>
        </w:drawing>
      </w:r>
    </w:p>
    <w:p w:rsidR="001D0CC0" w:rsidRDefault="001D0CC0" w:rsidP="00EA5FA4">
      <w:pPr>
        <w:spacing w:after="0" w:line="240" w:lineRule="auto"/>
        <w:jc w:val="both"/>
        <w:rPr>
          <w:rFonts w:ascii="Calibri" w:eastAsia="Calibri" w:hAnsi="Calibri" w:cs="Calibri"/>
          <w:noProof/>
        </w:rPr>
      </w:pPr>
    </w:p>
    <w:p w:rsidR="001D0CC0" w:rsidRDefault="001D0CC0" w:rsidP="00EA5FA4">
      <w:pPr>
        <w:spacing w:after="0" w:line="240" w:lineRule="auto"/>
        <w:jc w:val="both"/>
      </w:pPr>
      <w:r>
        <w:rPr>
          <w:rFonts w:ascii="Calibri" w:eastAsia="Calibri" w:hAnsi="Calibri" w:cs="Calibri"/>
          <w:noProof/>
        </w:rPr>
        <w:drawing>
          <wp:inline distT="0" distB="0" distL="0" distR="0" wp14:anchorId="41CDDB68" wp14:editId="1166FB7A">
            <wp:extent cx="5930265" cy="417830"/>
            <wp:effectExtent l="0" t="0" r="0" b="127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930265" cy="417830"/>
                    </a:xfrm>
                    <a:prstGeom prst="rect">
                      <a:avLst/>
                    </a:prstGeom>
                    <a:noFill/>
                    <a:ln>
                      <a:noFill/>
                    </a:ln>
                  </pic:spPr>
                </pic:pic>
              </a:graphicData>
            </a:graphic>
          </wp:inline>
        </w:drawing>
      </w:r>
    </w:p>
    <w:p w:rsidR="001D0CC0" w:rsidRDefault="001D0CC0" w:rsidP="00EA5FA4">
      <w:pPr>
        <w:spacing w:after="0" w:line="240" w:lineRule="auto"/>
        <w:jc w:val="both"/>
      </w:pPr>
      <w:r>
        <w:rPr>
          <w:rFonts w:ascii="Calibri" w:eastAsia="Calibri" w:hAnsi="Calibri" w:cs="Calibri"/>
          <w:noProof/>
        </w:rPr>
        <w:drawing>
          <wp:inline distT="0" distB="0" distL="0" distR="0" wp14:anchorId="36CA30DE" wp14:editId="05C17B4F">
            <wp:extent cx="5935980" cy="3536315"/>
            <wp:effectExtent l="0" t="0" r="7620" b="698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935980" cy="3536315"/>
                    </a:xfrm>
                    <a:prstGeom prst="rect">
                      <a:avLst/>
                    </a:prstGeom>
                    <a:noFill/>
                    <a:ln>
                      <a:noFill/>
                    </a:ln>
                  </pic:spPr>
                </pic:pic>
              </a:graphicData>
            </a:graphic>
          </wp:inline>
        </w:drawing>
      </w:r>
    </w:p>
    <w:p w:rsidR="001D0CC0" w:rsidRDefault="001D0CC0" w:rsidP="00EA5FA4">
      <w:pPr>
        <w:spacing w:after="0" w:line="240" w:lineRule="auto"/>
        <w:jc w:val="both"/>
      </w:pPr>
      <w:r>
        <w:t xml:space="preserve">Из этого отчета, выгруженного в </w:t>
      </w:r>
      <w:r>
        <w:rPr>
          <w:lang w:val="en-US"/>
        </w:rPr>
        <w:t>Excel</w:t>
      </w:r>
      <w:r w:rsidRPr="003E428C">
        <w:t xml:space="preserve"> </w:t>
      </w:r>
      <w:r>
        <w:t>можно сделать загрузку в транспортный реестр.</w:t>
      </w:r>
    </w:p>
    <w:p w:rsidR="002B69B5" w:rsidRPr="00005743" w:rsidRDefault="002B69B5" w:rsidP="00EA5FA4">
      <w:pPr>
        <w:spacing w:after="0" w:line="240" w:lineRule="auto"/>
        <w:jc w:val="both"/>
        <w:rPr>
          <w:rFonts w:cstheme="minorHAnsi"/>
          <w:sz w:val="24"/>
          <w:szCs w:val="24"/>
          <w:u w:val="wave"/>
        </w:rPr>
      </w:pPr>
      <w:r>
        <w:rPr>
          <w:rFonts w:cstheme="minorHAnsi"/>
          <w:sz w:val="24"/>
          <w:szCs w:val="24"/>
          <w:u w:val="wave"/>
        </w:rPr>
        <w:t>13.5  Настройка соглашения</w:t>
      </w:r>
      <w:r w:rsidRPr="00005743">
        <w:rPr>
          <w:rFonts w:cstheme="minorHAnsi"/>
          <w:sz w:val="24"/>
          <w:szCs w:val="24"/>
          <w:u w:val="wave"/>
        </w:rPr>
        <w:t xml:space="preserve"> о рассрочке (реструктур</w:t>
      </w:r>
      <w:r>
        <w:rPr>
          <w:rFonts w:cstheme="minorHAnsi"/>
          <w:sz w:val="24"/>
          <w:szCs w:val="24"/>
          <w:u w:val="wave"/>
        </w:rPr>
        <w:t>и</w:t>
      </w:r>
      <w:r w:rsidRPr="00005743">
        <w:rPr>
          <w:rFonts w:cstheme="minorHAnsi"/>
          <w:sz w:val="24"/>
          <w:szCs w:val="24"/>
          <w:u w:val="wave"/>
        </w:rPr>
        <w:t>заци</w:t>
      </w:r>
      <w:r>
        <w:rPr>
          <w:rFonts w:cstheme="minorHAnsi"/>
          <w:sz w:val="24"/>
          <w:szCs w:val="24"/>
          <w:u w:val="wave"/>
        </w:rPr>
        <w:t>я</w:t>
      </w:r>
      <w:r w:rsidRPr="00005743">
        <w:rPr>
          <w:rFonts w:cstheme="minorHAnsi"/>
          <w:sz w:val="24"/>
          <w:szCs w:val="24"/>
          <w:u w:val="wave"/>
        </w:rPr>
        <w:t xml:space="preserve"> задолженности)</w:t>
      </w:r>
      <w:r>
        <w:rPr>
          <w:rFonts w:cstheme="minorHAnsi"/>
          <w:sz w:val="24"/>
          <w:szCs w:val="24"/>
          <w:u w:val="wave"/>
        </w:rPr>
        <w:t>.</w:t>
      </w:r>
    </w:p>
    <w:p w:rsidR="002B69B5" w:rsidRPr="00005743" w:rsidRDefault="002B69B5" w:rsidP="00EA5FA4">
      <w:pPr>
        <w:spacing w:after="0" w:line="240" w:lineRule="auto"/>
        <w:jc w:val="both"/>
        <w:rPr>
          <w:rFonts w:cstheme="minorHAnsi"/>
        </w:rPr>
      </w:pPr>
      <w:r w:rsidRPr="00005743">
        <w:rPr>
          <w:rFonts w:cstheme="minorHAnsi"/>
        </w:rPr>
        <w:t>При заключении соглашения о рассрочке (на период действия соглашения о рассрочке) не производится начисление пени.</w:t>
      </w:r>
    </w:p>
    <w:p w:rsidR="002B69B5" w:rsidRDefault="002B69B5" w:rsidP="00EA5FA4">
      <w:pPr>
        <w:spacing w:after="0" w:line="240" w:lineRule="auto"/>
        <w:jc w:val="both"/>
        <w:rPr>
          <w:rFonts w:cstheme="minorHAnsi"/>
        </w:rPr>
      </w:pPr>
      <w:r w:rsidRPr="00005743">
        <w:rPr>
          <w:rFonts w:cstheme="minorHAnsi"/>
        </w:rPr>
        <w:t>Настроить макет соглашения</w:t>
      </w:r>
      <w:r>
        <w:rPr>
          <w:rFonts w:cstheme="minorHAnsi"/>
        </w:rPr>
        <w:t xml:space="preserve"> по правилам раздела 13.1</w:t>
      </w:r>
      <w:r w:rsidRPr="00005743">
        <w:rPr>
          <w:rFonts w:cstheme="minorHAnsi"/>
        </w:rPr>
        <w:t>:</w:t>
      </w:r>
    </w:p>
    <w:p w:rsidR="002B69B5" w:rsidRPr="00005743" w:rsidRDefault="002B69B5" w:rsidP="00EA5FA4">
      <w:pPr>
        <w:spacing w:after="0" w:line="240" w:lineRule="auto"/>
        <w:jc w:val="both"/>
        <w:rPr>
          <w:rFonts w:cstheme="minorHAnsi"/>
        </w:rPr>
      </w:pPr>
      <w:r w:rsidRPr="00005743">
        <w:rPr>
          <w:rFonts w:cstheme="minorHAnsi"/>
        </w:rPr>
        <w:t xml:space="preserve">Справочники – Контрагенты </w:t>
      </w:r>
      <w:r>
        <w:rPr>
          <w:rFonts w:cstheme="minorHAnsi"/>
        </w:rPr>
        <w:t>–Выбрать контрагента и в разделе «</w:t>
      </w:r>
      <w:r w:rsidRPr="00005743">
        <w:rPr>
          <w:rFonts w:cstheme="minorHAnsi"/>
        </w:rPr>
        <w:t>Макеты</w:t>
      </w:r>
      <w:r>
        <w:rPr>
          <w:rFonts w:cstheme="minorHAnsi"/>
        </w:rPr>
        <w:t>»</w:t>
      </w:r>
      <w:r w:rsidRPr="00005743">
        <w:rPr>
          <w:rFonts w:cstheme="minorHAnsi"/>
        </w:rPr>
        <w:t xml:space="preserve"> добав</w:t>
      </w:r>
      <w:r>
        <w:rPr>
          <w:rFonts w:cstheme="minorHAnsi"/>
        </w:rPr>
        <w:t>ить</w:t>
      </w:r>
      <w:r w:rsidRPr="00005743">
        <w:rPr>
          <w:rFonts w:cstheme="minorHAnsi"/>
        </w:rPr>
        <w:t xml:space="preserve"> строку с видом отчета </w:t>
      </w:r>
      <w:r>
        <w:rPr>
          <w:rFonts w:cstheme="minorHAnsi"/>
        </w:rPr>
        <w:t>«</w:t>
      </w:r>
      <w:r w:rsidRPr="00005743">
        <w:rPr>
          <w:rFonts w:cstheme="minorHAnsi"/>
        </w:rPr>
        <w:t>Вариант 15</w:t>
      </w:r>
      <w:r>
        <w:rPr>
          <w:rFonts w:cstheme="minorHAnsi"/>
        </w:rPr>
        <w:t>»:</w:t>
      </w:r>
    </w:p>
    <w:p w:rsidR="002B69B5" w:rsidRPr="00005743" w:rsidRDefault="002B69B5" w:rsidP="00EA5FA4">
      <w:pPr>
        <w:spacing w:after="0" w:line="240" w:lineRule="auto"/>
        <w:jc w:val="both"/>
        <w:rPr>
          <w:rFonts w:cstheme="minorHAnsi"/>
          <w:noProof/>
        </w:rPr>
      </w:pPr>
    </w:p>
    <w:p w:rsidR="002B69B5" w:rsidRDefault="002B69B5" w:rsidP="00EA5FA4">
      <w:pPr>
        <w:spacing w:after="0" w:line="240" w:lineRule="auto"/>
        <w:ind w:left="-1134"/>
        <w:jc w:val="both"/>
        <w:rPr>
          <w:rFonts w:cstheme="minorHAnsi"/>
          <w:sz w:val="24"/>
          <w:szCs w:val="24"/>
        </w:rPr>
      </w:pPr>
      <w:r w:rsidRPr="00005743">
        <w:rPr>
          <w:rFonts w:cstheme="minorHAnsi"/>
          <w:noProof/>
        </w:rPr>
        <w:lastRenderedPageBreak/>
        <w:drawing>
          <wp:inline distT="0" distB="0" distL="0" distR="0" wp14:anchorId="2683DB72" wp14:editId="2B867902">
            <wp:extent cx="6645910" cy="3352800"/>
            <wp:effectExtent l="0" t="0" r="2540" b="0"/>
            <wp:docPr id="1506627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627722" name=""/>
                    <pic:cNvPicPr/>
                  </pic:nvPicPr>
                  <pic:blipFill rotWithShape="1">
                    <a:blip r:embed="rId555"/>
                    <a:srcRect b="10660"/>
                    <a:stretch/>
                  </pic:blipFill>
                  <pic:spPr bwMode="auto">
                    <a:xfrm>
                      <a:off x="0" y="0"/>
                      <a:ext cx="6645910" cy="3352800"/>
                    </a:xfrm>
                    <a:prstGeom prst="rect">
                      <a:avLst/>
                    </a:prstGeom>
                    <a:ln>
                      <a:noFill/>
                    </a:ln>
                    <a:extLst>
                      <a:ext uri="{53640926-AAD7-44D8-BBD7-CCE9431645EC}">
                        <a14:shadowObscured xmlns:a14="http://schemas.microsoft.com/office/drawing/2010/main"/>
                      </a:ext>
                    </a:extLst>
                  </pic:spPr>
                </pic:pic>
              </a:graphicData>
            </a:graphic>
          </wp:inline>
        </w:drawing>
      </w:r>
    </w:p>
    <w:p w:rsidR="002B69B5" w:rsidRDefault="002B69B5" w:rsidP="00EA5FA4">
      <w:pPr>
        <w:spacing w:after="0" w:line="240" w:lineRule="auto"/>
        <w:jc w:val="both"/>
        <w:rPr>
          <w:rFonts w:cstheme="minorHAnsi"/>
          <w:sz w:val="24"/>
          <w:szCs w:val="24"/>
        </w:rPr>
      </w:pPr>
    </w:p>
    <w:p w:rsidR="002B69B5" w:rsidRDefault="002B69B5" w:rsidP="00EA5FA4">
      <w:pPr>
        <w:spacing w:after="0" w:line="240" w:lineRule="auto"/>
        <w:jc w:val="both"/>
        <w:rPr>
          <w:rFonts w:cstheme="minorHAnsi"/>
          <w:sz w:val="24"/>
          <w:szCs w:val="24"/>
        </w:rPr>
      </w:pPr>
    </w:p>
    <w:p w:rsidR="002B69B5" w:rsidRDefault="002B69B5" w:rsidP="00EA5FA4">
      <w:pPr>
        <w:spacing w:after="0" w:line="240" w:lineRule="auto"/>
        <w:jc w:val="both"/>
        <w:rPr>
          <w:rFonts w:cstheme="minorHAnsi"/>
        </w:rPr>
      </w:pPr>
      <w:r>
        <w:rPr>
          <w:rFonts w:ascii="Calibri" w:eastAsia="Calibri" w:hAnsi="Calibri" w:cs="Calibri"/>
          <w:sz w:val="24"/>
        </w:rPr>
        <w:t>Дом – Лицевой счет</w:t>
      </w:r>
      <w:r w:rsidRPr="00005743">
        <w:rPr>
          <w:rFonts w:cstheme="minorHAnsi"/>
          <w:sz w:val="24"/>
          <w:szCs w:val="24"/>
        </w:rPr>
        <w:tab/>
        <w:t xml:space="preserve">- </w:t>
      </w:r>
      <w:r w:rsidRPr="00005743">
        <w:rPr>
          <w:rFonts w:cstheme="minorHAnsi"/>
        </w:rPr>
        <w:t>вкладка  «Рассрочка»</w:t>
      </w:r>
      <w:r>
        <w:rPr>
          <w:rFonts w:cstheme="minorHAnsi"/>
        </w:rPr>
        <w:t xml:space="preserve"> - Создать:</w:t>
      </w:r>
    </w:p>
    <w:p w:rsidR="002B69B5" w:rsidRPr="00005743" w:rsidRDefault="002B69B5" w:rsidP="00EA5FA4">
      <w:pPr>
        <w:spacing w:after="0" w:line="240" w:lineRule="auto"/>
        <w:jc w:val="both"/>
        <w:rPr>
          <w:rFonts w:cstheme="minorHAnsi"/>
        </w:rPr>
      </w:pPr>
      <w:r>
        <w:rPr>
          <w:rFonts w:ascii="Calibri" w:eastAsia="Calibri" w:hAnsi="Calibri" w:cs="Calibri"/>
        </w:rPr>
        <w:t>В открывшемся окне «</w:t>
      </w:r>
      <w:r w:rsidRPr="00E578C5">
        <w:rPr>
          <w:rFonts w:ascii="Calibri" w:eastAsia="Calibri" w:hAnsi="Calibri" w:cs="Calibri"/>
          <w:b/>
        </w:rPr>
        <w:t>Соглашение о погашении долгов (создание)</w:t>
      </w:r>
      <w:r>
        <w:rPr>
          <w:rFonts w:ascii="Calibri" w:eastAsia="Calibri" w:hAnsi="Calibri" w:cs="Calibri"/>
        </w:rPr>
        <w:t>» установить «</w:t>
      </w:r>
      <w:r w:rsidRPr="0067686B">
        <w:rPr>
          <w:rFonts w:ascii="Calibri" w:eastAsia="Calibri" w:hAnsi="Calibri" w:cs="Calibri"/>
          <w:b/>
        </w:rPr>
        <w:t xml:space="preserve">Получателя </w:t>
      </w:r>
      <w:r>
        <w:rPr>
          <w:rFonts w:ascii="Calibri" w:eastAsia="Calibri" w:hAnsi="Calibri" w:cs="Calibri"/>
          <w:b/>
        </w:rPr>
        <w:t>отчета</w:t>
      </w:r>
      <w:r>
        <w:rPr>
          <w:rFonts w:ascii="Calibri" w:eastAsia="Calibri" w:hAnsi="Calibri" w:cs="Calibri"/>
        </w:rPr>
        <w:t>», ввести наименование документа в поле «</w:t>
      </w:r>
      <w:r w:rsidRPr="00E578C5">
        <w:rPr>
          <w:rFonts w:ascii="Calibri" w:eastAsia="Calibri" w:hAnsi="Calibri" w:cs="Calibri"/>
          <w:b/>
        </w:rPr>
        <w:t>Документ»</w:t>
      </w:r>
      <w:r w:rsidRPr="00E578C5">
        <w:rPr>
          <w:rFonts w:ascii="Calibri" w:eastAsia="Calibri" w:hAnsi="Calibri" w:cs="Calibri"/>
        </w:rPr>
        <w:t>,</w:t>
      </w:r>
      <w:r>
        <w:rPr>
          <w:rFonts w:ascii="Calibri" w:eastAsia="Calibri" w:hAnsi="Calibri" w:cs="Calibri"/>
          <w:b/>
        </w:rPr>
        <w:t xml:space="preserve"> </w:t>
      </w:r>
      <w:r>
        <w:rPr>
          <w:rFonts w:ascii="Calibri" w:eastAsia="Calibri" w:hAnsi="Calibri" w:cs="Calibri"/>
        </w:rPr>
        <w:t xml:space="preserve"> дату заключения соглашения в поле «Дата» и сумму задолженности в поле «Сумма». Заполнить «</w:t>
      </w:r>
      <w:r w:rsidRPr="00DE65D2">
        <w:rPr>
          <w:rFonts w:ascii="Calibri" w:eastAsia="Calibri" w:hAnsi="Calibri" w:cs="Calibri"/>
          <w:b/>
        </w:rPr>
        <w:t xml:space="preserve">Период </w:t>
      </w:r>
      <w:r w:rsidRPr="00DE65D2">
        <w:rPr>
          <w:rFonts w:cstheme="minorHAnsi"/>
          <w:b/>
        </w:rPr>
        <w:t>с: ___</w:t>
      </w:r>
      <w:r>
        <w:rPr>
          <w:rFonts w:cstheme="minorHAnsi"/>
        </w:rPr>
        <w:t>» и «</w:t>
      </w:r>
      <w:r w:rsidRPr="00DE65D2">
        <w:rPr>
          <w:rFonts w:cstheme="minorHAnsi"/>
          <w:b/>
        </w:rPr>
        <w:t>Период по: ___</w:t>
      </w:r>
      <w:r>
        <w:rPr>
          <w:rFonts w:cstheme="minorHAnsi"/>
        </w:rPr>
        <w:t>»</w:t>
      </w:r>
      <w:r w:rsidRPr="00005743">
        <w:rPr>
          <w:rFonts w:cstheme="minorHAnsi"/>
        </w:rPr>
        <w:t xml:space="preserve"> на который заключается соглашение</w:t>
      </w:r>
      <w:r>
        <w:rPr>
          <w:rFonts w:cstheme="minorHAnsi"/>
        </w:rPr>
        <w:t>. Поставить метку в поле «</w:t>
      </w:r>
      <w:r w:rsidRPr="00360B93">
        <w:rPr>
          <w:rFonts w:cstheme="minorHAnsi"/>
          <w:b/>
        </w:rPr>
        <w:t>Подряд</w:t>
      </w:r>
      <w:r>
        <w:rPr>
          <w:rFonts w:cstheme="minorHAnsi"/>
        </w:rPr>
        <w:t>»</w:t>
      </w:r>
      <w:r w:rsidRPr="00005743">
        <w:rPr>
          <w:rFonts w:cstheme="minorHAnsi"/>
        </w:rPr>
        <w:t xml:space="preserve"> в случае, </w:t>
      </w:r>
      <w:r>
        <w:rPr>
          <w:rFonts w:cstheme="minorHAnsi"/>
        </w:rPr>
        <w:t xml:space="preserve">если </w:t>
      </w:r>
      <w:r w:rsidRPr="00005743">
        <w:rPr>
          <w:rFonts w:cstheme="minorHAnsi"/>
        </w:rPr>
        <w:t>заключ</w:t>
      </w:r>
      <w:r>
        <w:rPr>
          <w:rFonts w:cstheme="minorHAnsi"/>
        </w:rPr>
        <w:t>ается</w:t>
      </w:r>
      <w:r w:rsidRPr="00005743">
        <w:rPr>
          <w:rFonts w:cstheme="minorHAnsi"/>
        </w:rPr>
        <w:t xml:space="preserve"> соглашение о ежемесячном погашении задолженности</w:t>
      </w:r>
      <w:r>
        <w:rPr>
          <w:rFonts w:cstheme="minorHAnsi"/>
        </w:rPr>
        <w:t xml:space="preserve"> или устанавливаем количество месяцев в поле «</w:t>
      </w:r>
      <w:r w:rsidRPr="00360B93">
        <w:rPr>
          <w:rFonts w:cstheme="minorHAnsi"/>
          <w:b/>
        </w:rPr>
        <w:t>Месяцев не исполнения</w:t>
      </w:r>
      <w:r>
        <w:rPr>
          <w:rFonts w:cstheme="minorHAnsi"/>
        </w:rPr>
        <w:t>»</w:t>
      </w:r>
      <w:r w:rsidRPr="00005743">
        <w:rPr>
          <w:rFonts w:cstheme="minorHAnsi"/>
        </w:rPr>
        <w:t xml:space="preserve">, </w:t>
      </w:r>
      <w:r>
        <w:rPr>
          <w:rFonts w:cstheme="minorHAnsi"/>
        </w:rPr>
        <w:t>где указываем количество месяцев в течение, которого задолжник может не производить оплату</w:t>
      </w:r>
      <w:r w:rsidRPr="00005743">
        <w:rPr>
          <w:rFonts w:cstheme="minorHAnsi"/>
        </w:rPr>
        <w:t>.</w:t>
      </w:r>
    </w:p>
    <w:p w:rsidR="002B69B5" w:rsidRDefault="002B69B5" w:rsidP="00EA5FA4">
      <w:pPr>
        <w:spacing w:after="0" w:line="240" w:lineRule="auto"/>
        <w:jc w:val="both"/>
        <w:rPr>
          <w:rFonts w:cstheme="minorHAnsi"/>
        </w:rPr>
      </w:pPr>
      <w:r w:rsidRPr="002969F8">
        <w:rPr>
          <w:rFonts w:cstheme="minorHAnsi"/>
          <w:b/>
        </w:rPr>
        <w:t>Важно!!!</w:t>
      </w:r>
      <w:r w:rsidRPr="00005743">
        <w:rPr>
          <w:rFonts w:cstheme="minorHAnsi"/>
        </w:rPr>
        <w:t xml:space="preserve">  Если устанавливаем </w:t>
      </w:r>
      <w:r>
        <w:rPr>
          <w:rFonts w:cstheme="minorHAnsi"/>
        </w:rPr>
        <w:t>«К</w:t>
      </w:r>
      <w:r w:rsidRPr="00005743">
        <w:rPr>
          <w:rFonts w:cstheme="minorHAnsi"/>
        </w:rPr>
        <w:t>оличество месяцев</w:t>
      </w:r>
      <w:r>
        <w:rPr>
          <w:rFonts w:cstheme="minorHAnsi"/>
        </w:rPr>
        <w:t xml:space="preserve"> не исполнения»</w:t>
      </w:r>
      <w:r w:rsidRPr="00005743">
        <w:rPr>
          <w:rFonts w:cstheme="minorHAnsi"/>
        </w:rPr>
        <w:t xml:space="preserve">, то не устанавливаем </w:t>
      </w:r>
      <w:r>
        <w:rPr>
          <w:rFonts w:cstheme="minorHAnsi"/>
        </w:rPr>
        <w:t>настройку «</w:t>
      </w:r>
      <w:r w:rsidRPr="00005743">
        <w:rPr>
          <w:rFonts w:cstheme="minorHAnsi"/>
        </w:rPr>
        <w:t>Подряд</w:t>
      </w:r>
      <w:r>
        <w:rPr>
          <w:rFonts w:cstheme="minorHAnsi"/>
        </w:rPr>
        <w:t>», то есть всегда выбирается один из представленных вариантов настройки.</w:t>
      </w:r>
    </w:p>
    <w:p w:rsidR="002B69B5" w:rsidRDefault="002B69B5" w:rsidP="00EA5FA4">
      <w:pPr>
        <w:spacing w:after="0" w:line="240" w:lineRule="auto"/>
        <w:jc w:val="both"/>
        <w:rPr>
          <w:rFonts w:cstheme="minorHAnsi"/>
        </w:rPr>
      </w:pPr>
      <w:r>
        <w:rPr>
          <w:rFonts w:cstheme="minorHAnsi"/>
        </w:rPr>
        <w:t>Переходим в раздел «</w:t>
      </w:r>
      <w:r w:rsidRPr="005B2968">
        <w:rPr>
          <w:rFonts w:cstheme="minorHAnsi"/>
          <w:b/>
        </w:rPr>
        <w:t>Обязательство</w:t>
      </w:r>
      <w:r>
        <w:rPr>
          <w:rFonts w:cstheme="minorHAnsi"/>
        </w:rPr>
        <w:t xml:space="preserve">» и добавляем график погашения задолженности. </w:t>
      </w:r>
    </w:p>
    <w:p w:rsidR="002B69B5" w:rsidRPr="00005743" w:rsidRDefault="002B69B5" w:rsidP="00EA5FA4">
      <w:pPr>
        <w:spacing w:after="0" w:line="240" w:lineRule="auto"/>
        <w:jc w:val="both"/>
        <w:rPr>
          <w:rFonts w:cstheme="minorHAnsi"/>
        </w:rPr>
      </w:pPr>
      <w:r>
        <w:rPr>
          <w:rFonts w:cstheme="minorHAnsi"/>
        </w:rPr>
        <w:t>Заполняем «</w:t>
      </w:r>
      <w:r w:rsidRPr="008F3888">
        <w:rPr>
          <w:rFonts w:cstheme="minorHAnsi"/>
          <w:b/>
        </w:rPr>
        <w:t>Дату оплаты</w:t>
      </w:r>
      <w:r>
        <w:rPr>
          <w:rFonts w:cstheme="minorHAnsi"/>
        </w:rPr>
        <w:t>» и «</w:t>
      </w:r>
      <w:r w:rsidRPr="008F3888">
        <w:rPr>
          <w:rFonts w:cstheme="minorHAnsi"/>
          <w:b/>
        </w:rPr>
        <w:t>Сумму оплаты</w:t>
      </w:r>
      <w:r>
        <w:rPr>
          <w:rFonts w:cstheme="minorHAnsi"/>
        </w:rPr>
        <w:t xml:space="preserve">»: </w:t>
      </w:r>
    </w:p>
    <w:p w:rsidR="002B69B5" w:rsidRPr="00005743" w:rsidRDefault="002B69B5" w:rsidP="00EA5FA4">
      <w:pPr>
        <w:spacing w:after="0" w:line="240" w:lineRule="auto"/>
        <w:jc w:val="both"/>
        <w:rPr>
          <w:rFonts w:cstheme="minorHAnsi"/>
        </w:rPr>
      </w:pPr>
    </w:p>
    <w:p w:rsidR="002B69B5" w:rsidRPr="00005743" w:rsidRDefault="002B69B5" w:rsidP="00EA5FA4">
      <w:pPr>
        <w:spacing w:after="0" w:line="240" w:lineRule="auto"/>
        <w:ind w:left="-1134"/>
        <w:jc w:val="both"/>
        <w:rPr>
          <w:rFonts w:cstheme="minorHAnsi"/>
          <w:sz w:val="24"/>
          <w:szCs w:val="24"/>
        </w:rPr>
      </w:pPr>
      <w:r w:rsidRPr="00005743">
        <w:rPr>
          <w:rFonts w:cstheme="minorHAnsi"/>
          <w:noProof/>
        </w:rPr>
        <w:lastRenderedPageBreak/>
        <w:drawing>
          <wp:inline distT="0" distB="0" distL="0" distR="0" wp14:anchorId="60DD1E56" wp14:editId="1DE1B691">
            <wp:extent cx="6645910" cy="3486150"/>
            <wp:effectExtent l="0" t="0" r="2540" b="0"/>
            <wp:docPr id="4121616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61649" name=""/>
                    <pic:cNvPicPr/>
                  </pic:nvPicPr>
                  <pic:blipFill rotWithShape="1">
                    <a:blip r:embed="rId556"/>
                    <a:srcRect r="-249" b="6512"/>
                    <a:stretch/>
                  </pic:blipFill>
                  <pic:spPr bwMode="auto">
                    <a:xfrm>
                      <a:off x="0" y="0"/>
                      <a:ext cx="6645910" cy="3486150"/>
                    </a:xfrm>
                    <a:prstGeom prst="rect">
                      <a:avLst/>
                    </a:prstGeom>
                    <a:ln>
                      <a:noFill/>
                    </a:ln>
                    <a:extLst>
                      <a:ext uri="{53640926-AAD7-44D8-BBD7-CCE9431645EC}">
                        <a14:shadowObscured xmlns:a14="http://schemas.microsoft.com/office/drawing/2010/main"/>
                      </a:ext>
                    </a:extLst>
                  </pic:spPr>
                </pic:pic>
              </a:graphicData>
            </a:graphic>
          </wp:inline>
        </w:drawing>
      </w:r>
    </w:p>
    <w:p w:rsidR="002B69B5" w:rsidRPr="00005743" w:rsidRDefault="002B69B5" w:rsidP="00EA5FA4">
      <w:pPr>
        <w:spacing w:after="0" w:line="240" w:lineRule="auto"/>
        <w:jc w:val="both"/>
        <w:rPr>
          <w:rFonts w:cstheme="minorHAnsi"/>
          <w:sz w:val="24"/>
          <w:szCs w:val="24"/>
        </w:rPr>
      </w:pPr>
    </w:p>
    <w:p w:rsidR="002B69B5" w:rsidRPr="00005743" w:rsidRDefault="002B69B5" w:rsidP="00EA5FA4">
      <w:pPr>
        <w:spacing w:after="0" w:line="240" w:lineRule="auto"/>
        <w:jc w:val="both"/>
        <w:rPr>
          <w:rFonts w:cstheme="minorHAnsi"/>
        </w:rPr>
      </w:pPr>
      <w:r w:rsidRPr="003C47AE">
        <w:rPr>
          <w:rFonts w:cstheme="minorHAnsi"/>
          <w:b/>
        </w:rPr>
        <w:t>Записать и закрыть</w:t>
      </w:r>
      <w:r w:rsidRPr="00005743">
        <w:rPr>
          <w:rFonts w:cstheme="minorHAnsi"/>
        </w:rPr>
        <w:t>.</w:t>
      </w:r>
    </w:p>
    <w:p w:rsidR="002B69B5" w:rsidRPr="00005743" w:rsidRDefault="002B69B5" w:rsidP="00EA5FA4">
      <w:pPr>
        <w:spacing w:after="0" w:line="240" w:lineRule="auto"/>
        <w:jc w:val="both"/>
        <w:rPr>
          <w:rFonts w:cstheme="minorHAnsi"/>
        </w:rPr>
      </w:pPr>
    </w:p>
    <w:p w:rsidR="002B69B5" w:rsidRPr="00005743" w:rsidRDefault="002B69B5" w:rsidP="00EA5FA4">
      <w:pPr>
        <w:spacing w:after="0" w:line="240" w:lineRule="auto"/>
        <w:jc w:val="both"/>
        <w:rPr>
          <w:rFonts w:cstheme="minorHAnsi"/>
          <w:noProof/>
        </w:rPr>
      </w:pPr>
      <w:r w:rsidRPr="00005743">
        <w:rPr>
          <w:rFonts w:cstheme="minorHAnsi"/>
          <w:noProof/>
        </w:rPr>
        <w:t>Во вкладке «</w:t>
      </w:r>
      <w:r w:rsidRPr="005B2968">
        <w:rPr>
          <w:rFonts w:cstheme="minorHAnsi"/>
          <w:b/>
          <w:noProof/>
        </w:rPr>
        <w:t>Рассрочка</w:t>
      </w:r>
      <w:r w:rsidRPr="00005743">
        <w:rPr>
          <w:rFonts w:cstheme="minorHAnsi"/>
          <w:noProof/>
        </w:rPr>
        <w:t xml:space="preserve">» появится строка с данными </w:t>
      </w:r>
      <w:r>
        <w:rPr>
          <w:rFonts w:cstheme="minorHAnsi"/>
          <w:noProof/>
        </w:rPr>
        <w:t xml:space="preserve">о </w:t>
      </w:r>
      <w:r w:rsidRPr="00005743">
        <w:rPr>
          <w:rFonts w:cstheme="minorHAnsi"/>
          <w:noProof/>
        </w:rPr>
        <w:t>соглашени</w:t>
      </w:r>
      <w:r>
        <w:rPr>
          <w:rFonts w:cstheme="minorHAnsi"/>
          <w:noProof/>
        </w:rPr>
        <w:t>и</w:t>
      </w:r>
      <w:r w:rsidRPr="00005743">
        <w:rPr>
          <w:rFonts w:cstheme="minorHAnsi"/>
          <w:noProof/>
        </w:rPr>
        <w:t xml:space="preserve"> о реструктуризации</w:t>
      </w:r>
      <w:r>
        <w:rPr>
          <w:rFonts w:cstheme="minorHAnsi"/>
          <w:noProof/>
        </w:rPr>
        <w:t xml:space="preserve"> задолженности:</w:t>
      </w:r>
    </w:p>
    <w:p w:rsidR="002B69B5" w:rsidRPr="00005743" w:rsidRDefault="002B69B5" w:rsidP="00EA5FA4">
      <w:pPr>
        <w:spacing w:after="0" w:line="240" w:lineRule="auto"/>
        <w:ind w:left="-1134"/>
        <w:jc w:val="both"/>
        <w:rPr>
          <w:rFonts w:cstheme="minorHAnsi"/>
          <w:sz w:val="24"/>
          <w:szCs w:val="24"/>
        </w:rPr>
      </w:pPr>
      <w:r w:rsidRPr="00005743">
        <w:rPr>
          <w:rFonts w:cstheme="minorHAnsi"/>
          <w:noProof/>
        </w:rPr>
        <w:drawing>
          <wp:inline distT="0" distB="0" distL="0" distR="0" wp14:anchorId="77258CAC" wp14:editId="7692A4EE">
            <wp:extent cx="6534150" cy="3457575"/>
            <wp:effectExtent l="0" t="0" r="0" b="9525"/>
            <wp:docPr id="1691349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34991" name=""/>
                    <pic:cNvPicPr/>
                  </pic:nvPicPr>
                  <pic:blipFill rotWithShape="1">
                    <a:blip r:embed="rId557"/>
                    <a:srcRect r="1681" b="7508"/>
                    <a:stretch/>
                  </pic:blipFill>
                  <pic:spPr bwMode="auto">
                    <a:xfrm>
                      <a:off x="0" y="0"/>
                      <a:ext cx="6534150" cy="3457575"/>
                    </a:xfrm>
                    <a:prstGeom prst="rect">
                      <a:avLst/>
                    </a:prstGeom>
                    <a:ln>
                      <a:noFill/>
                    </a:ln>
                    <a:extLst>
                      <a:ext uri="{53640926-AAD7-44D8-BBD7-CCE9431645EC}">
                        <a14:shadowObscured xmlns:a14="http://schemas.microsoft.com/office/drawing/2010/main"/>
                      </a:ext>
                    </a:extLst>
                  </pic:spPr>
                </pic:pic>
              </a:graphicData>
            </a:graphic>
          </wp:inline>
        </w:drawing>
      </w:r>
    </w:p>
    <w:p w:rsidR="002B69B5" w:rsidRPr="00005743" w:rsidRDefault="002B69B5" w:rsidP="00EA5FA4">
      <w:pPr>
        <w:spacing w:after="0" w:line="240" w:lineRule="auto"/>
        <w:jc w:val="both"/>
        <w:rPr>
          <w:rFonts w:cstheme="minorHAnsi"/>
        </w:rPr>
      </w:pPr>
      <w:r>
        <w:rPr>
          <w:rFonts w:cstheme="minorHAnsi"/>
        </w:rPr>
        <w:t>С помощью кнопки «</w:t>
      </w:r>
      <w:r w:rsidRPr="003C47AE">
        <w:rPr>
          <w:rFonts w:cstheme="minorHAnsi"/>
          <w:b/>
        </w:rPr>
        <w:t>Печатать соглашения</w:t>
      </w:r>
      <w:r>
        <w:rPr>
          <w:rFonts w:cstheme="minorHAnsi"/>
        </w:rPr>
        <w:t>»</w:t>
      </w:r>
      <w:r w:rsidRPr="00005743">
        <w:rPr>
          <w:rFonts w:cstheme="minorHAnsi"/>
        </w:rPr>
        <w:t xml:space="preserve"> на экран </w:t>
      </w:r>
      <w:r>
        <w:rPr>
          <w:rFonts w:cstheme="minorHAnsi"/>
        </w:rPr>
        <w:t>подается</w:t>
      </w:r>
      <w:r w:rsidRPr="00005743">
        <w:rPr>
          <w:rFonts w:cstheme="minorHAnsi"/>
        </w:rPr>
        <w:t xml:space="preserve"> печатная форма соглашения</w:t>
      </w:r>
      <w:r>
        <w:rPr>
          <w:rFonts w:cstheme="minorHAnsi"/>
        </w:rPr>
        <w:t>:</w:t>
      </w:r>
    </w:p>
    <w:p w:rsidR="002B69B5" w:rsidRPr="00005743" w:rsidRDefault="002B69B5" w:rsidP="00EA5FA4">
      <w:pPr>
        <w:spacing w:after="0" w:line="240" w:lineRule="auto"/>
        <w:jc w:val="both"/>
        <w:rPr>
          <w:rFonts w:cstheme="minorHAnsi"/>
          <w:noProof/>
        </w:rPr>
      </w:pPr>
    </w:p>
    <w:p w:rsidR="002B69B5" w:rsidRPr="00005743" w:rsidRDefault="002B69B5" w:rsidP="00EA5FA4">
      <w:pPr>
        <w:spacing w:after="0" w:line="240" w:lineRule="auto"/>
        <w:ind w:left="-1134"/>
        <w:jc w:val="both"/>
        <w:rPr>
          <w:rFonts w:cstheme="minorHAnsi"/>
          <w:sz w:val="24"/>
          <w:szCs w:val="24"/>
        </w:rPr>
      </w:pPr>
      <w:r w:rsidRPr="00005743">
        <w:rPr>
          <w:rFonts w:cstheme="minorHAnsi"/>
          <w:noProof/>
        </w:rPr>
        <w:lastRenderedPageBreak/>
        <w:drawing>
          <wp:inline distT="0" distB="0" distL="0" distR="0" wp14:anchorId="72CE47CD" wp14:editId="6EA581B9">
            <wp:extent cx="6645910" cy="3524250"/>
            <wp:effectExtent l="0" t="0" r="2540" b="0"/>
            <wp:docPr id="2923344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34434" name=""/>
                    <pic:cNvPicPr/>
                  </pic:nvPicPr>
                  <pic:blipFill rotWithShape="1">
                    <a:blip r:embed="rId558"/>
                    <a:srcRect b="5724"/>
                    <a:stretch/>
                  </pic:blipFill>
                  <pic:spPr bwMode="auto">
                    <a:xfrm>
                      <a:off x="0" y="0"/>
                      <a:ext cx="6645910" cy="3524250"/>
                    </a:xfrm>
                    <a:prstGeom prst="rect">
                      <a:avLst/>
                    </a:prstGeom>
                    <a:ln>
                      <a:noFill/>
                    </a:ln>
                    <a:extLst>
                      <a:ext uri="{53640926-AAD7-44D8-BBD7-CCE9431645EC}">
                        <a14:shadowObscured xmlns:a14="http://schemas.microsoft.com/office/drawing/2010/main"/>
                      </a:ext>
                    </a:extLst>
                  </pic:spPr>
                </pic:pic>
              </a:graphicData>
            </a:graphic>
          </wp:inline>
        </w:drawing>
      </w:r>
    </w:p>
    <w:p w:rsidR="002B69B5" w:rsidRDefault="002B69B5" w:rsidP="00EA5FA4">
      <w:pPr>
        <w:spacing w:after="0" w:line="240" w:lineRule="auto"/>
        <w:jc w:val="both"/>
        <w:rPr>
          <w:rFonts w:cstheme="minorHAnsi"/>
        </w:rPr>
      </w:pPr>
      <w:r>
        <w:rPr>
          <w:rFonts w:cstheme="minorHAnsi"/>
          <w:b/>
          <w:bCs/>
        </w:rPr>
        <w:t xml:space="preserve">Важно!!! </w:t>
      </w:r>
      <w:r w:rsidRPr="00005743">
        <w:rPr>
          <w:rFonts w:cstheme="minorHAnsi"/>
        </w:rPr>
        <w:t>Оплата должна производиться точно по графику, указанному в соглашении, т. е., оплата части задолженности + текущ</w:t>
      </w:r>
      <w:r>
        <w:rPr>
          <w:rFonts w:cstheme="minorHAnsi"/>
        </w:rPr>
        <w:t>и</w:t>
      </w:r>
      <w:r w:rsidRPr="00005743">
        <w:rPr>
          <w:rFonts w:cstheme="minorHAnsi"/>
        </w:rPr>
        <w:t xml:space="preserve">е начисления. </w:t>
      </w:r>
    </w:p>
    <w:p w:rsidR="002B69B5" w:rsidRPr="00005743" w:rsidRDefault="002B69B5" w:rsidP="00EA5FA4">
      <w:pPr>
        <w:spacing w:after="0" w:line="240" w:lineRule="auto"/>
        <w:jc w:val="both"/>
        <w:rPr>
          <w:rFonts w:cstheme="minorHAnsi"/>
        </w:rPr>
      </w:pPr>
      <w:r w:rsidRPr="00005743">
        <w:rPr>
          <w:rFonts w:cstheme="minorHAnsi"/>
        </w:rPr>
        <w:t xml:space="preserve">При поступлении оплаты зачет платежа происходит следующим образом: </w:t>
      </w:r>
    </w:p>
    <w:p w:rsidR="002B69B5" w:rsidRPr="00005743" w:rsidRDefault="002B69B5" w:rsidP="00EA5FA4">
      <w:pPr>
        <w:spacing w:after="0" w:line="240" w:lineRule="auto"/>
        <w:jc w:val="both"/>
        <w:rPr>
          <w:rFonts w:cstheme="minorHAnsi"/>
        </w:rPr>
      </w:pPr>
      <w:r w:rsidRPr="00005743">
        <w:rPr>
          <w:rFonts w:cstheme="minorHAnsi"/>
        </w:rPr>
        <w:t xml:space="preserve">1. в счет декларируемого периода. </w:t>
      </w:r>
    </w:p>
    <w:p w:rsidR="002B69B5" w:rsidRDefault="002B69B5" w:rsidP="00EA5FA4">
      <w:pPr>
        <w:spacing w:after="0" w:line="240" w:lineRule="auto"/>
        <w:jc w:val="both"/>
        <w:rPr>
          <w:rFonts w:cstheme="minorHAnsi"/>
        </w:rPr>
      </w:pPr>
      <w:r w:rsidRPr="00005743">
        <w:rPr>
          <w:rFonts w:cstheme="minorHAnsi"/>
        </w:rPr>
        <w:t>2. в счет задолженности</w:t>
      </w:r>
      <w:r>
        <w:rPr>
          <w:rFonts w:cstheme="minorHAnsi"/>
        </w:rPr>
        <w:t>,</w:t>
      </w:r>
      <w:r w:rsidRPr="00005743">
        <w:rPr>
          <w:rFonts w:cstheme="minorHAnsi"/>
        </w:rPr>
        <w:t xml:space="preserve"> согласно графика. </w:t>
      </w:r>
    </w:p>
    <w:p w:rsidR="002B69B5" w:rsidRPr="00005743" w:rsidRDefault="002B69B5" w:rsidP="00EA5FA4">
      <w:pPr>
        <w:spacing w:after="0" w:line="240" w:lineRule="auto"/>
        <w:jc w:val="both"/>
        <w:rPr>
          <w:rFonts w:cstheme="minorHAnsi"/>
        </w:rPr>
      </w:pPr>
      <w:r w:rsidRPr="00005743">
        <w:rPr>
          <w:rFonts w:cstheme="minorHAnsi"/>
        </w:rPr>
        <w:t>В случае, если недостаточно</w:t>
      </w:r>
      <w:r>
        <w:rPr>
          <w:rFonts w:cstheme="minorHAnsi"/>
        </w:rPr>
        <w:t>го количества</w:t>
      </w:r>
      <w:r w:rsidRPr="00005743">
        <w:rPr>
          <w:rFonts w:cstheme="minorHAnsi"/>
        </w:rPr>
        <w:t xml:space="preserve"> средств</w:t>
      </w:r>
      <w:r>
        <w:rPr>
          <w:rFonts w:cstheme="minorHAnsi"/>
        </w:rPr>
        <w:t xml:space="preserve"> для погашения части долга по графику плюс текущее начисление</w:t>
      </w:r>
      <w:r w:rsidRPr="00005743">
        <w:rPr>
          <w:rFonts w:cstheme="minorHAnsi"/>
        </w:rPr>
        <w:t xml:space="preserve">, </w:t>
      </w:r>
      <w:r>
        <w:rPr>
          <w:rFonts w:cstheme="minorHAnsi"/>
        </w:rPr>
        <w:t xml:space="preserve">происходит автоматическое </w:t>
      </w:r>
      <w:r w:rsidRPr="00005743">
        <w:rPr>
          <w:rFonts w:cstheme="minorHAnsi"/>
        </w:rPr>
        <w:t>растор</w:t>
      </w:r>
      <w:r>
        <w:rPr>
          <w:rFonts w:cstheme="minorHAnsi"/>
        </w:rPr>
        <w:t>жение</w:t>
      </w:r>
      <w:r w:rsidRPr="00005743">
        <w:rPr>
          <w:rFonts w:cstheme="minorHAnsi"/>
        </w:rPr>
        <w:t xml:space="preserve"> соглашение</w:t>
      </w:r>
      <w:r>
        <w:rPr>
          <w:rFonts w:cstheme="minorHAnsi"/>
        </w:rPr>
        <w:t xml:space="preserve"> при закрытии расчетного месяца</w:t>
      </w:r>
      <w:r w:rsidRPr="00005743">
        <w:rPr>
          <w:rFonts w:cstheme="minorHAnsi"/>
        </w:rPr>
        <w:t>.</w:t>
      </w:r>
    </w:p>
    <w:p w:rsidR="002B69B5" w:rsidRPr="00005743" w:rsidRDefault="002B69B5" w:rsidP="00EA5FA4">
      <w:pPr>
        <w:spacing w:after="0" w:line="240" w:lineRule="auto"/>
        <w:jc w:val="both"/>
        <w:rPr>
          <w:rFonts w:cstheme="minorHAnsi"/>
        </w:rPr>
      </w:pPr>
      <w:r>
        <w:rPr>
          <w:rFonts w:cstheme="minorHAnsi"/>
        </w:rPr>
        <w:t>При поступлении оплаты</w:t>
      </w:r>
      <w:r w:rsidRPr="00005743">
        <w:rPr>
          <w:rFonts w:cstheme="minorHAnsi"/>
        </w:rPr>
        <w:t>, в соглашении во вкладке «</w:t>
      </w:r>
      <w:r w:rsidRPr="001040B3">
        <w:rPr>
          <w:rFonts w:cstheme="minorHAnsi"/>
          <w:b/>
        </w:rPr>
        <w:t>Исполнение</w:t>
      </w:r>
      <w:r w:rsidRPr="00005743">
        <w:rPr>
          <w:rFonts w:cstheme="minorHAnsi"/>
        </w:rPr>
        <w:t>» отражаются данные о документе оплаты (транспортный реестр, сумма, дата чека…)</w:t>
      </w:r>
      <w:r>
        <w:rPr>
          <w:rFonts w:cstheme="minorHAnsi"/>
        </w:rPr>
        <w:t>, а т</w:t>
      </w:r>
      <w:r w:rsidRPr="00005743">
        <w:rPr>
          <w:rFonts w:cstheme="minorHAnsi"/>
        </w:rPr>
        <w:t>акже, сумма об оплате указывается на строке соглашения во вкладке «</w:t>
      </w:r>
      <w:r w:rsidRPr="00FF2F9C">
        <w:rPr>
          <w:rFonts w:cstheme="minorHAnsi"/>
          <w:b/>
        </w:rPr>
        <w:t>Рассрочка</w:t>
      </w:r>
      <w:r w:rsidRPr="00005743">
        <w:rPr>
          <w:rFonts w:cstheme="minorHAnsi"/>
        </w:rPr>
        <w:t>»</w:t>
      </w:r>
      <w:r>
        <w:rPr>
          <w:rFonts w:cstheme="minorHAnsi"/>
        </w:rPr>
        <w:t>:</w:t>
      </w:r>
    </w:p>
    <w:p w:rsidR="002B69B5" w:rsidRPr="00005743" w:rsidRDefault="002B69B5" w:rsidP="00EA5FA4">
      <w:pPr>
        <w:spacing w:after="0" w:line="240" w:lineRule="auto"/>
        <w:ind w:firstLine="708"/>
        <w:jc w:val="both"/>
        <w:rPr>
          <w:rFonts w:cstheme="minorHAnsi"/>
          <w:noProof/>
        </w:rPr>
      </w:pPr>
    </w:p>
    <w:p w:rsidR="002B69B5" w:rsidRPr="00005743" w:rsidRDefault="002B69B5" w:rsidP="00EA5FA4">
      <w:pPr>
        <w:spacing w:after="0" w:line="240" w:lineRule="auto"/>
        <w:ind w:left="-1134"/>
        <w:jc w:val="both"/>
        <w:rPr>
          <w:rFonts w:cstheme="minorHAnsi"/>
          <w:sz w:val="24"/>
          <w:szCs w:val="24"/>
        </w:rPr>
      </w:pPr>
      <w:r w:rsidRPr="00005743">
        <w:rPr>
          <w:rFonts w:cstheme="minorHAnsi"/>
          <w:noProof/>
        </w:rPr>
        <w:drawing>
          <wp:inline distT="0" distB="0" distL="0" distR="0" wp14:anchorId="5E6E98F5" wp14:editId="53EEC77E">
            <wp:extent cx="6134100" cy="3476625"/>
            <wp:effectExtent l="0" t="0" r="0" b="9525"/>
            <wp:docPr id="20045129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12914" name=""/>
                    <pic:cNvPicPr/>
                  </pic:nvPicPr>
                  <pic:blipFill rotWithShape="1">
                    <a:blip r:embed="rId559"/>
                    <a:srcRect r="7701" b="6999"/>
                    <a:stretch/>
                  </pic:blipFill>
                  <pic:spPr bwMode="auto">
                    <a:xfrm>
                      <a:off x="0" y="0"/>
                      <a:ext cx="6134100" cy="3476625"/>
                    </a:xfrm>
                    <a:prstGeom prst="rect">
                      <a:avLst/>
                    </a:prstGeom>
                    <a:ln>
                      <a:noFill/>
                    </a:ln>
                    <a:extLst>
                      <a:ext uri="{53640926-AAD7-44D8-BBD7-CCE9431645EC}">
                        <a14:shadowObscured xmlns:a14="http://schemas.microsoft.com/office/drawing/2010/main"/>
                      </a:ext>
                    </a:extLst>
                  </pic:spPr>
                </pic:pic>
              </a:graphicData>
            </a:graphic>
          </wp:inline>
        </w:drawing>
      </w:r>
    </w:p>
    <w:p w:rsidR="002B69B5" w:rsidRPr="00005743" w:rsidRDefault="002B69B5" w:rsidP="00EA5FA4">
      <w:pPr>
        <w:spacing w:after="0" w:line="240" w:lineRule="auto"/>
        <w:ind w:firstLine="708"/>
        <w:jc w:val="both"/>
        <w:rPr>
          <w:rFonts w:cstheme="minorHAnsi"/>
          <w:noProof/>
        </w:rPr>
      </w:pPr>
    </w:p>
    <w:p w:rsidR="002B69B5" w:rsidRPr="00005743" w:rsidRDefault="002B69B5" w:rsidP="00EA5FA4">
      <w:pPr>
        <w:spacing w:after="0" w:line="240" w:lineRule="auto"/>
        <w:ind w:left="-1134"/>
        <w:jc w:val="both"/>
        <w:rPr>
          <w:rFonts w:cstheme="minorHAnsi"/>
          <w:sz w:val="24"/>
          <w:szCs w:val="24"/>
        </w:rPr>
      </w:pPr>
      <w:r w:rsidRPr="00005743">
        <w:rPr>
          <w:rFonts w:cstheme="minorHAnsi"/>
          <w:noProof/>
        </w:rPr>
        <w:lastRenderedPageBreak/>
        <w:drawing>
          <wp:inline distT="0" distB="0" distL="0" distR="0" wp14:anchorId="0A681A79" wp14:editId="56CC446F">
            <wp:extent cx="6645910" cy="3505200"/>
            <wp:effectExtent l="0" t="0" r="2540" b="0"/>
            <wp:docPr id="5702138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213874" name=""/>
                    <pic:cNvPicPr/>
                  </pic:nvPicPr>
                  <pic:blipFill rotWithShape="1">
                    <a:blip r:embed="rId560"/>
                    <a:srcRect t="1" r="389" b="6599"/>
                    <a:stretch/>
                  </pic:blipFill>
                  <pic:spPr bwMode="auto">
                    <a:xfrm>
                      <a:off x="0" y="0"/>
                      <a:ext cx="6645910" cy="3505200"/>
                    </a:xfrm>
                    <a:prstGeom prst="rect">
                      <a:avLst/>
                    </a:prstGeom>
                    <a:ln>
                      <a:noFill/>
                    </a:ln>
                    <a:extLst>
                      <a:ext uri="{53640926-AAD7-44D8-BBD7-CCE9431645EC}">
                        <a14:shadowObscured xmlns:a14="http://schemas.microsoft.com/office/drawing/2010/main"/>
                      </a:ext>
                    </a:extLst>
                  </pic:spPr>
                </pic:pic>
              </a:graphicData>
            </a:graphic>
          </wp:inline>
        </w:drawing>
      </w:r>
    </w:p>
    <w:p w:rsidR="002B69B5" w:rsidRDefault="002B69B5" w:rsidP="00EA5FA4">
      <w:pPr>
        <w:spacing w:after="0" w:line="240" w:lineRule="auto"/>
        <w:jc w:val="both"/>
        <w:rPr>
          <w:rFonts w:cstheme="minorHAnsi"/>
        </w:rPr>
      </w:pPr>
    </w:p>
    <w:p w:rsidR="002B69B5" w:rsidRDefault="002B69B5" w:rsidP="00EA5FA4">
      <w:pPr>
        <w:spacing w:after="0" w:line="240" w:lineRule="auto"/>
        <w:jc w:val="both"/>
        <w:rPr>
          <w:rFonts w:cstheme="minorHAnsi"/>
        </w:rPr>
      </w:pPr>
      <w:r w:rsidRPr="00005743">
        <w:rPr>
          <w:rFonts w:cstheme="minorHAnsi"/>
        </w:rPr>
        <w:t>При поступлении оплаты в размере суммы</w:t>
      </w:r>
      <w:r>
        <w:rPr>
          <w:rFonts w:cstheme="minorHAnsi"/>
        </w:rPr>
        <w:t xml:space="preserve"> большей</w:t>
      </w:r>
      <w:r w:rsidRPr="00005743">
        <w:rPr>
          <w:rFonts w:cstheme="minorHAnsi"/>
        </w:rPr>
        <w:t>, указанной в соглашении</w:t>
      </w:r>
      <w:r>
        <w:rPr>
          <w:rFonts w:cstheme="minorHAnsi"/>
        </w:rPr>
        <w:t xml:space="preserve"> плюс </w:t>
      </w:r>
      <w:r w:rsidRPr="00005743">
        <w:rPr>
          <w:rFonts w:cstheme="minorHAnsi"/>
        </w:rPr>
        <w:t>текущ</w:t>
      </w:r>
      <w:r>
        <w:rPr>
          <w:rFonts w:cstheme="minorHAnsi"/>
        </w:rPr>
        <w:t>ее</w:t>
      </w:r>
      <w:r w:rsidRPr="00005743">
        <w:rPr>
          <w:rFonts w:cstheme="minorHAnsi"/>
        </w:rPr>
        <w:t xml:space="preserve"> начислени</w:t>
      </w:r>
      <w:r>
        <w:rPr>
          <w:rFonts w:cstheme="minorHAnsi"/>
        </w:rPr>
        <w:t>е,</w:t>
      </w:r>
      <w:r w:rsidRPr="00005743">
        <w:rPr>
          <w:rFonts w:cstheme="minorHAnsi"/>
        </w:rPr>
        <w:t xml:space="preserve"> </w:t>
      </w:r>
      <w:r>
        <w:rPr>
          <w:rFonts w:cstheme="minorHAnsi"/>
        </w:rPr>
        <w:t xml:space="preserve">оставшаяся </w:t>
      </w:r>
      <w:r w:rsidRPr="00005743">
        <w:rPr>
          <w:rFonts w:cstheme="minorHAnsi"/>
        </w:rPr>
        <w:t>сумм</w:t>
      </w:r>
      <w:r>
        <w:rPr>
          <w:rFonts w:cstheme="minorHAnsi"/>
        </w:rPr>
        <w:t xml:space="preserve">а переходит </w:t>
      </w:r>
      <w:r w:rsidRPr="00005743">
        <w:rPr>
          <w:rFonts w:cstheme="minorHAnsi"/>
        </w:rPr>
        <w:t>на следующий период погашения</w:t>
      </w:r>
      <w:r>
        <w:rPr>
          <w:rFonts w:cstheme="minorHAnsi"/>
        </w:rPr>
        <w:t xml:space="preserve"> задолженности:</w:t>
      </w:r>
    </w:p>
    <w:p w:rsidR="002B69B5" w:rsidRDefault="002B69B5" w:rsidP="00EA5FA4">
      <w:pPr>
        <w:spacing w:after="0" w:line="240" w:lineRule="auto"/>
        <w:ind w:left="-1134"/>
        <w:jc w:val="both"/>
        <w:rPr>
          <w:rFonts w:cstheme="minorHAnsi"/>
        </w:rPr>
      </w:pPr>
      <w:r>
        <w:rPr>
          <w:rFonts w:cstheme="minorHAnsi"/>
          <w:noProof/>
        </w:rPr>
        <w:drawing>
          <wp:inline distT="0" distB="0" distL="0" distR="0" wp14:anchorId="756A442B" wp14:editId="08C60A67">
            <wp:extent cx="6948805" cy="1661160"/>
            <wp:effectExtent l="0" t="0" r="444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6948805" cy="1661160"/>
                    </a:xfrm>
                    <a:prstGeom prst="rect">
                      <a:avLst/>
                    </a:prstGeom>
                    <a:noFill/>
                    <a:ln>
                      <a:noFill/>
                    </a:ln>
                  </pic:spPr>
                </pic:pic>
              </a:graphicData>
            </a:graphic>
          </wp:inline>
        </w:drawing>
      </w:r>
    </w:p>
    <w:p w:rsidR="002B69B5" w:rsidRDefault="002B69B5" w:rsidP="00EA5FA4">
      <w:pPr>
        <w:spacing w:after="0" w:line="240" w:lineRule="auto"/>
        <w:jc w:val="both"/>
        <w:rPr>
          <w:rFonts w:cstheme="minorHAnsi"/>
        </w:rPr>
      </w:pPr>
    </w:p>
    <w:p w:rsidR="002B69B5" w:rsidRDefault="002B69B5" w:rsidP="00EA5FA4">
      <w:pPr>
        <w:spacing w:after="0" w:line="240" w:lineRule="auto"/>
        <w:jc w:val="both"/>
        <w:rPr>
          <w:rFonts w:cstheme="minorHAnsi"/>
        </w:rPr>
      </w:pPr>
    </w:p>
    <w:p w:rsidR="002B69B5" w:rsidRPr="00005743" w:rsidRDefault="002B69B5" w:rsidP="00EA5FA4">
      <w:pPr>
        <w:spacing w:after="0" w:line="240" w:lineRule="auto"/>
        <w:jc w:val="both"/>
        <w:rPr>
          <w:rFonts w:cstheme="minorHAnsi"/>
        </w:rPr>
      </w:pPr>
      <w:r>
        <w:rPr>
          <w:rFonts w:cstheme="minorHAnsi"/>
        </w:rPr>
        <w:t>П</w:t>
      </w:r>
      <w:r w:rsidRPr="00005743">
        <w:rPr>
          <w:rFonts w:cstheme="minorHAnsi"/>
        </w:rPr>
        <w:t xml:space="preserve">ри недостаточности средств для погашения сумм согласно соглашения, при закрытии месяца соглашение расторгается, срока с соглашением </w:t>
      </w:r>
      <w:r>
        <w:rPr>
          <w:rFonts w:cstheme="minorHAnsi"/>
        </w:rPr>
        <w:t xml:space="preserve">в разделе «Рассрочка» </w:t>
      </w:r>
      <w:r w:rsidRPr="00005743">
        <w:rPr>
          <w:rFonts w:cstheme="minorHAnsi"/>
        </w:rPr>
        <w:t>окрашивается красным цветом</w:t>
      </w:r>
      <w:r>
        <w:rPr>
          <w:rFonts w:cstheme="minorHAnsi"/>
        </w:rPr>
        <w:t xml:space="preserve"> и</w:t>
      </w:r>
      <w:r w:rsidRPr="00005743">
        <w:rPr>
          <w:rFonts w:cstheme="minorHAnsi"/>
        </w:rPr>
        <w:t xml:space="preserve"> устанавливается дата расторжения</w:t>
      </w:r>
      <w:r>
        <w:rPr>
          <w:rFonts w:cstheme="minorHAnsi"/>
        </w:rPr>
        <w:t>:</w:t>
      </w:r>
      <w:r w:rsidRPr="00005743">
        <w:rPr>
          <w:rFonts w:cstheme="minorHAnsi"/>
        </w:rPr>
        <w:t xml:space="preserve">  </w:t>
      </w:r>
    </w:p>
    <w:p w:rsidR="002B69B5" w:rsidRPr="00005743" w:rsidRDefault="002B69B5" w:rsidP="00EA5FA4">
      <w:pPr>
        <w:spacing w:after="0" w:line="240" w:lineRule="auto"/>
        <w:ind w:left="-1134"/>
        <w:jc w:val="both"/>
        <w:rPr>
          <w:rFonts w:cstheme="minorHAnsi"/>
          <w:sz w:val="24"/>
          <w:szCs w:val="24"/>
        </w:rPr>
      </w:pPr>
      <w:r w:rsidRPr="00005743">
        <w:rPr>
          <w:rFonts w:cstheme="minorHAnsi"/>
          <w:noProof/>
        </w:rPr>
        <w:lastRenderedPageBreak/>
        <w:drawing>
          <wp:inline distT="0" distB="0" distL="0" distR="0" wp14:anchorId="3089D0BC" wp14:editId="3219826E">
            <wp:extent cx="6948170" cy="3590925"/>
            <wp:effectExtent l="0" t="0" r="5080" b="9525"/>
            <wp:docPr id="8347753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75318" name=""/>
                    <pic:cNvPicPr/>
                  </pic:nvPicPr>
                  <pic:blipFill rotWithShape="1">
                    <a:blip r:embed="rId562"/>
                    <a:srcRect b="8124"/>
                    <a:stretch/>
                  </pic:blipFill>
                  <pic:spPr bwMode="auto">
                    <a:xfrm>
                      <a:off x="0" y="0"/>
                      <a:ext cx="6948170" cy="3590925"/>
                    </a:xfrm>
                    <a:prstGeom prst="rect">
                      <a:avLst/>
                    </a:prstGeom>
                    <a:ln>
                      <a:noFill/>
                    </a:ln>
                    <a:extLst>
                      <a:ext uri="{53640926-AAD7-44D8-BBD7-CCE9431645EC}">
                        <a14:shadowObscured xmlns:a14="http://schemas.microsoft.com/office/drawing/2010/main"/>
                      </a:ext>
                    </a:extLst>
                  </pic:spPr>
                </pic:pic>
              </a:graphicData>
            </a:graphic>
          </wp:inline>
        </w:drawing>
      </w:r>
    </w:p>
    <w:p w:rsidR="00A45A94" w:rsidRDefault="00A45A94" w:rsidP="00EA5FA4">
      <w:pPr>
        <w:spacing w:after="0" w:line="240" w:lineRule="auto"/>
        <w:jc w:val="both"/>
        <w:rPr>
          <w:rFonts w:ascii="Calibri" w:eastAsia="Calibri" w:hAnsi="Calibri" w:cs="Calibri"/>
          <w:b/>
          <w:sz w:val="28"/>
          <w:szCs w:val="28"/>
        </w:rPr>
      </w:pPr>
      <w:r>
        <w:rPr>
          <w:rFonts w:ascii="Calibri" w:eastAsia="Calibri" w:hAnsi="Calibri" w:cs="Calibri"/>
          <w:b/>
          <w:sz w:val="28"/>
          <w:szCs w:val="28"/>
        </w:rPr>
        <w:t>14.       Особенности настройки расчета пени.</w:t>
      </w:r>
    </w:p>
    <w:p w:rsidR="00A45A94" w:rsidRPr="009802B9" w:rsidRDefault="00A45A94" w:rsidP="00EA5FA4">
      <w:pPr>
        <w:spacing w:after="0" w:line="240" w:lineRule="auto"/>
        <w:jc w:val="both"/>
        <w:rPr>
          <w:color w:val="000000" w:themeColor="text1"/>
          <w:sz w:val="24"/>
          <w:szCs w:val="24"/>
        </w:rPr>
      </w:pPr>
      <w:r w:rsidRPr="00B37B40">
        <w:rPr>
          <w:sz w:val="24"/>
          <w:szCs w:val="24"/>
        </w:rPr>
        <w:t xml:space="preserve">14.1       </w:t>
      </w:r>
      <w:r>
        <w:rPr>
          <w:sz w:val="24"/>
          <w:szCs w:val="24"/>
        </w:rPr>
        <w:t>Повторный старт расчета пени по дому (</w:t>
      </w:r>
      <w:r w:rsidRPr="009802B9">
        <w:rPr>
          <w:color w:val="000000" w:themeColor="text1"/>
          <w:sz w:val="24"/>
          <w:szCs w:val="24"/>
        </w:rPr>
        <w:t>Особенности настройки расчета пени, после остановки и возобновления расчета по дому</w:t>
      </w:r>
      <w:r>
        <w:rPr>
          <w:color w:val="000000" w:themeColor="text1"/>
          <w:sz w:val="24"/>
          <w:szCs w:val="24"/>
        </w:rPr>
        <w:t>)</w:t>
      </w:r>
      <w:r w:rsidRPr="009802B9">
        <w:rPr>
          <w:color w:val="000000" w:themeColor="text1"/>
          <w:sz w:val="24"/>
          <w:szCs w:val="24"/>
        </w:rPr>
        <w:t>.</w:t>
      </w:r>
    </w:p>
    <w:p w:rsidR="00A45A94" w:rsidRDefault="00A45A94" w:rsidP="00EA5FA4">
      <w:pPr>
        <w:spacing w:after="0" w:line="240" w:lineRule="auto"/>
        <w:jc w:val="both"/>
        <w:rPr>
          <w:sz w:val="24"/>
          <w:szCs w:val="24"/>
        </w:rPr>
      </w:pPr>
      <w:r>
        <w:rPr>
          <w:sz w:val="24"/>
          <w:szCs w:val="24"/>
        </w:rPr>
        <w:t xml:space="preserve">Если на доме был приостановлен расчет пени, а через какое то время получено распоряжение о возобновлении расчета пени за весь период просрочки, необходимо выполнить следующие настройки: </w:t>
      </w:r>
    </w:p>
    <w:p w:rsidR="00A45A94" w:rsidRPr="00B37B40" w:rsidRDefault="00A45A94" w:rsidP="00EA5FA4">
      <w:pPr>
        <w:spacing w:after="0" w:line="240" w:lineRule="auto"/>
        <w:jc w:val="both"/>
        <w:rPr>
          <w:sz w:val="24"/>
          <w:szCs w:val="24"/>
        </w:rPr>
      </w:pPr>
      <w:r>
        <w:rPr>
          <w:sz w:val="24"/>
          <w:szCs w:val="24"/>
        </w:rPr>
        <w:t xml:space="preserve">- </w:t>
      </w:r>
      <w:r w:rsidRPr="00EA4DEF">
        <w:rPr>
          <w:b/>
          <w:sz w:val="24"/>
          <w:szCs w:val="24"/>
        </w:rPr>
        <w:t>Открыть смену в группе потребителей</w:t>
      </w:r>
      <w:r>
        <w:rPr>
          <w:sz w:val="24"/>
          <w:szCs w:val="24"/>
        </w:rPr>
        <w:t>: Справочники – Группы потребителей услуг – установить курсор на группу – перейти на правую сторону экрана – установить курсор на смену и двойным нажатием правой клавиши мыши зайти в окно «</w:t>
      </w:r>
      <w:r w:rsidRPr="00EA4DEF">
        <w:rPr>
          <w:b/>
          <w:sz w:val="24"/>
          <w:szCs w:val="24"/>
        </w:rPr>
        <w:t>Смены групп потребителей</w:t>
      </w:r>
      <w:r>
        <w:rPr>
          <w:sz w:val="24"/>
          <w:szCs w:val="24"/>
        </w:rPr>
        <w:t>» - убрать дату окончания – нажать кнопку «</w:t>
      </w:r>
      <w:r w:rsidRPr="00EA4DEF">
        <w:rPr>
          <w:b/>
          <w:sz w:val="24"/>
          <w:szCs w:val="24"/>
        </w:rPr>
        <w:t>Записать и закрыть</w:t>
      </w:r>
      <w:r>
        <w:rPr>
          <w:sz w:val="24"/>
          <w:szCs w:val="24"/>
        </w:rPr>
        <w:t>»</w:t>
      </w:r>
    </w:p>
    <w:p w:rsidR="00A45A94" w:rsidRDefault="00A45A94" w:rsidP="00EA5FA4">
      <w:pPr>
        <w:spacing w:after="0" w:line="240" w:lineRule="auto"/>
        <w:jc w:val="both"/>
      </w:pPr>
      <w:r>
        <w:t xml:space="preserve"> </w:t>
      </w:r>
      <w:r>
        <w:rPr>
          <w:noProof/>
        </w:rPr>
        <w:drawing>
          <wp:inline distT="0" distB="0" distL="0" distR="0" wp14:anchorId="3D3BA162" wp14:editId="33AB0013">
            <wp:extent cx="5934075" cy="35052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rsidR="00A45A94" w:rsidRDefault="00A45A94" w:rsidP="00EA5FA4">
      <w:pPr>
        <w:spacing w:after="0" w:line="240" w:lineRule="auto"/>
        <w:jc w:val="both"/>
      </w:pPr>
    </w:p>
    <w:p w:rsidR="00A45A94" w:rsidRDefault="00A45A94" w:rsidP="00EA5FA4">
      <w:pPr>
        <w:spacing w:after="0" w:line="240" w:lineRule="auto"/>
        <w:jc w:val="both"/>
      </w:pPr>
    </w:p>
    <w:p w:rsidR="00A45A94" w:rsidRDefault="00A45A94" w:rsidP="00EA5FA4">
      <w:pPr>
        <w:spacing w:after="0" w:line="240" w:lineRule="auto"/>
        <w:jc w:val="both"/>
      </w:pPr>
      <w:r>
        <w:t xml:space="preserve">- </w:t>
      </w:r>
      <w:r w:rsidRPr="00EA4DEF">
        <w:rPr>
          <w:b/>
        </w:rPr>
        <w:t>Произвести настройку на доме</w:t>
      </w:r>
      <w:r>
        <w:t>:  Дом – Характеристики – «</w:t>
      </w:r>
      <w:r w:rsidRPr="00EA4DEF">
        <w:rPr>
          <w:b/>
        </w:rPr>
        <w:t>Производить расчет пени</w:t>
      </w:r>
      <w:r>
        <w:t>»  установить «</w:t>
      </w:r>
      <w:r w:rsidRPr="00EA4DEF">
        <w:rPr>
          <w:b/>
        </w:rPr>
        <w:t>ДА</w:t>
      </w:r>
      <w:r>
        <w:t xml:space="preserve">» с первого числа месяца следующего за последним   периодом, в котором был произведен расчет пени по этому дому  (Эта дата станет </w:t>
      </w:r>
      <w:r w:rsidRPr="006C6ED5">
        <w:rPr>
          <w:b/>
        </w:rPr>
        <w:t xml:space="preserve">стартовой </w:t>
      </w:r>
      <w:r>
        <w:t xml:space="preserve"> для расчета пени по дому) – «</w:t>
      </w:r>
      <w:r w:rsidRPr="00EA4DEF">
        <w:rPr>
          <w:b/>
        </w:rPr>
        <w:t>Записать</w:t>
      </w:r>
      <w:r>
        <w:t>» :</w:t>
      </w:r>
    </w:p>
    <w:p w:rsidR="00A45A94" w:rsidRDefault="00A45A94" w:rsidP="00EA5FA4">
      <w:pPr>
        <w:spacing w:after="0" w:line="240" w:lineRule="auto"/>
        <w:jc w:val="both"/>
      </w:pPr>
    </w:p>
    <w:p w:rsidR="00A45A94" w:rsidRDefault="00A45A94" w:rsidP="00EA5FA4">
      <w:pPr>
        <w:spacing w:after="0" w:line="240" w:lineRule="auto"/>
        <w:jc w:val="both"/>
      </w:pPr>
      <w:r>
        <w:rPr>
          <w:noProof/>
        </w:rPr>
        <w:drawing>
          <wp:inline distT="0" distB="0" distL="0" distR="0" wp14:anchorId="422E99B7" wp14:editId="10CBDFE5">
            <wp:extent cx="5934075" cy="36385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934075" cy="3638550"/>
                    </a:xfrm>
                    <a:prstGeom prst="rect">
                      <a:avLst/>
                    </a:prstGeom>
                    <a:noFill/>
                    <a:ln>
                      <a:noFill/>
                    </a:ln>
                  </pic:spPr>
                </pic:pic>
              </a:graphicData>
            </a:graphic>
          </wp:inline>
        </w:drawing>
      </w:r>
    </w:p>
    <w:p w:rsidR="00A45A94" w:rsidRDefault="00A45A94" w:rsidP="00EA5FA4">
      <w:pPr>
        <w:spacing w:after="0" w:line="240" w:lineRule="auto"/>
        <w:jc w:val="both"/>
      </w:pPr>
    </w:p>
    <w:p w:rsidR="00A45A94" w:rsidRDefault="00A45A94" w:rsidP="00EA5FA4">
      <w:pPr>
        <w:spacing w:after="0" w:line="240" w:lineRule="auto"/>
        <w:jc w:val="both"/>
      </w:pPr>
      <w:r>
        <w:t>Данная характеристика используется один раз  при повторном старте расчета пени и при условии совпадения даты редактирования  с датой расчетного периода на момент  старта расчета пени.</w:t>
      </w:r>
    </w:p>
    <w:p w:rsidR="00A45A94" w:rsidRDefault="00A45A94" w:rsidP="00EA5FA4">
      <w:pPr>
        <w:spacing w:after="0" w:line="240" w:lineRule="auto"/>
        <w:jc w:val="both"/>
      </w:pPr>
      <w:r>
        <w:t xml:space="preserve">- </w:t>
      </w:r>
      <w:r w:rsidRPr="00EA4DEF">
        <w:rPr>
          <w:b/>
        </w:rPr>
        <w:t>Рассчитать пеню с дома</w:t>
      </w:r>
      <w:r>
        <w:t>.</w:t>
      </w:r>
    </w:p>
    <w:p w:rsidR="00EA0A0B" w:rsidRDefault="00EA0A0B" w:rsidP="00EA5FA4">
      <w:pPr>
        <w:spacing w:after="0" w:line="240" w:lineRule="auto"/>
        <w:jc w:val="both"/>
      </w:pPr>
    </w:p>
    <w:p w:rsidR="00EA0A0B" w:rsidRPr="007664B8" w:rsidRDefault="00EA0A0B" w:rsidP="00EA5FA4">
      <w:pPr>
        <w:spacing w:after="0" w:line="240" w:lineRule="auto"/>
        <w:jc w:val="both"/>
        <w:rPr>
          <w:b/>
          <w:sz w:val="28"/>
          <w:szCs w:val="28"/>
        </w:rPr>
      </w:pPr>
      <w:r w:rsidRPr="007664B8">
        <w:rPr>
          <w:b/>
          <w:sz w:val="28"/>
          <w:szCs w:val="28"/>
        </w:rPr>
        <w:t>15.    Настройка разграничения прав доступа.</w:t>
      </w:r>
    </w:p>
    <w:p w:rsidR="00EA0A0B" w:rsidRDefault="00EA0A0B" w:rsidP="00EA5FA4">
      <w:pPr>
        <w:spacing w:after="0" w:line="240" w:lineRule="auto"/>
        <w:jc w:val="both"/>
      </w:pPr>
      <w:r w:rsidRPr="00A5778E">
        <w:t xml:space="preserve">Администрирование – справочник </w:t>
      </w:r>
      <w:r>
        <w:t>«</w:t>
      </w:r>
      <w:r w:rsidRPr="00CC09FE">
        <w:rPr>
          <w:b/>
        </w:rPr>
        <w:t>Разграничение доступа</w:t>
      </w:r>
      <w:r>
        <w:t>»</w:t>
      </w:r>
      <w:r w:rsidRPr="00A5778E">
        <w:t xml:space="preserve"> – Создать:</w:t>
      </w:r>
    </w:p>
    <w:p w:rsidR="00EA0A0B" w:rsidRDefault="00EA0A0B" w:rsidP="00EA5FA4">
      <w:pPr>
        <w:spacing w:after="0" w:line="240" w:lineRule="auto"/>
        <w:jc w:val="both"/>
      </w:pPr>
      <w:r>
        <w:rPr>
          <w:noProof/>
        </w:rPr>
        <w:drawing>
          <wp:inline distT="0" distB="0" distL="0" distR="0" wp14:anchorId="59558B64" wp14:editId="41D15F5C">
            <wp:extent cx="4046855" cy="12763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046855" cy="1276350"/>
                    </a:xfrm>
                    <a:prstGeom prst="rect">
                      <a:avLst/>
                    </a:prstGeom>
                    <a:noFill/>
                    <a:ln>
                      <a:noFill/>
                    </a:ln>
                  </pic:spPr>
                </pic:pic>
              </a:graphicData>
            </a:graphic>
          </wp:inline>
        </w:drawing>
      </w:r>
    </w:p>
    <w:p w:rsidR="00EA0A0B" w:rsidRDefault="00EA0A0B" w:rsidP="00EA5FA4">
      <w:pPr>
        <w:spacing w:after="0" w:line="240" w:lineRule="auto"/>
        <w:jc w:val="both"/>
      </w:pPr>
      <w:r>
        <w:t>Заполнить наименование (наименование территории или наименование организации для определения разграничения) и выбрать из справочника услуг услугу по электроэнергии и отоплению которые будут использоваться для этой территории.</w:t>
      </w:r>
    </w:p>
    <w:p w:rsidR="00EA0A0B" w:rsidRDefault="00EA0A0B" w:rsidP="00EA5FA4">
      <w:pPr>
        <w:spacing w:after="0" w:line="240" w:lineRule="auto"/>
        <w:jc w:val="both"/>
      </w:pPr>
      <w:r>
        <w:t xml:space="preserve">Служебная – </w:t>
      </w:r>
      <w:r w:rsidRPr="00CF49B0">
        <w:rPr>
          <w:b/>
        </w:rPr>
        <w:t>Пользователи</w:t>
      </w:r>
      <w:r>
        <w:rPr>
          <w:b/>
        </w:rPr>
        <w:t xml:space="preserve">. </w:t>
      </w:r>
      <w:r>
        <w:t>Поставить метку на характеристике «</w:t>
      </w:r>
      <w:r w:rsidRPr="00CF49B0">
        <w:rPr>
          <w:b/>
        </w:rPr>
        <w:t>Ограничить доступ</w:t>
      </w:r>
      <w:r>
        <w:t>»;</w:t>
      </w:r>
    </w:p>
    <w:p w:rsidR="00EA0A0B" w:rsidRDefault="00EA0A0B" w:rsidP="00EA5FA4">
      <w:pPr>
        <w:spacing w:after="0" w:line="240" w:lineRule="auto"/>
        <w:jc w:val="both"/>
      </w:pPr>
      <w:r>
        <w:t>В нижней части экрана появится вкладка «</w:t>
      </w:r>
      <w:r w:rsidRPr="00DA6629">
        <w:rPr>
          <w:b/>
        </w:rPr>
        <w:t>Доступные данные</w:t>
      </w:r>
      <w:r>
        <w:t>», перейти на вкладку  и поставить метку в графе «</w:t>
      </w:r>
      <w:r w:rsidRPr="004758DC">
        <w:rPr>
          <w:b/>
        </w:rPr>
        <w:t>Разрешить</w:t>
      </w:r>
      <w:r>
        <w:t>» для территории или организации (графа «</w:t>
      </w:r>
      <w:r w:rsidRPr="004758DC">
        <w:rPr>
          <w:b/>
        </w:rPr>
        <w:t>Доступные данные</w:t>
      </w:r>
      <w:r>
        <w:t>») с которой будет работать пользователь:</w:t>
      </w:r>
    </w:p>
    <w:p w:rsidR="00EA0A0B" w:rsidRDefault="00EA0A0B" w:rsidP="00EA5FA4">
      <w:pPr>
        <w:spacing w:after="0" w:line="240" w:lineRule="auto"/>
        <w:jc w:val="both"/>
      </w:pPr>
      <w:r>
        <w:rPr>
          <w:noProof/>
        </w:rPr>
        <w:lastRenderedPageBreak/>
        <w:drawing>
          <wp:inline distT="0" distB="0" distL="0" distR="0" wp14:anchorId="184412B5" wp14:editId="068E6BC5">
            <wp:extent cx="5936615" cy="1043940"/>
            <wp:effectExtent l="0" t="0" r="6985" b="381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936615" cy="1043940"/>
                    </a:xfrm>
                    <a:prstGeom prst="rect">
                      <a:avLst/>
                    </a:prstGeom>
                    <a:noFill/>
                    <a:ln>
                      <a:noFill/>
                    </a:ln>
                  </pic:spPr>
                </pic:pic>
              </a:graphicData>
            </a:graphic>
          </wp:inline>
        </w:drawing>
      </w:r>
    </w:p>
    <w:p w:rsidR="00EA0A0B" w:rsidRDefault="00EA0A0B" w:rsidP="00EA5FA4">
      <w:pPr>
        <w:spacing w:after="0" w:line="240" w:lineRule="auto"/>
        <w:jc w:val="both"/>
      </w:pPr>
      <w:r>
        <w:t>Сделать запись.</w:t>
      </w:r>
    </w:p>
    <w:p w:rsidR="00EA0A0B" w:rsidRDefault="00EA0A0B" w:rsidP="00EA5FA4">
      <w:pPr>
        <w:spacing w:after="0" w:line="240" w:lineRule="auto"/>
        <w:jc w:val="both"/>
      </w:pPr>
      <w:r>
        <w:t>Перейти на вкладку «</w:t>
      </w:r>
      <w:r w:rsidRPr="003A1C0B">
        <w:rPr>
          <w:b/>
        </w:rPr>
        <w:t>Получатели отчета</w:t>
      </w:r>
      <w:r>
        <w:t>» и поставить метку в графе  «</w:t>
      </w:r>
      <w:r w:rsidRPr="00CF49B0">
        <w:rPr>
          <w:b/>
        </w:rPr>
        <w:t>Разрешить</w:t>
      </w:r>
      <w:r>
        <w:t>» на контрагента, с которым будет работать пользователь:</w:t>
      </w:r>
    </w:p>
    <w:p w:rsidR="00EA0A0B" w:rsidRDefault="00EA0A0B" w:rsidP="00EA5FA4">
      <w:pPr>
        <w:spacing w:after="0" w:line="240" w:lineRule="auto"/>
        <w:jc w:val="both"/>
      </w:pPr>
      <w:r>
        <w:rPr>
          <w:noProof/>
        </w:rPr>
        <w:drawing>
          <wp:inline distT="0" distB="0" distL="0" distR="0" wp14:anchorId="20C91905" wp14:editId="5DD18DFC">
            <wp:extent cx="5821045" cy="3739515"/>
            <wp:effectExtent l="0" t="0" r="825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821045" cy="3739515"/>
                    </a:xfrm>
                    <a:prstGeom prst="rect">
                      <a:avLst/>
                    </a:prstGeom>
                    <a:noFill/>
                    <a:ln>
                      <a:noFill/>
                    </a:ln>
                  </pic:spPr>
                </pic:pic>
              </a:graphicData>
            </a:graphic>
          </wp:inline>
        </w:drawing>
      </w:r>
    </w:p>
    <w:p w:rsidR="00EA0A0B" w:rsidRDefault="00EA0A0B" w:rsidP="00EA5FA4">
      <w:pPr>
        <w:spacing w:after="0" w:line="240" w:lineRule="auto"/>
        <w:jc w:val="both"/>
      </w:pPr>
      <w:r>
        <w:t>Записать и закрыть.</w:t>
      </w:r>
    </w:p>
    <w:p w:rsidR="00EA0A0B" w:rsidRDefault="00EA0A0B" w:rsidP="00EA5FA4">
      <w:pPr>
        <w:spacing w:after="0" w:line="240" w:lineRule="auto"/>
        <w:jc w:val="both"/>
      </w:pPr>
      <w:r>
        <w:t xml:space="preserve">Справочники -  </w:t>
      </w:r>
      <w:r w:rsidRPr="004758DC">
        <w:rPr>
          <w:b/>
        </w:rPr>
        <w:t>Расчетные счета</w:t>
      </w:r>
      <w:r>
        <w:t xml:space="preserve"> – Установить разграничение на расчетном счете квитанций и сделать запись:</w:t>
      </w:r>
    </w:p>
    <w:p w:rsidR="00EA0A0B" w:rsidRDefault="00EA0A0B" w:rsidP="00EA5FA4">
      <w:pPr>
        <w:spacing w:after="0" w:line="240" w:lineRule="auto"/>
        <w:jc w:val="both"/>
      </w:pPr>
      <w:r>
        <w:rPr>
          <w:noProof/>
        </w:rPr>
        <w:lastRenderedPageBreak/>
        <w:drawing>
          <wp:inline distT="0" distB="0" distL="0" distR="0" wp14:anchorId="4B40ED17" wp14:editId="14D45E74">
            <wp:extent cx="5936615" cy="3862070"/>
            <wp:effectExtent l="0" t="0" r="6985" b="508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36615" cy="3862070"/>
                    </a:xfrm>
                    <a:prstGeom prst="rect">
                      <a:avLst/>
                    </a:prstGeom>
                    <a:noFill/>
                    <a:ln>
                      <a:noFill/>
                    </a:ln>
                  </pic:spPr>
                </pic:pic>
              </a:graphicData>
            </a:graphic>
          </wp:inline>
        </w:drawing>
      </w:r>
    </w:p>
    <w:p w:rsidR="00EA0A0B" w:rsidRDefault="00EA0A0B" w:rsidP="00EA5FA4">
      <w:pPr>
        <w:spacing w:after="0" w:line="240" w:lineRule="auto"/>
        <w:jc w:val="both"/>
      </w:pPr>
      <w:r>
        <w:t xml:space="preserve">Справочники – </w:t>
      </w:r>
      <w:r w:rsidRPr="004758DC">
        <w:rPr>
          <w:b/>
        </w:rPr>
        <w:t>Контрагенты</w:t>
      </w:r>
      <w:r>
        <w:t xml:space="preserve"> – заполнить на контрагенте характеристику «</w:t>
      </w:r>
      <w:r w:rsidRPr="00244274">
        <w:rPr>
          <w:b/>
        </w:rPr>
        <w:t>Разграничение</w:t>
      </w:r>
      <w:r>
        <w:t>»:</w:t>
      </w:r>
    </w:p>
    <w:p w:rsidR="00EA0A0B" w:rsidRDefault="00EA0A0B" w:rsidP="00EA5FA4">
      <w:pPr>
        <w:spacing w:after="0" w:line="240" w:lineRule="auto"/>
        <w:jc w:val="both"/>
      </w:pPr>
      <w:r>
        <w:rPr>
          <w:noProof/>
        </w:rPr>
        <w:drawing>
          <wp:inline distT="0" distB="0" distL="0" distR="0" wp14:anchorId="32384C7A" wp14:editId="34DAB0F9">
            <wp:extent cx="5930265" cy="1999615"/>
            <wp:effectExtent l="0" t="0" r="0" b="6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930265" cy="1999615"/>
                    </a:xfrm>
                    <a:prstGeom prst="rect">
                      <a:avLst/>
                    </a:prstGeom>
                    <a:noFill/>
                    <a:ln>
                      <a:noFill/>
                    </a:ln>
                  </pic:spPr>
                </pic:pic>
              </a:graphicData>
            </a:graphic>
          </wp:inline>
        </w:drawing>
      </w:r>
    </w:p>
    <w:p w:rsidR="00EA0A0B" w:rsidRDefault="00EA0A0B" w:rsidP="00EA5FA4">
      <w:pPr>
        <w:spacing w:after="0" w:line="240" w:lineRule="auto"/>
        <w:jc w:val="both"/>
      </w:pPr>
      <w:r>
        <w:t xml:space="preserve">Справочники – </w:t>
      </w:r>
      <w:r w:rsidRPr="00244274">
        <w:rPr>
          <w:b/>
        </w:rPr>
        <w:t>Здания, сооружения</w:t>
      </w:r>
      <w:r>
        <w:t xml:space="preserve"> – </w:t>
      </w:r>
      <w:r w:rsidRPr="00A65F7E">
        <w:t>установить курсор на территорию подлежащую разграничению и нажать правую клавишу мыши в выпавшем окне выбрать режим изменить:</w:t>
      </w:r>
      <w:r>
        <w:t xml:space="preserve"> </w:t>
      </w:r>
    </w:p>
    <w:p w:rsidR="00EA0A0B" w:rsidRPr="00EA0A0B" w:rsidRDefault="00EA0A0B" w:rsidP="00EA5FA4">
      <w:pPr>
        <w:spacing w:after="0" w:line="240" w:lineRule="auto"/>
        <w:jc w:val="both"/>
      </w:pPr>
    </w:p>
    <w:p w:rsidR="00EA0A0B" w:rsidRDefault="00EA0A0B" w:rsidP="00EA5FA4">
      <w:pPr>
        <w:spacing w:after="0" w:line="240" w:lineRule="auto"/>
        <w:jc w:val="both"/>
      </w:pPr>
      <w:r>
        <w:rPr>
          <w:noProof/>
        </w:rPr>
        <w:lastRenderedPageBreak/>
        <w:drawing>
          <wp:inline distT="0" distB="0" distL="0" distR="0" wp14:anchorId="44C41354" wp14:editId="3126534F">
            <wp:extent cx="4899660" cy="2818130"/>
            <wp:effectExtent l="0" t="0" r="0" b="127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899660" cy="2818130"/>
                    </a:xfrm>
                    <a:prstGeom prst="rect">
                      <a:avLst/>
                    </a:prstGeom>
                    <a:noFill/>
                    <a:ln>
                      <a:noFill/>
                    </a:ln>
                  </pic:spPr>
                </pic:pic>
              </a:graphicData>
            </a:graphic>
          </wp:inline>
        </w:drawing>
      </w:r>
    </w:p>
    <w:p w:rsidR="00EA0A0B" w:rsidRPr="003E4EB5" w:rsidRDefault="00EA0A0B" w:rsidP="00EA5FA4">
      <w:pPr>
        <w:spacing w:after="0" w:line="240" w:lineRule="auto"/>
        <w:jc w:val="both"/>
      </w:pPr>
    </w:p>
    <w:p w:rsidR="00EA0A0B" w:rsidRPr="00A65F7E" w:rsidRDefault="00EA0A0B" w:rsidP="00EA5FA4">
      <w:pPr>
        <w:spacing w:after="0" w:line="240" w:lineRule="auto"/>
        <w:jc w:val="both"/>
      </w:pPr>
      <w:r>
        <w:t xml:space="preserve">Если на одной территории края </w:t>
      </w:r>
      <w:r w:rsidRPr="00A65F7E">
        <w:t>работает несколько организаций</w:t>
      </w:r>
      <w:r>
        <w:t xml:space="preserve"> и каждая должна видеть только свои районы и города, тогда ставим </w:t>
      </w:r>
      <w:r w:rsidRPr="00A65F7E">
        <w:t xml:space="preserve"> метку в параметре </w:t>
      </w:r>
      <w:r>
        <w:t>«</w:t>
      </w:r>
      <w:r w:rsidRPr="00244274">
        <w:rPr>
          <w:b/>
        </w:rPr>
        <w:t>Общая</w:t>
      </w:r>
      <w:r>
        <w:t>», если вся территория попадает в область видимость одной организации метку в параметр « Общая» ставить не нужно:</w:t>
      </w:r>
    </w:p>
    <w:p w:rsidR="00EA0A0B" w:rsidRDefault="00EA0A0B" w:rsidP="00EA5FA4">
      <w:pPr>
        <w:spacing w:after="0" w:line="240" w:lineRule="auto"/>
        <w:jc w:val="both"/>
      </w:pPr>
      <w:r>
        <w:rPr>
          <w:noProof/>
        </w:rPr>
        <w:drawing>
          <wp:inline distT="0" distB="0" distL="0" distR="0" wp14:anchorId="2656D6B7" wp14:editId="6C77FC3A">
            <wp:extent cx="5936615" cy="3650615"/>
            <wp:effectExtent l="0" t="0" r="6985" b="698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936615" cy="3650615"/>
                    </a:xfrm>
                    <a:prstGeom prst="rect">
                      <a:avLst/>
                    </a:prstGeom>
                    <a:noFill/>
                    <a:ln>
                      <a:noFill/>
                    </a:ln>
                  </pic:spPr>
                </pic:pic>
              </a:graphicData>
            </a:graphic>
          </wp:inline>
        </w:drawing>
      </w:r>
    </w:p>
    <w:p w:rsidR="00EA0A0B" w:rsidRDefault="00EA0A0B" w:rsidP="00EA5FA4">
      <w:pPr>
        <w:spacing w:after="0" w:line="240" w:lineRule="auto"/>
        <w:jc w:val="both"/>
      </w:pPr>
    </w:p>
    <w:p w:rsidR="00EA0A0B" w:rsidRDefault="00EA0A0B" w:rsidP="00EA5FA4">
      <w:pPr>
        <w:spacing w:after="0" w:line="240" w:lineRule="auto"/>
        <w:jc w:val="both"/>
      </w:pPr>
      <w:r>
        <w:t xml:space="preserve">Справочники – </w:t>
      </w:r>
      <w:r w:rsidRPr="003E4EB5">
        <w:rPr>
          <w:b/>
        </w:rPr>
        <w:t>Здания, сооружения</w:t>
      </w:r>
      <w:r>
        <w:rPr>
          <w:b/>
        </w:rPr>
        <w:t xml:space="preserve"> – Улица - </w:t>
      </w:r>
      <w:r>
        <w:t xml:space="preserve"> Выбрать </w:t>
      </w:r>
      <w:r w:rsidRPr="00950615">
        <w:t>улицу</w:t>
      </w:r>
      <w:r>
        <w:t xml:space="preserve"> и установить разграничение с помощью кнопки «</w:t>
      </w:r>
      <w:r w:rsidRPr="001B330D">
        <w:rPr>
          <w:b/>
        </w:rPr>
        <w:t>Добавить</w:t>
      </w:r>
      <w:r>
        <w:t>»:</w:t>
      </w:r>
    </w:p>
    <w:p w:rsidR="00EA0A0B" w:rsidRDefault="00EA0A0B" w:rsidP="00EA5FA4">
      <w:pPr>
        <w:spacing w:after="0" w:line="240" w:lineRule="auto"/>
        <w:jc w:val="both"/>
      </w:pPr>
      <w:r>
        <w:rPr>
          <w:noProof/>
        </w:rPr>
        <w:lastRenderedPageBreak/>
        <w:drawing>
          <wp:inline distT="0" distB="0" distL="0" distR="0" wp14:anchorId="52141D6D" wp14:editId="68B9CF36">
            <wp:extent cx="5684520" cy="1992630"/>
            <wp:effectExtent l="0" t="0" r="0" b="762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684520" cy="1992630"/>
                    </a:xfrm>
                    <a:prstGeom prst="rect">
                      <a:avLst/>
                    </a:prstGeom>
                    <a:noFill/>
                    <a:ln>
                      <a:noFill/>
                    </a:ln>
                  </pic:spPr>
                </pic:pic>
              </a:graphicData>
            </a:graphic>
          </wp:inline>
        </w:drawing>
      </w:r>
    </w:p>
    <w:p w:rsidR="00EA0A0B" w:rsidRDefault="00EA0A0B" w:rsidP="00EA5FA4">
      <w:pPr>
        <w:spacing w:after="0" w:line="240" w:lineRule="auto"/>
        <w:jc w:val="both"/>
      </w:pPr>
      <w:r>
        <w:t>После такой настройки на всех домах по этой улице автоматически устанавливается метка разграничения, которая фиксируется на вкладке «</w:t>
      </w:r>
      <w:r w:rsidRPr="00376F40">
        <w:rPr>
          <w:b/>
        </w:rPr>
        <w:t>Доступ</w:t>
      </w:r>
      <w:r>
        <w:t xml:space="preserve">»: </w:t>
      </w:r>
    </w:p>
    <w:p w:rsidR="00EA0A0B" w:rsidRDefault="00EA0A0B" w:rsidP="00EA5FA4">
      <w:pPr>
        <w:spacing w:after="0" w:line="240" w:lineRule="auto"/>
        <w:jc w:val="both"/>
      </w:pPr>
      <w:r>
        <w:rPr>
          <w:noProof/>
        </w:rPr>
        <w:drawing>
          <wp:inline distT="0" distB="0" distL="0" distR="0" wp14:anchorId="3B4F4B0B" wp14:editId="6BFECB92">
            <wp:extent cx="5936615" cy="2067560"/>
            <wp:effectExtent l="0" t="0" r="6985" b="889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936615" cy="2067560"/>
                    </a:xfrm>
                    <a:prstGeom prst="rect">
                      <a:avLst/>
                    </a:prstGeom>
                    <a:noFill/>
                    <a:ln>
                      <a:noFill/>
                    </a:ln>
                  </pic:spPr>
                </pic:pic>
              </a:graphicData>
            </a:graphic>
          </wp:inline>
        </w:drawing>
      </w:r>
    </w:p>
    <w:p w:rsidR="00EA0A0B" w:rsidRDefault="00EA0A0B" w:rsidP="00EA5FA4">
      <w:pPr>
        <w:spacing w:after="0" w:line="240" w:lineRule="auto"/>
        <w:jc w:val="both"/>
      </w:pPr>
      <w:r>
        <w:t>Если не все дома по улице должны попадать в разграничение, тогда настройку разграничения нужно устанавливать на каждом доме индивидуально.</w:t>
      </w:r>
    </w:p>
    <w:p w:rsidR="00EA0A0B" w:rsidRDefault="00EA0A0B" w:rsidP="00EA5FA4">
      <w:pPr>
        <w:spacing w:after="0" w:line="240" w:lineRule="auto"/>
        <w:jc w:val="both"/>
      </w:pPr>
      <w:r>
        <w:t xml:space="preserve">Строения – Здания, сооружения -  </w:t>
      </w:r>
      <w:r w:rsidRPr="00376F40">
        <w:rPr>
          <w:b/>
        </w:rPr>
        <w:t xml:space="preserve">Дом </w:t>
      </w:r>
      <w:r>
        <w:t>– Доступ – Нажать кнопку «Добавить» и установить разграничение:</w:t>
      </w:r>
    </w:p>
    <w:p w:rsidR="00EA0A0B" w:rsidRDefault="00EA0A0B" w:rsidP="00EA5FA4">
      <w:pPr>
        <w:spacing w:after="0" w:line="240" w:lineRule="auto"/>
        <w:jc w:val="both"/>
      </w:pPr>
      <w:r>
        <w:rPr>
          <w:noProof/>
        </w:rPr>
        <w:drawing>
          <wp:inline distT="0" distB="0" distL="0" distR="0" wp14:anchorId="28D4936E" wp14:editId="7E28B24E">
            <wp:extent cx="5936615" cy="2620645"/>
            <wp:effectExtent l="0" t="0" r="6985" b="825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936615" cy="2620645"/>
                    </a:xfrm>
                    <a:prstGeom prst="rect">
                      <a:avLst/>
                    </a:prstGeom>
                    <a:noFill/>
                    <a:ln>
                      <a:noFill/>
                    </a:ln>
                  </pic:spPr>
                </pic:pic>
              </a:graphicData>
            </a:graphic>
          </wp:inline>
        </w:drawing>
      </w:r>
    </w:p>
    <w:p w:rsidR="00EA0A0B" w:rsidRDefault="00EA0A0B" w:rsidP="00EA5FA4">
      <w:pPr>
        <w:spacing w:after="0" w:line="240" w:lineRule="auto"/>
        <w:jc w:val="both"/>
      </w:pPr>
      <w:r>
        <w:t xml:space="preserve">Справочники – </w:t>
      </w:r>
      <w:r w:rsidRPr="00376F40">
        <w:rPr>
          <w:b/>
        </w:rPr>
        <w:t>Договор</w:t>
      </w:r>
      <w:r>
        <w:t xml:space="preserve"> – Установить разграничение на договоре:</w:t>
      </w:r>
    </w:p>
    <w:p w:rsidR="00EA0A0B" w:rsidRDefault="00EA0A0B" w:rsidP="00EA5FA4">
      <w:pPr>
        <w:spacing w:after="0" w:line="240" w:lineRule="auto"/>
        <w:jc w:val="both"/>
      </w:pPr>
      <w:r>
        <w:rPr>
          <w:noProof/>
        </w:rPr>
        <w:lastRenderedPageBreak/>
        <w:drawing>
          <wp:inline distT="0" distB="0" distL="0" distR="0" wp14:anchorId="7A4D683F" wp14:editId="06A53A4B">
            <wp:extent cx="5936615" cy="4537710"/>
            <wp:effectExtent l="0" t="0" r="698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936615" cy="4537710"/>
                    </a:xfrm>
                    <a:prstGeom prst="rect">
                      <a:avLst/>
                    </a:prstGeom>
                    <a:noFill/>
                    <a:ln>
                      <a:noFill/>
                    </a:ln>
                  </pic:spPr>
                </pic:pic>
              </a:graphicData>
            </a:graphic>
          </wp:inline>
        </w:drawing>
      </w:r>
    </w:p>
    <w:p w:rsidR="00EA0A0B" w:rsidRDefault="00EA0A0B" w:rsidP="00EA5FA4">
      <w:pPr>
        <w:spacing w:after="0" w:line="240" w:lineRule="auto"/>
        <w:jc w:val="both"/>
      </w:pPr>
      <w:r>
        <w:t>После установки разграничения на договоре можно устанавливать разграничение  на группах потребителей.</w:t>
      </w:r>
    </w:p>
    <w:p w:rsidR="00EA0A0B" w:rsidRDefault="00EA0A0B" w:rsidP="00EA5FA4">
      <w:pPr>
        <w:spacing w:after="0" w:line="240" w:lineRule="auto"/>
        <w:jc w:val="both"/>
      </w:pPr>
      <w:r>
        <w:t xml:space="preserve">Справочники – </w:t>
      </w:r>
      <w:r w:rsidRPr="00950615">
        <w:rPr>
          <w:b/>
        </w:rPr>
        <w:t>Группы потребителей</w:t>
      </w:r>
      <w:r>
        <w:t>:</w:t>
      </w:r>
    </w:p>
    <w:p w:rsidR="00EA0A0B" w:rsidRDefault="00EA0A0B" w:rsidP="00EA5FA4">
      <w:pPr>
        <w:spacing w:after="0" w:line="240" w:lineRule="auto"/>
        <w:jc w:val="both"/>
      </w:pPr>
      <w:r>
        <w:rPr>
          <w:noProof/>
        </w:rPr>
        <w:drawing>
          <wp:inline distT="0" distB="0" distL="0" distR="0" wp14:anchorId="0BB9F709" wp14:editId="7846D90D">
            <wp:extent cx="5936615" cy="1384935"/>
            <wp:effectExtent l="0" t="0" r="6985" b="571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936615" cy="1384935"/>
                    </a:xfrm>
                    <a:prstGeom prst="rect">
                      <a:avLst/>
                    </a:prstGeom>
                    <a:noFill/>
                    <a:ln>
                      <a:noFill/>
                    </a:ln>
                  </pic:spPr>
                </pic:pic>
              </a:graphicData>
            </a:graphic>
          </wp:inline>
        </w:drawing>
      </w:r>
    </w:p>
    <w:p w:rsidR="00EA0A0B" w:rsidRDefault="00EA0A0B" w:rsidP="00EA5FA4">
      <w:pPr>
        <w:spacing w:after="0" w:line="240" w:lineRule="auto"/>
        <w:jc w:val="both"/>
      </w:pPr>
      <w:r>
        <w:t xml:space="preserve">Так же настройку разграничений необходимо провести на базовых услугах, тарифах и нормах потребления. </w:t>
      </w:r>
    </w:p>
    <w:p w:rsidR="00EA0A0B" w:rsidRDefault="00EA0A0B" w:rsidP="00EA5FA4">
      <w:pPr>
        <w:spacing w:after="0" w:line="240" w:lineRule="auto"/>
        <w:jc w:val="both"/>
      </w:pPr>
      <w:r>
        <w:t>Справочники - Базовые услуги:</w:t>
      </w:r>
    </w:p>
    <w:p w:rsidR="00EA0A0B" w:rsidRDefault="00EA0A0B" w:rsidP="00EA5FA4">
      <w:pPr>
        <w:spacing w:after="0" w:line="240" w:lineRule="auto"/>
        <w:jc w:val="both"/>
      </w:pPr>
      <w:r>
        <w:rPr>
          <w:noProof/>
        </w:rPr>
        <w:drawing>
          <wp:inline distT="0" distB="0" distL="0" distR="0" wp14:anchorId="5101BE2F" wp14:editId="4AE9F1A8">
            <wp:extent cx="5076825" cy="2279015"/>
            <wp:effectExtent l="0" t="0" r="9525" b="698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076825" cy="2279015"/>
                    </a:xfrm>
                    <a:prstGeom prst="rect">
                      <a:avLst/>
                    </a:prstGeom>
                    <a:noFill/>
                    <a:ln>
                      <a:noFill/>
                    </a:ln>
                  </pic:spPr>
                </pic:pic>
              </a:graphicData>
            </a:graphic>
          </wp:inline>
        </w:drawing>
      </w:r>
    </w:p>
    <w:p w:rsidR="00EA0A0B" w:rsidRDefault="00EA0A0B" w:rsidP="00EA5FA4">
      <w:pPr>
        <w:spacing w:after="0" w:line="240" w:lineRule="auto"/>
        <w:jc w:val="both"/>
      </w:pPr>
      <w:r>
        <w:lastRenderedPageBreak/>
        <w:t>Справочники - Тариф:</w:t>
      </w:r>
    </w:p>
    <w:p w:rsidR="00EA0A0B" w:rsidRPr="00A5778E" w:rsidRDefault="00EA0A0B" w:rsidP="00EA5FA4">
      <w:pPr>
        <w:spacing w:after="0" w:line="240" w:lineRule="auto"/>
        <w:jc w:val="both"/>
      </w:pPr>
      <w:r>
        <w:rPr>
          <w:noProof/>
        </w:rPr>
        <w:drawing>
          <wp:inline distT="0" distB="0" distL="0" distR="0" wp14:anchorId="0BE8990B" wp14:editId="7543FAC2">
            <wp:extent cx="5936615" cy="2197100"/>
            <wp:effectExtent l="0" t="0" r="698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936615" cy="2197100"/>
                    </a:xfrm>
                    <a:prstGeom prst="rect">
                      <a:avLst/>
                    </a:prstGeom>
                    <a:noFill/>
                    <a:ln>
                      <a:noFill/>
                    </a:ln>
                  </pic:spPr>
                </pic:pic>
              </a:graphicData>
            </a:graphic>
          </wp:inline>
        </w:drawing>
      </w:r>
    </w:p>
    <w:p w:rsidR="00EA0A0B" w:rsidRDefault="00EA0A0B" w:rsidP="00EA5FA4">
      <w:pPr>
        <w:spacing w:after="0" w:line="240" w:lineRule="auto"/>
        <w:jc w:val="both"/>
      </w:pPr>
      <w:r w:rsidRPr="005F5409">
        <w:t>Справочники</w:t>
      </w:r>
      <w:r>
        <w:t xml:space="preserve"> – Нормы потребления:</w:t>
      </w:r>
    </w:p>
    <w:p w:rsidR="00EA0A0B" w:rsidRDefault="00EA0A0B" w:rsidP="00EA5FA4">
      <w:pPr>
        <w:spacing w:after="0" w:line="240" w:lineRule="auto"/>
        <w:jc w:val="both"/>
      </w:pPr>
      <w:r>
        <w:rPr>
          <w:noProof/>
        </w:rPr>
        <w:drawing>
          <wp:inline distT="0" distB="0" distL="0" distR="0" wp14:anchorId="4BF7D46B" wp14:editId="7D9CF518">
            <wp:extent cx="5936615" cy="2927350"/>
            <wp:effectExtent l="0" t="0" r="6985" b="635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936615" cy="2927350"/>
                    </a:xfrm>
                    <a:prstGeom prst="rect">
                      <a:avLst/>
                    </a:prstGeom>
                    <a:noFill/>
                    <a:ln>
                      <a:noFill/>
                    </a:ln>
                  </pic:spPr>
                </pic:pic>
              </a:graphicData>
            </a:graphic>
          </wp:inline>
        </w:drawing>
      </w:r>
    </w:p>
    <w:p w:rsidR="00EA0A0B" w:rsidRPr="005F5409" w:rsidRDefault="00EA0A0B" w:rsidP="00EA5FA4">
      <w:pPr>
        <w:spacing w:after="0" w:line="240" w:lineRule="auto"/>
        <w:jc w:val="both"/>
      </w:pPr>
      <w:r>
        <w:t>По окончанию настроек зайти в 1С под пользователем, для которого это настраивалось и проверить.</w:t>
      </w:r>
    </w:p>
    <w:p w:rsidR="00EA0A0B" w:rsidRDefault="00EA0A0B" w:rsidP="00EA5FA4">
      <w:pPr>
        <w:spacing w:after="0" w:line="240" w:lineRule="auto"/>
        <w:jc w:val="both"/>
      </w:pPr>
    </w:p>
    <w:p w:rsidR="003605CC" w:rsidRPr="00B45F7E" w:rsidRDefault="003605CC" w:rsidP="00EA5FA4">
      <w:pPr>
        <w:spacing w:after="0" w:line="240" w:lineRule="auto"/>
        <w:ind w:left="-567"/>
        <w:jc w:val="both"/>
        <w:rPr>
          <w:rFonts w:cstheme="minorHAnsi"/>
          <w:b/>
          <w:sz w:val="28"/>
          <w:szCs w:val="28"/>
        </w:rPr>
      </w:pPr>
      <w:r w:rsidRPr="00B45F7E">
        <w:rPr>
          <w:rFonts w:cstheme="minorHAnsi"/>
          <w:b/>
          <w:sz w:val="28"/>
          <w:szCs w:val="28"/>
        </w:rPr>
        <w:t>16       Генерация показаний ПУ.</w:t>
      </w:r>
    </w:p>
    <w:p w:rsidR="003605CC" w:rsidRDefault="003605CC" w:rsidP="00EA5FA4">
      <w:pPr>
        <w:spacing w:after="0" w:line="240" w:lineRule="auto"/>
        <w:ind w:left="-567"/>
        <w:jc w:val="both"/>
        <w:rPr>
          <w:rFonts w:cstheme="minorHAnsi"/>
          <w:sz w:val="24"/>
          <w:szCs w:val="24"/>
        </w:rPr>
      </w:pPr>
      <w:r w:rsidRPr="00DC12C8">
        <w:rPr>
          <w:rFonts w:cstheme="minorHAnsi"/>
          <w:sz w:val="24"/>
          <w:szCs w:val="24"/>
        </w:rPr>
        <w:t xml:space="preserve">Генерация показаний </w:t>
      </w:r>
      <w:r>
        <w:rPr>
          <w:rFonts w:cstheme="minorHAnsi"/>
          <w:sz w:val="24"/>
          <w:szCs w:val="24"/>
        </w:rPr>
        <w:t xml:space="preserve"> проводится только после окончания ввода </w:t>
      </w:r>
      <w:r w:rsidRPr="00931E94">
        <w:rPr>
          <w:rFonts w:cstheme="minorHAnsi"/>
          <w:b/>
          <w:sz w:val="24"/>
          <w:szCs w:val="24"/>
        </w:rPr>
        <w:t>фактических показаний</w:t>
      </w:r>
      <w:r>
        <w:rPr>
          <w:rFonts w:cstheme="minorHAnsi"/>
          <w:b/>
          <w:sz w:val="24"/>
          <w:szCs w:val="24"/>
        </w:rPr>
        <w:t xml:space="preserve"> </w:t>
      </w:r>
      <w:r w:rsidRPr="00DC12C8">
        <w:rPr>
          <w:rFonts w:cstheme="minorHAnsi"/>
          <w:sz w:val="24"/>
          <w:szCs w:val="24"/>
        </w:rPr>
        <w:t xml:space="preserve"> </w:t>
      </w:r>
      <w:r>
        <w:rPr>
          <w:rFonts w:cstheme="minorHAnsi"/>
          <w:sz w:val="24"/>
          <w:szCs w:val="24"/>
        </w:rPr>
        <w:t>массово или индивидуально по приборам, у которых  отсутствуют фактические показания в текущем отчетном периоде.</w:t>
      </w:r>
    </w:p>
    <w:p w:rsidR="003605CC" w:rsidRDefault="003605CC" w:rsidP="00EA5FA4">
      <w:pPr>
        <w:spacing w:after="0" w:line="240" w:lineRule="auto"/>
        <w:ind w:left="-567"/>
        <w:jc w:val="both"/>
        <w:rPr>
          <w:rFonts w:cstheme="minorHAnsi"/>
          <w:sz w:val="24"/>
          <w:szCs w:val="24"/>
        </w:rPr>
      </w:pPr>
      <w:r>
        <w:rPr>
          <w:rFonts w:cstheme="minorHAnsi"/>
          <w:sz w:val="24"/>
          <w:szCs w:val="24"/>
        </w:rPr>
        <w:t>Индивидуально: ЛС –  ИПУ - зайти в прибор – Показания – Выполнить  - выбрать в меню «</w:t>
      </w:r>
      <w:r w:rsidRPr="00284563">
        <w:rPr>
          <w:rFonts w:cstheme="minorHAnsi"/>
          <w:b/>
          <w:sz w:val="24"/>
          <w:szCs w:val="24"/>
        </w:rPr>
        <w:t>Перерасчет по среднему</w:t>
      </w:r>
      <w:r>
        <w:rPr>
          <w:rFonts w:cstheme="minorHAnsi"/>
          <w:sz w:val="24"/>
          <w:szCs w:val="24"/>
        </w:rPr>
        <w:t>»:</w:t>
      </w:r>
    </w:p>
    <w:p w:rsidR="003605CC" w:rsidRDefault="003605CC" w:rsidP="00EA5FA4">
      <w:pPr>
        <w:spacing w:after="0" w:line="240" w:lineRule="auto"/>
        <w:ind w:left="-567"/>
        <w:jc w:val="both"/>
        <w:rPr>
          <w:rFonts w:cstheme="minorHAnsi"/>
          <w:sz w:val="24"/>
          <w:szCs w:val="24"/>
        </w:rPr>
      </w:pPr>
      <w:r>
        <w:rPr>
          <w:rFonts w:cstheme="minorHAnsi"/>
          <w:noProof/>
          <w:sz w:val="24"/>
          <w:szCs w:val="24"/>
        </w:rPr>
        <w:lastRenderedPageBreak/>
        <w:drawing>
          <wp:inline distT="0" distB="0" distL="0" distR="0" wp14:anchorId="721E8F2F" wp14:editId="1967FB22">
            <wp:extent cx="5934710" cy="2673985"/>
            <wp:effectExtent l="0" t="0" r="889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934710" cy="2673985"/>
                    </a:xfrm>
                    <a:prstGeom prst="rect">
                      <a:avLst/>
                    </a:prstGeom>
                    <a:noFill/>
                    <a:ln>
                      <a:noFill/>
                    </a:ln>
                  </pic:spPr>
                </pic:pic>
              </a:graphicData>
            </a:graphic>
          </wp:inline>
        </w:drawing>
      </w:r>
    </w:p>
    <w:p w:rsidR="003605CC" w:rsidRDefault="003605CC" w:rsidP="00EA5FA4">
      <w:pPr>
        <w:spacing w:after="0" w:line="240" w:lineRule="auto"/>
        <w:ind w:left="-567"/>
        <w:jc w:val="both"/>
        <w:rPr>
          <w:rFonts w:cstheme="minorHAnsi"/>
          <w:sz w:val="24"/>
          <w:szCs w:val="24"/>
        </w:rPr>
      </w:pPr>
      <w:r>
        <w:rPr>
          <w:rFonts w:cstheme="minorHAnsi"/>
          <w:sz w:val="24"/>
          <w:szCs w:val="24"/>
        </w:rPr>
        <w:t>Массовая генерация показаний: Документы – Сервис – выбрать «</w:t>
      </w:r>
      <w:r w:rsidRPr="00931E94">
        <w:rPr>
          <w:rFonts w:cstheme="minorHAnsi"/>
          <w:b/>
          <w:sz w:val="24"/>
          <w:szCs w:val="24"/>
        </w:rPr>
        <w:t>Начисления по лицевым счетам</w:t>
      </w:r>
      <w:r>
        <w:rPr>
          <w:rFonts w:cstheme="minorHAnsi"/>
          <w:sz w:val="24"/>
          <w:szCs w:val="24"/>
        </w:rPr>
        <w:t>»:</w:t>
      </w:r>
    </w:p>
    <w:p w:rsidR="003605CC" w:rsidRPr="00DC12C8" w:rsidRDefault="003605CC" w:rsidP="00EA5FA4">
      <w:pPr>
        <w:spacing w:after="0" w:line="240" w:lineRule="auto"/>
        <w:ind w:left="-567"/>
        <w:jc w:val="both"/>
        <w:rPr>
          <w:rFonts w:cstheme="minorHAnsi"/>
          <w:sz w:val="24"/>
          <w:szCs w:val="24"/>
        </w:rPr>
      </w:pPr>
      <w:r>
        <w:rPr>
          <w:rFonts w:cstheme="minorHAnsi"/>
          <w:noProof/>
          <w:sz w:val="24"/>
          <w:szCs w:val="24"/>
        </w:rPr>
        <w:drawing>
          <wp:inline distT="0" distB="0" distL="0" distR="0" wp14:anchorId="451A00F9" wp14:editId="11A41E16">
            <wp:extent cx="5943600" cy="2717165"/>
            <wp:effectExtent l="0" t="0" r="0" b="698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943600" cy="2717165"/>
                    </a:xfrm>
                    <a:prstGeom prst="rect">
                      <a:avLst/>
                    </a:prstGeom>
                    <a:noFill/>
                    <a:ln>
                      <a:noFill/>
                    </a:ln>
                  </pic:spPr>
                </pic:pic>
              </a:graphicData>
            </a:graphic>
          </wp:inline>
        </w:drawing>
      </w:r>
      <w:r>
        <w:rPr>
          <w:rFonts w:cstheme="minorHAnsi"/>
          <w:sz w:val="24"/>
          <w:szCs w:val="24"/>
        </w:rPr>
        <w:t xml:space="preserve"> </w:t>
      </w:r>
    </w:p>
    <w:p w:rsidR="003605CC" w:rsidRDefault="003605CC" w:rsidP="00EA5FA4">
      <w:pPr>
        <w:spacing w:after="0" w:line="240" w:lineRule="auto"/>
        <w:ind w:left="-567"/>
        <w:jc w:val="both"/>
        <w:rPr>
          <w:rFonts w:cstheme="minorHAnsi"/>
          <w:sz w:val="24"/>
          <w:szCs w:val="24"/>
        </w:rPr>
      </w:pPr>
      <w:r>
        <w:rPr>
          <w:rFonts w:cstheme="minorHAnsi"/>
          <w:sz w:val="24"/>
          <w:szCs w:val="24"/>
        </w:rPr>
        <w:t xml:space="preserve">Приборы, у которых с момента даты установки прошло </w:t>
      </w:r>
      <w:r w:rsidRPr="00EB7043">
        <w:rPr>
          <w:rFonts w:cstheme="minorHAnsi"/>
          <w:b/>
          <w:sz w:val="24"/>
          <w:szCs w:val="24"/>
        </w:rPr>
        <w:t>меньше или равно трем месяцам</w:t>
      </w:r>
      <w:r>
        <w:rPr>
          <w:rFonts w:cstheme="minorHAnsi"/>
          <w:sz w:val="24"/>
          <w:szCs w:val="24"/>
        </w:rPr>
        <w:t xml:space="preserve"> и не  передавались  фактические показания,  генерация показания производится по «</w:t>
      </w:r>
      <w:r w:rsidRPr="00464D8E">
        <w:rPr>
          <w:rFonts w:cstheme="minorHAnsi"/>
          <w:b/>
          <w:sz w:val="24"/>
          <w:szCs w:val="24"/>
        </w:rPr>
        <w:t>норме</w:t>
      </w:r>
      <w:r>
        <w:rPr>
          <w:rFonts w:cstheme="minorHAnsi"/>
          <w:sz w:val="24"/>
          <w:szCs w:val="24"/>
        </w:rPr>
        <w:t>»:</w:t>
      </w:r>
    </w:p>
    <w:p w:rsidR="003605CC" w:rsidRDefault="003605CC" w:rsidP="00EA5FA4">
      <w:pPr>
        <w:spacing w:after="0" w:line="240" w:lineRule="auto"/>
        <w:ind w:left="-567"/>
        <w:jc w:val="both"/>
        <w:rPr>
          <w:rFonts w:cstheme="minorHAnsi"/>
          <w:sz w:val="24"/>
          <w:szCs w:val="24"/>
        </w:rPr>
      </w:pPr>
      <w:r>
        <w:rPr>
          <w:rFonts w:cstheme="minorHAnsi"/>
          <w:noProof/>
          <w:sz w:val="24"/>
          <w:szCs w:val="24"/>
        </w:rPr>
        <w:drawing>
          <wp:inline distT="0" distB="0" distL="0" distR="0" wp14:anchorId="6022EC5C" wp14:editId="36D2725E">
            <wp:extent cx="5934710" cy="1863090"/>
            <wp:effectExtent l="0" t="0" r="8890" b="381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934710" cy="1863090"/>
                    </a:xfrm>
                    <a:prstGeom prst="rect">
                      <a:avLst/>
                    </a:prstGeom>
                    <a:noFill/>
                    <a:ln>
                      <a:noFill/>
                    </a:ln>
                  </pic:spPr>
                </pic:pic>
              </a:graphicData>
            </a:graphic>
          </wp:inline>
        </w:drawing>
      </w:r>
    </w:p>
    <w:p w:rsidR="003605CC" w:rsidRDefault="003605CC" w:rsidP="00EA5FA4">
      <w:pPr>
        <w:spacing w:after="0" w:line="240" w:lineRule="auto"/>
        <w:ind w:left="-567"/>
        <w:jc w:val="both"/>
        <w:rPr>
          <w:rFonts w:cstheme="minorHAnsi"/>
          <w:sz w:val="24"/>
          <w:szCs w:val="24"/>
        </w:rPr>
      </w:pPr>
      <w:r>
        <w:rPr>
          <w:rFonts w:cstheme="minorHAnsi"/>
          <w:noProof/>
          <w:sz w:val="24"/>
          <w:szCs w:val="24"/>
        </w:rPr>
        <w:lastRenderedPageBreak/>
        <w:drawing>
          <wp:inline distT="0" distB="0" distL="0" distR="0" wp14:anchorId="427A5E09" wp14:editId="6B764999">
            <wp:extent cx="5926455" cy="200152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926455" cy="2001520"/>
                    </a:xfrm>
                    <a:prstGeom prst="rect">
                      <a:avLst/>
                    </a:prstGeom>
                    <a:noFill/>
                    <a:ln>
                      <a:noFill/>
                    </a:ln>
                  </pic:spPr>
                </pic:pic>
              </a:graphicData>
            </a:graphic>
          </wp:inline>
        </w:drawing>
      </w:r>
    </w:p>
    <w:p w:rsidR="003605CC" w:rsidRDefault="003605CC" w:rsidP="00EA5FA4">
      <w:pPr>
        <w:spacing w:after="0" w:line="240" w:lineRule="auto"/>
        <w:ind w:left="-567"/>
        <w:jc w:val="both"/>
        <w:rPr>
          <w:rFonts w:cstheme="minorHAnsi"/>
          <w:sz w:val="24"/>
          <w:szCs w:val="24"/>
        </w:rPr>
      </w:pPr>
      <w:r>
        <w:rPr>
          <w:rFonts w:cstheme="minorHAnsi"/>
          <w:sz w:val="24"/>
          <w:szCs w:val="24"/>
        </w:rPr>
        <w:t xml:space="preserve">Приборы, у которых с момента даты установки прошло </w:t>
      </w:r>
      <w:r w:rsidRPr="00381D8F">
        <w:rPr>
          <w:rFonts w:cstheme="minorHAnsi"/>
          <w:b/>
          <w:sz w:val="24"/>
          <w:szCs w:val="24"/>
        </w:rPr>
        <w:t>больше</w:t>
      </w:r>
      <w:r>
        <w:rPr>
          <w:rFonts w:cstheme="minorHAnsi"/>
          <w:sz w:val="24"/>
          <w:szCs w:val="24"/>
        </w:rPr>
        <w:t xml:space="preserve"> </w:t>
      </w:r>
      <w:r w:rsidRPr="00381D8F">
        <w:rPr>
          <w:rFonts w:cstheme="minorHAnsi"/>
          <w:b/>
          <w:sz w:val="24"/>
          <w:szCs w:val="24"/>
        </w:rPr>
        <w:t>трех месяцев</w:t>
      </w:r>
      <w:r>
        <w:rPr>
          <w:rFonts w:cstheme="minorHAnsi"/>
          <w:sz w:val="24"/>
          <w:szCs w:val="24"/>
        </w:rPr>
        <w:t xml:space="preserve">, но меньше или равно шести месяцев и фактические показания в течение этого периода были  переданы </w:t>
      </w:r>
      <w:r w:rsidRPr="00EB7043">
        <w:rPr>
          <w:rFonts w:cstheme="minorHAnsi"/>
          <w:b/>
          <w:sz w:val="24"/>
          <w:szCs w:val="24"/>
        </w:rPr>
        <w:t>не менее</w:t>
      </w:r>
      <w:r>
        <w:rPr>
          <w:rFonts w:cstheme="minorHAnsi"/>
          <w:sz w:val="24"/>
          <w:szCs w:val="24"/>
        </w:rPr>
        <w:t xml:space="preserve"> </w:t>
      </w:r>
      <w:r w:rsidRPr="00EB7043">
        <w:rPr>
          <w:rFonts w:cstheme="minorHAnsi"/>
          <w:b/>
          <w:sz w:val="24"/>
          <w:szCs w:val="24"/>
        </w:rPr>
        <w:t>чем</w:t>
      </w:r>
      <w:r>
        <w:rPr>
          <w:rFonts w:cstheme="minorHAnsi"/>
          <w:sz w:val="24"/>
          <w:szCs w:val="24"/>
        </w:rPr>
        <w:t xml:space="preserve"> за </w:t>
      </w:r>
      <w:r w:rsidRPr="00602654">
        <w:rPr>
          <w:rFonts w:cstheme="minorHAnsi"/>
          <w:b/>
          <w:sz w:val="24"/>
          <w:szCs w:val="24"/>
        </w:rPr>
        <w:t>два</w:t>
      </w:r>
      <w:r w:rsidRPr="00F3514A">
        <w:rPr>
          <w:rFonts w:cstheme="minorHAnsi"/>
          <w:b/>
          <w:sz w:val="24"/>
          <w:szCs w:val="24"/>
        </w:rPr>
        <w:t xml:space="preserve"> месяца</w:t>
      </w:r>
      <w:r>
        <w:rPr>
          <w:rFonts w:cstheme="minorHAnsi"/>
          <w:sz w:val="24"/>
          <w:szCs w:val="24"/>
        </w:rPr>
        <w:t>,  генерация показания производится по «</w:t>
      </w:r>
      <w:r w:rsidRPr="00F3514A">
        <w:rPr>
          <w:rFonts w:cstheme="minorHAnsi"/>
          <w:b/>
          <w:sz w:val="24"/>
          <w:szCs w:val="24"/>
        </w:rPr>
        <w:t>среднему</w:t>
      </w:r>
      <w:r>
        <w:rPr>
          <w:rFonts w:cstheme="minorHAnsi"/>
          <w:sz w:val="24"/>
          <w:szCs w:val="24"/>
        </w:rPr>
        <w:t>» иначе по «нормативу»:</w:t>
      </w:r>
    </w:p>
    <w:p w:rsidR="003605CC" w:rsidRDefault="003605CC" w:rsidP="00EA5FA4">
      <w:pPr>
        <w:spacing w:after="0" w:line="240" w:lineRule="auto"/>
        <w:ind w:left="-567"/>
        <w:jc w:val="both"/>
        <w:rPr>
          <w:rFonts w:cstheme="minorHAnsi"/>
          <w:sz w:val="24"/>
          <w:szCs w:val="24"/>
        </w:rPr>
      </w:pPr>
      <w:r>
        <w:rPr>
          <w:rFonts w:cstheme="minorHAnsi"/>
          <w:noProof/>
          <w:sz w:val="24"/>
          <w:szCs w:val="24"/>
        </w:rPr>
        <w:drawing>
          <wp:inline distT="0" distB="0" distL="0" distR="0" wp14:anchorId="33F2539E" wp14:editId="727E9090">
            <wp:extent cx="5932805" cy="194564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932805" cy="1945640"/>
                    </a:xfrm>
                    <a:prstGeom prst="rect">
                      <a:avLst/>
                    </a:prstGeom>
                    <a:noFill/>
                    <a:ln>
                      <a:noFill/>
                    </a:ln>
                  </pic:spPr>
                </pic:pic>
              </a:graphicData>
            </a:graphic>
          </wp:inline>
        </w:drawing>
      </w:r>
    </w:p>
    <w:p w:rsidR="003605CC" w:rsidRDefault="003605CC" w:rsidP="00EA5FA4">
      <w:pPr>
        <w:spacing w:after="0" w:line="240" w:lineRule="auto"/>
        <w:ind w:left="-567"/>
        <w:jc w:val="both"/>
        <w:rPr>
          <w:rFonts w:cstheme="minorHAnsi"/>
          <w:sz w:val="24"/>
          <w:szCs w:val="24"/>
        </w:rPr>
      </w:pPr>
      <w:r>
        <w:rPr>
          <w:rFonts w:cstheme="minorHAnsi"/>
          <w:noProof/>
          <w:sz w:val="24"/>
          <w:szCs w:val="24"/>
        </w:rPr>
        <w:drawing>
          <wp:inline distT="0" distB="0" distL="0" distR="0" wp14:anchorId="7C7CDF0B" wp14:editId="5D859737">
            <wp:extent cx="5934710" cy="2726055"/>
            <wp:effectExtent l="0" t="0" r="889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934710" cy="2726055"/>
                    </a:xfrm>
                    <a:prstGeom prst="rect">
                      <a:avLst/>
                    </a:prstGeom>
                    <a:noFill/>
                    <a:ln>
                      <a:noFill/>
                    </a:ln>
                  </pic:spPr>
                </pic:pic>
              </a:graphicData>
            </a:graphic>
          </wp:inline>
        </w:drawing>
      </w:r>
    </w:p>
    <w:p w:rsidR="003605CC" w:rsidRDefault="003605CC" w:rsidP="00EA5FA4">
      <w:pPr>
        <w:spacing w:after="0" w:line="240" w:lineRule="auto"/>
        <w:ind w:left="-567"/>
        <w:jc w:val="both"/>
        <w:rPr>
          <w:rFonts w:cstheme="minorHAnsi"/>
          <w:sz w:val="24"/>
          <w:szCs w:val="24"/>
        </w:rPr>
      </w:pPr>
      <w:r>
        <w:rPr>
          <w:rFonts w:cstheme="minorHAnsi"/>
          <w:noProof/>
          <w:sz w:val="24"/>
          <w:szCs w:val="24"/>
        </w:rPr>
        <w:lastRenderedPageBreak/>
        <w:drawing>
          <wp:inline distT="0" distB="0" distL="0" distR="0" wp14:anchorId="6906FA4F" wp14:editId="4BBDA707">
            <wp:extent cx="5934710" cy="3459480"/>
            <wp:effectExtent l="0" t="0" r="8890" b="762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934710" cy="3459480"/>
                    </a:xfrm>
                    <a:prstGeom prst="rect">
                      <a:avLst/>
                    </a:prstGeom>
                    <a:noFill/>
                    <a:ln>
                      <a:noFill/>
                    </a:ln>
                  </pic:spPr>
                </pic:pic>
              </a:graphicData>
            </a:graphic>
          </wp:inline>
        </w:drawing>
      </w:r>
    </w:p>
    <w:p w:rsidR="003605CC" w:rsidRDefault="003605CC" w:rsidP="00EA5FA4">
      <w:pPr>
        <w:spacing w:after="0" w:line="240" w:lineRule="auto"/>
        <w:ind w:left="-567"/>
        <w:jc w:val="both"/>
        <w:rPr>
          <w:rFonts w:cstheme="minorHAnsi"/>
          <w:sz w:val="24"/>
          <w:szCs w:val="24"/>
        </w:rPr>
      </w:pPr>
      <w:r>
        <w:rPr>
          <w:rFonts w:cstheme="minorHAnsi"/>
          <w:sz w:val="24"/>
          <w:szCs w:val="24"/>
        </w:rPr>
        <w:t xml:space="preserve">Приборы, у которых с момента даты установки прошло </w:t>
      </w:r>
      <w:r w:rsidRPr="007E122B">
        <w:rPr>
          <w:rFonts w:cstheme="minorHAnsi"/>
          <w:b/>
          <w:sz w:val="24"/>
          <w:szCs w:val="24"/>
        </w:rPr>
        <w:t>больше шести месяцев</w:t>
      </w:r>
      <w:r>
        <w:rPr>
          <w:rFonts w:cstheme="minorHAnsi"/>
          <w:sz w:val="24"/>
          <w:szCs w:val="24"/>
        </w:rPr>
        <w:t>,  и передавались фактические показания (не менее двух раз) в интервале шести месяцев или того количества месяцев которое установлено на Договоре – Характеристики – Группа «Настройка приборов учета» - «</w:t>
      </w:r>
      <w:r w:rsidRPr="003F6716">
        <w:rPr>
          <w:rFonts w:cstheme="minorHAnsi"/>
          <w:b/>
          <w:sz w:val="24"/>
          <w:szCs w:val="24"/>
        </w:rPr>
        <w:t>Месяцев для расчета ИПУ по среднему</w:t>
      </w:r>
      <w:r>
        <w:rPr>
          <w:rFonts w:cstheme="minorHAnsi"/>
          <w:sz w:val="24"/>
          <w:szCs w:val="24"/>
        </w:rPr>
        <w:t xml:space="preserve">»:  </w:t>
      </w:r>
    </w:p>
    <w:p w:rsidR="003605CC" w:rsidRDefault="003605CC" w:rsidP="00EA5FA4">
      <w:pPr>
        <w:spacing w:after="0" w:line="240" w:lineRule="auto"/>
        <w:ind w:left="-567"/>
        <w:jc w:val="both"/>
        <w:rPr>
          <w:rFonts w:cstheme="minorHAnsi"/>
          <w:sz w:val="24"/>
          <w:szCs w:val="24"/>
        </w:rPr>
      </w:pPr>
      <w:r>
        <w:rPr>
          <w:rFonts w:cstheme="minorHAnsi"/>
          <w:noProof/>
          <w:sz w:val="24"/>
          <w:szCs w:val="24"/>
        </w:rPr>
        <w:drawing>
          <wp:inline distT="0" distB="0" distL="0" distR="0" wp14:anchorId="45BD9AD3" wp14:editId="15E95DFB">
            <wp:extent cx="5932805" cy="269176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932805" cy="2691765"/>
                    </a:xfrm>
                    <a:prstGeom prst="rect">
                      <a:avLst/>
                    </a:prstGeom>
                    <a:noFill/>
                    <a:ln>
                      <a:noFill/>
                    </a:ln>
                  </pic:spPr>
                </pic:pic>
              </a:graphicData>
            </a:graphic>
          </wp:inline>
        </w:drawing>
      </w:r>
    </w:p>
    <w:p w:rsidR="003605CC" w:rsidRDefault="003605CC" w:rsidP="00EA5FA4">
      <w:pPr>
        <w:spacing w:after="0" w:line="240" w:lineRule="auto"/>
        <w:ind w:left="-567"/>
        <w:jc w:val="both"/>
        <w:rPr>
          <w:rFonts w:cstheme="minorHAnsi"/>
          <w:sz w:val="24"/>
          <w:szCs w:val="24"/>
        </w:rPr>
      </w:pPr>
    </w:p>
    <w:p w:rsidR="003605CC" w:rsidRDefault="003605CC" w:rsidP="00EA5FA4">
      <w:pPr>
        <w:spacing w:after="0" w:line="240" w:lineRule="auto"/>
        <w:ind w:left="-567"/>
        <w:jc w:val="both"/>
        <w:rPr>
          <w:rFonts w:cstheme="minorHAnsi"/>
          <w:sz w:val="24"/>
          <w:szCs w:val="24"/>
        </w:rPr>
      </w:pPr>
      <w:r>
        <w:rPr>
          <w:rFonts w:cstheme="minorHAnsi"/>
          <w:sz w:val="24"/>
          <w:szCs w:val="24"/>
        </w:rPr>
        <w:t>Генерация показания производится по «</w:t>
      </w:r>
      <w:r w:rsidRPr="00F3514A">
        <w:rPr>
          <w:rFonts w:cstheme="minorHAnsi"/>
          <w:b/>
          <w:sz w:val="24"/>
          <w:szCs w:val="24"/>
        </w:rPr>
        <w:t>среднему</w:t>
      </w:r>
      <w:r>
        <w:rPr>
          <w:rFonts w:cstheme="minorHAnsi"/>
          <w:sz w:val="24"/>
          <w:szCs w:val="24"/>
        </w:rPr>
        <w:t>» иначе по «нормативу»:</w:t>
      </w:r>
    </w:p>
    <w:p w:rsidR="003605CC" w:rsidRDefault="003605CC" w:rsidP="00EA5FA4">
      <w:pPr>
        <w:spacing w:after="0" w:line="240" w:lineRule="auto"/>
        <w:ind w:left="-567"/>
        <w:jc w:val="both"/>
        <w:rPr>
          <w:rFonts w:cstheme="minorHAnsi"/>
          <w:sz w:val="24"/>
          <w:szCs w:val="24"/>
        </w:rPr>
      </w:pPr>
      <w:r>
        <w:rPr>
          <w:rFonts w:cstheme="minorHAnsi"/>
          <w:noProof/>
          <w:sz w:val="24"/>
          <w:szCs w:val="24"/>
        </w:rPr>
        <w:lastRenderedPageBreak/>
        <w:drawing>
          <wp:inline distT="0" distB="0" distL="0" distR="0" wp14:anchorId="34C72B0B" wp14:editId="57CB1C10">
            <wp:extent cx="5939790" cy="3145790"/>
            <wp:effectExtent l="0" t="0" r="381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rsidR="003605CC" w:rsidRDefault="003605CC" w:rsidP="00EA5FA4">
      <w:pPr>
        <w:spacing w:after="0" w:line="240" w:lineRule="auto"/>
        <w:ind w:left="-567"/>
        <w:jc w:val="both"/>
        <w:rPr>
          <w:rFonts w:cstheme="minorHAnsi"/>
          <w:sz w:val="24"/>
          <w:szCs w:val="24"/>
        </w:rPr>
      </w:pPr>
      <w:r>
        <w:rPr>
          <w:rFonts w:cstheme="minorHAnsi"/>
          <w:noProof/>
          <w:sz w:val="24"/>
          <w:szCs w:val="24"/>
        </w:rPr>
        <w:drawing>
          <wp:inline distT="0" distB="0" distL="0" distR="0" wp14:anchorId="26006E33" wp14:editId="799072F1">
            <wp:extent cx="5943600" cy="3881755"/>
            <wp:effectExtent l="0" t="0" r="0" b="444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943600" cy="3881755"/>
                    </a:xfrm>
                    <a:prstGeom prst="rect">
                      <a:avLst/>
                    </a:prstGeom>
                    <a:noFill/>
                    <a:ln>
                      <a:noFill/>
                    </a:ln>
                  </pic:spPr>
                </pic:pic>
              </a:graphicData>
            </a:graphic>
          </wp:inline>
        </w:drawing>
      </w:r>
    </w:p>
    <w:p w:rsidR="003605CC" w:rsidRDefault="003605CC" w:rsidP="00EA5FA4">
      <w:pPr>
        <w:spacing w:after="0" w:line="240" w:lineRule="auto"/>
        <w:ind w:left="-567"/>
        <w:jc w:val="both"/>
        <w:rPr>
          <w:rFonts w:cstheme="minorHAnsi"/>
          <w:sz w:val="24"/>
          <w:szCs w:val="24"/>
        </w:rPr>
      </w:pPr>
    </w:p>
    <w:p w:rsidR="003605CC" w:rsidRDefault="003605CC" w:rsidP="00EA5FA4">
      <w:pPr>
        <w:spacing w:after="0" w:line="240" w:lineRule="auto"/>
        <w:ind w:left="-567"/>
        <w:jc w:val="both"/>
        <w:rPr>
          <w:rFonts w:cstheme="minorHAnsi"/>
          <w:sz w:val="24"/>
          <w:szCs w:val="24"/>
        </w:rPr>
      </w:pPr>
      <w:r>
        <w:rPr>
          <w:rFonts w:cstheme="minorHAnsi"/>
          <w:sz w:val="24"/>
          <w:szCs w:val="24"/>
        </w:rPr>
        <w:t xml:space="preserve">Расчет по среднему производится при отсутствии фактических показаний </w:t>
      </w:r>
      <w:r w:rsidRPr="005F5B01">
        <w:rPr>
          <w:rFonts w:cstheme="minorHAnsi"/>
          <w:b/>
          <w:sz w:val="24"/>
          <w:szCs w:val="24"/>
        </w:rPr>
        <w:t>не более</w:t>
      </w:r>
      <w:r>
        <w:rPr>
          <w:rFonts w:cstheme="minorHAnsi"/>
          <w:sz w:val="24"/>
          <w:szCs w:val="24"/>
        </w:rPr>
        <w:t xml:space="preserve"> </w:t>
      </w:r>
      <w:r w:rsidRPr="005F5B01">
        <w:rPr>
          <w:rFonts w:cstheme="minorHAnsi"/>
          <w:b/>
          <w:sz w:val="24"/>
          <w:szCs w:val="24"/>
        </w:rPr>
        <w:t xml:space="preserve">трех расчетных периодов </w:t>
      </w:r>
      <w:r>
        <w:rPr>
          <w:rFonts w:cstheme="minorHAnsi"/>
          <w:sz w:val="24"/>
          <w:szCs w:val="24"/>
        </w:rPr>
        <w:t xml:space="preserve">подряд  для </w:t>
      </w:r>
      <w:r w:rsidRPr="005F5B01">
        <w:rPr>
          <w:rFonts w:cstheme="minorHAnsi"/>
          <w:b/>
          <w:sz w:val="24"/>
          <w:szCs w:val="24"/>
        </w:rPr>
        <w:t>жилых</w:t>
      </w:r>
      <w:r>
        <w:rPr>
          <w:rFonts w:cstheme="minorHAnsi"/>
          <w:sz w:val="24"/>
          <w:szCs w:val="24"/>
        </w:rPr>
        <w:t xml:space="preserve"> помещений и не  более двух расчетных периодов подряд для </w:t>
      </w:r>
      <w:r w:rsidRPr="005F5B01">
        <w:rPr>
          <w:rFonts w:cstheme="minorHAnsi"/>
          <w:b/>
          <w:sz w:val="24"/>
          <w:szCs w:val="24"/>
        </w:rPr>
        <w:t>нежилых</w:t>
      </w:r>
      <w:r>
        <w:rPr>
          <w:rFonts w:cstheme="minorHAnsi"/>
          <w:sz w:val="24"/>
          <w:szCs w:val="24"/>
        </w:rPr>
        <w:t xml:space="preserve"> помещений:</w:t>
      </w:r>
    </w:p>
    <w:p w:rsidR="003605CC" w:rsidRDefault="003605CC" w:rsidP="00EA5FA4">
      <w:pPr>
        <w:spacing w:after="0" w:line="240" w:lineRule="auto"/>
        <w:ind w:left="-567"/>
        <w:jc w:val="both"/>
        <w:rPr>
          <w:rFonts w:cstheme="minorHAnsi"/>
          <w:sz w:val="24"/>
          <w:szCs w:val="24"/>
        </w:rPr>
      </w:pPr>
      <w:r>
        <w:rPr>
          <w:rFonts w:cstheme="minorHAnsi"/>
          <w:noProof/>
          <w:sz w:val="24"/>
          <w:szCs w:val="24"/>
        </w:rPr>
        <w:lastRenderedPageBreak/>
        <w:drawing>
          <wp:inline distT="0" distB="0" distL="0" distR="0" wp14:anchorId="35966E47" wp14:editId="671174D4">
            <wp:extent cx="5943600" cy="3140075"/>
            <wp:effectExtent l="0" t="0" r="0" b="317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943600" cy="3140075"/>
                    </a:xfrm>
                    <a:prstGeom prst="rect">
                      <a:avLst/>
                    </a:prstGeom>
                    <a:noFill/>
                    <a:ln>
                      <a:noFill/>
                    </a:ln>
                  </pic:spPr>
                </pic:pic>
              </a:graphicData>
            </a:graphic>
          </wp:inline>
        </w:drawing>
      </w:r>
    </w:p>
    <w:p w:rsidR="003605CC" w:rsidRDefault="003605CC" w:rsidP="00EA5FA4">
      <w:pPr>
        <w:spacing w:after="0" w:line="240" w:lineRule="auto"/>
        <w:ind w:left="-567"/>
        <w:jc w:val="both"/>
        <w:rPr>
          <w:rFonts w:cstheme="minorHAnsi"/>
          <w:sz w:val="24"/>
          <w:szCs w:val="24"/>
        </w:rPr>
      </w:pPr>
    </w:p>
    <w:p w:rsidR="003605CC" w:rsidRDefault="003605CC" w:rsidP="00EA5FA4">
      <w:pPr>
        <w:spacing w:after="0" w:line="240" w:lineRule="auto"/>
        <w:ind w:left="-567"/>
        <w:jc w:val="both"/>
        <w:rPr>
          <w:rFonts w:cstheme="minorHAnsi"/>
          <w:sz w:val="24"/>
          <w:szCs w:val="24"/>
        </w:rPr>
      </w:pPr>
    </w:p>
    <w:p w:rsidR="003605CC" w:rsidRDefault="003605CC" w:rsidP="00EA5FA4">
      <w:pPr>
        <w:spacing w:after="0" w:line="240" w:lineRule="auto"/>
        <w:ind w:left="-567"/>
        <w:jc w:val="both"/>
        <w:rPr>
          <w:rFonts w:cstheme="minorHAnsi"/>
          <w:sz w:val="24"/>
          <w:szCs w:val="24"/>
        </w:rPr>
      </w:pPr>
      <w:r>
        <w:rPr>
          <w:rFonts w:cstheme="minorHAnsi"/>
          <w:sz w:val="24"/>
          <w:szCs w:val="24"/>
        </w:rPr>
        <w:t>Пример расчета расхода сгенерированного по среднему:</w:t>
      </w:r>
    </w:p>
    <w:p w:rsidR="003605CC" w:rsidRDefault="003605CC" w:rsidP="00EA5FA4">
      <w:pPr>
        <w:spacing w:after="0" w:line="240" w:lineRule="auto"/>
        <w:ind w:left="-567"/>
        <w:jc w:val="both"/>
        <w:rPr>
          <w:rFonts w:cstheme="minorHAnsi"/>
          <w:sz w:val="24"/>
          <w:szCs w:val="24"/>
        </w:rPr>
      </w:pPr>
      <w:r>
        <w:rPr>
          <w:rFonts w:cstheme="minorHAnsi"/>
          <w:noProof/>
          <w:sz w:val="24"/>
          <w:szCs w:val="24"/>
        </w:rPr>
        <w:drawing>
          <wp:inline distT="0" distB="0" distL="0" distR="0" wp14:anchorId="23BBDD75" wp14:editId="792B8F51">
            <wp:extent cx="5932805" cy="3482340"/>
            <wp:effectExtent l="0" t="0" r="0" b="381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932805" cy="3482340"/>
                    </a:xfrm>
                    <a:prstGeom prst="rect">
                      <a:avLst/>
                    </a:prstGeom>
                    <a:noFill/>
                    <a:ln>
                      <a:noFill/>
                    </a:ln>
                  </pic:spPr>
                </pic:pic>
              </a:graphicData>
            </a:graphic>
          </wp:inline>
        </w:drawing>
      </w:r>
    </w:p>
    <w:p w:rsidR="003605CC" w:rsidRPr="007D5BE4" w:rsidRDefault="003605CC" w:rsidP="00EA5FA4">
      <w:pPr>
        <w:spacing w:after="0" w:line="240" w:lineRule="auto"/>
        <w:ind w:left="-567"/>
        <w:jc w:val="both"/>
        <w:rPr>
          <w:rFonts w:cstheme="minorHAnsi"/>
          <w:sz w:val="24"/>
          <w:szCs w:val="24"/>
        </w:rPr>
      </w:pPr>
      <w:r>
        <w:rPr>
          <w:rFonts w:cstheme="minorHAnsi"/>
          <w:sz w:val="24"/>
          <w:szCs w:val="24"/>
        </w:rPr>
        <w:t>Виды показаний, которые могут участвовать в расчете среднего: фактические, пусковые, контрольные, остановка.</w:t>
      </w:r>
    </w:p>
    <w:p w:rsidR="003605CC" w:rsidRDefault="003605CC" w:rsidP="00EA5FA4">
      <w:pPr>
        <w:spacing w:after="0" w:line="240" w:lineRule="auto"/>
        <w:ind w:left="-567"/>
        <w:jc w:val="both"/>
        <w:rPr>
          <w:rFonts w:cstheme="minorHAnsi"/>
          <w:sz w:val="24"/>
          <w:szCs w:val="24"/>
        </w:rPr>
      </w:pPr>
      <w:r w:rsidRPr="006C2D42">
        <w:rPr>
          <w:rFonts w:cstheme="minorHAnsi"/>
          <w:sz w:val="24"/>
          <w:szCs w:val="24"/>
        </w:rPr>
        <w:t xml:space="preserve">Генерация показаний для помещений, в которых установлено несколько приборов </w:t>
      </w:r>
      <w:r>
        <w:rPr>
          <w:rFonts w:cstheme="minorHAnsi"/>
          <w:sz w:val="24"/>
          <w:szCs w:val="24"/>
        </w:rPr>
        <w:t>на одну услугу и не переданы фактические показания, генерация осуществляется  либо по норме, либо по среднему  на всех приборах учета одновременно, при расчете по норме нормативный объем распределяется (равномерно) поровну для каждого прибора этой группы.</w:t>
      </w:r>
    </w:p>
    <w:p w:rsidR="00747D4E" w:rsidRDefault="003605CC" w:rsidP="00EA5FA4">
      <w:pPr>
        <w:spacing w:after="0" w:line="240" w:lineRule="auto"/>
        <w:ind w:left="-567"/>
        <w:jc w:val="both"/>
        <w:rPr>
          <w:rFonts w:cstheme="minorHAnsi"/>
          <w:sz w:val="24"/>
          <w:szCs w:val="24"/>
        </w:rPr>
      </w:pPr>
      <w:r>
        <w:rPr>
          <w:rFonts w:cstheme="minorHAnsi"/>
          <w:sz w:val="24"/>
          <w:szCs w:val="24"/>
        </w:rPr>
        <w:t>Если один из приборов просрочен, три месяца расчет производился по среднему (для жилых помещений) и два месяца (для нежилых помещений) на  приборах, после этого периода расчета по среднему приборы закрываются и на лицевом счете начисление по усл</w:t>
      </w:r>
      <w:r w:rsidR="00A2032F">
        <w:rPr>
          <w:rFonts w:cstheme="minorHAnsi"/>
          <w:sz w:val="24"/>
          <w:szCs w:val="24"/>
        </w:rPr>
        <w:t>уге производится  по нормативу.</w:t>
      </w:r>
    </w:p>
    <w:p w:rsidR="00A2032F" w:rsidRDefault="00A2032F" w:rsidP="00EA5FA4">
      <w:pPr>
        <w:spacing w:after="0" w:line="240" w:lineRule="auto"/>
        <w:ind w:left="-567"/>
        <w:jc w:val="both"/>
        <w:rPr>
          <w:rFonts w:cstheme="minorHAnsi"/>
          <w:sz w:val="24"/>
          <w:szCs w:val="24"/>
        </w:rPr>
      </w:pPr>
    </w:p>
    <w:sectPr w:rsidR="00A2032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7D67FF"/>
    <w:multiLevelType w:val="multilevel"/>
    <w:tmpl w:val="EB9EA0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F542230"/>
    <w:multiLevelType w:val="multilevel"/>
    <w:tmpl w:val="A60A43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F757BC2"/>
    <w:multiLevelType w:val="multilevel"/>
    <w:tmpl w:val="1474E4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0882808"/>
    <w:multiLevelType w:val="multilevel"/>
    <w:tmpl w:val="E76E25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21707D77"/>
    <w:multiLevelType w:val="multilevel"/>
    <w:tmpl w:val="33A819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60B1DD7"/>
    <w:multiLevelType w:val="multilevel"/>
    <w:tmpl w:val="0B9A8D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41F35055"/>
    <w:multiLevelType w:val="multilevel"/>
    <w:tmpl w:val="4CA253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4FB17FCF"/>
    <w:multiLevelType w:val="multilevel"/>
    <w:tmpl w:val="1CE285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61054DDA"/>
    <w:multiLevelType w:val="multilevel"/>
    <w:tmpl w:val="EEDAD0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6FCC2561"/>
    <w:multiLevelType w:val="multilevel"/>
    <w:tmpl w:val="7FE0305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7AEE54ED"/>
    <w:multiLevelType w:val="hybridMultilevel"/>
    <w:tmpl w:val="8BE2E5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8"/>
  </w:num>
  <w:num w:numId="5">
    <w:abstractNumId w:val="7"/>
  </w:num>
  <w:num w:numId="6">
    <w:abstractNumId w:val="9"/>
  </w:num>
  <w:num w:numId="7">
    <w:abstractNumId w:val="6"/>
  </w:num>
  <w:num w:numId="8">
    <w:abstractNumId w:val="5"/>
  </w:num>
  <w:num w:numId="9">
    <w:abstractNumId w:val="2"/>
  </w:num>
  <w:num w:numId="10">
    <w:abstractNumId w:val="4"/>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useFELayout/>
    <w:compatSetting w:name="compatibilityMode" w:uri="http://schemas.microsoft.com/office/word" w:val="12"/>
  </w:compat>
  <w:rsids>
    <w:rsidRoot w:val="00D13565"/>
    <w:rsid w:val="00077CA6"/>
    <w:rsid w:val="000809E1"/>
    <w:rsid w:val="000A4E6D"/>
    <w:rsid w:val="000B0A79"/>
    <w:rsid w:val="000B3E1F"/>
    <w:rsid w:val="000D5459"/>
    <w:rsid w:val="000E4674"/>
    <w:rsid w:val="000F5E5F"/>
    <w:rsid w:val="001066EC"/>
    <w:rsid w:val="00151380"/>
    <w:rsid w:val="001745C1"/>
    <w:rsid w:val="00175DD0"/>
    <w:rsid w:val="00180B74"/>
    <w:rsid w:val="00191104"/>
    <w:rsid w:val="001D0CC0"/>
    <w:rsid w:val="001E25FF"/>
    <w:rsid w:val="001F0FE6"/>
    <w:rsid w:val="002051C4"/>
    <w:rsid w:val="0021258A"/>
    <w:rsid w:val="00212847"/>
    <w:rsid w:val="00214C48"/>
    <w:rsid w:val="00222505"/>
    <w:rsid w:val="00243CF3"/>
    <w:rsid w:val="00267283"/>
    <w:rsid w:val="00287222"/>
    <w:rsid w:val="0029101B"/>
    <w:rsid w:val="002B69B5"/>
    <w:rsid w:val="002E6636"/>
    <w:rsid w:val="002F7B43"/>
    <w:rsid w:val="00304951"/>
    <w:rsid w:val="003054CB"/>
    <w:rsid w:val="00321185"/>
    <w:rsid w:val="0034798E"/>
    <w:rsid w:val="003554D9"/>
    <w:rsid w:val="003605CC"/>
    <w:rsid w:val="003747F8"/>
    <w:rsid w:val="0038408C"/>
    <w:rsid w:val="003B56FA"/>
    <w:rsid w:val="003E6962"/>
    <w:rsid w:val="004155E9"/>
    <w:rsid w:val="00415A74"/>
    <w:rsid w:val="00440995"/>
    <w:rsid w:val="00444776"/>
    <w:rsid w:val="00463AAE"/>
    <w:rsid w:val="00485FEE"/>
    <w:rsid w:val="004C5E4B"/>
    <w:rsid w:val="00513262"/>
    <w:rsid w:val="005341D6"/>
    <w:rsid w:val="005427FD"/>
    <w:rsid w:val="0055763A"/>
    <w:rsid w:val="00560EEC"/>
    <w:rsid w:val="00582E69"/>
    <w:rsid w:val="005E3CB7"/>
    <w:rsid w:val="00637093"/>
    <w:rsid w:val="006621F7"/>
    <w:rsid w:val="00671BF4"/>
    <w:rsid w:val="006B015D"/>
    <w:rsid w:val="006D197A"/>
    <w:rsid w:val="006D5212"/>
    <w:rsid w:val="006F2EAF"/>
    <w:rsid w:val="00702341"/>
    <w:rsid w:val="007048F1"/>
    <w:rsid w:val="00705468"/>
    <w:rsid w:val="00723C8F"/>
    <w:rsid w:val="00745F76"/>
    <w:rsid w:val="00747D4E"/>
    <w:rsid w:val="00750EF8"/>
    <w:rsid w:val="007613C0"/>
    <w:rsid w:val="007664B8"/>
    <w:rsid w:val="00775906"/>
    <w:rsid w:val="00781393"/>
    <w:rsid w:val="00785DFE"/>
    <w:rsid w:val="00791467"/>
    <w:rsid w:val="007D5A2E"/>
    <w:rsid w:val="007E31AA"/>
    <w:rsid w:val="007F3AA3"/>
    <w:rsid w:val="00801A00"/>
    <w:rsid w:val="00830356"/>
    <w:rsid w:val="00844F7F"/>
    <w:rsid w:val="008604DB"/>
    <w:rsid w:val="00871FBF"/>
    <w:rsid w:val="0087492E"/>
    <w:rsid w:val="008A40EA"/>
    <w:rsid w:val="008C4BC9"/>
    <w:rsid w:val="008D36E7"/>
    <w:rsid w:val="008E2A26"/>
    <w:rsid w:val="008F0031"/>
    <w:rsid w:val="008F7381"/>
    <w:rsid w:val="00935599"/>
    <w:rsid w:val="00946935"/>
    <w:rsid w:val="00965B5E"/>
    <w:rsid w:val="009763EB"/>
    <w:rsid w:val="00993832"/>
    <w:rsid w:val="009A4B5F"/>
    <w:rsid w:val="009C1213"/>
    <w:rsid w:val="009D2F81"/>
    <w:rsid w:val="009D5518"/>
    <w:rsid w:val="00A2032F"/>
    <w:rsid w:val="00A45A94"/>
    <w:rsid w:val="00A60DEA"/>
    <w:rsid w:val="00A677C3"/>
    <w:rsid w:val="00A814B3"/>
    <w:rsid w:val="00A81C7D"/>
    <w:rsid w:val="00A86745"/>
    <w:rsid w:val="00AD3A71"/>
    <w:rsid w:val="00AE585F"/>
    <w:rsid w:val="00AF5ADD"/>
    <w:rsid w:val="00B0333D"/>
    <w:rsid w:val="00B12DEC"/>
    <w:rsid w:val="00B45F7E"/>
    <w:rsid w:val="00B77242"/>
    <w:rsid w:val="00B9390E"/>
    <w:rsid w:val="00B97044"/>
    <w:rsid w:val="00BD771D"/>
    <w:rsid w:val="00BE7E27"/>
    <w:rsid w:val="00C21CAC"/>
    <w:rsid w:val="00C225AE"/>
    <w:rsid w:val="00C33063"/>
    <w:rsid w:val="00C903E4"/>
    <w:rsid w:val="00C90ABB"/>
    <w:rsid w:val="00CC26B6"/>
    <w:rsid w:val="00CD0540"/>
    <w:rsid w:val="00CD4E18"/>
    <w:rsid w:val="00CD55C0"/>
    <w:rsid w:val="00CF49C3"/>
    <w:rsid w:val="00CF5244"/>
    <w:rsid w:val="00CF604F"/>
    <w:rsid w:val="00CF66EB"/>
    <w:rsid w:val="00D13565"/>
    <w:rsid w:val="00D443A0"/>
    <w:rsid w:val="00D518CD"/>
    <w:rsid w:val="00D75B08"/>
    <w:rsid w:val="00D84599"/>
    <w:rsid w:val="00D84F0C"/>
    <w:rsid w:val="00D872A9"/>
    <w:rsid w:val="00DA1ED5"/>
    <w:rsid w:val="00DA4733"/>
    <w:rsid w:val="00DB6D46"/>
    <w:rsid w:val="00DE087E"/>
    <w:rsid w:val="00E3392B"/>
    <w:rsid w:val="00E3439B"/>
    <w:rsid w:val="00E372CB"/>
    <w:rsid w:val="00E8174D"/>
    <w:rsid w:val="00EA0A0B"/>
    <w:rsid w:val="00EA5FA4"/>
    <w:rsid w:val="00EA7E63"/>
    <w:rsid w:val="00EB2692"/>
    <w:rsid w:val="00EB562E"/>
    <w:rsid w:val="00ED3296"/>
    <w:rsid w:val="00EE0118"/>
    <w:rsid w:val="00EE3138"/>
    <w:rsid w:val="00EF3A90"/>
    <w:rsid w:val="00F11B19"/>
    <w:rsid w:val="00F40FCE"/>
    <w:rsid w:val="00F446B0"/>
    <w:rsid w:val="00F57C04"/>
    <w:rsid w:val="00F70595"/>
    <w:rsid w:val="00FB295D"/>
    <w:rsid w:val="00FD3CE2"/>
    <w:rsid w:val="00FF64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95"/>
    <o:shapelayout v:ext="edit">
      <o:idmap v:ext="edit" data="1"/>
    </o:shapelayout>
  </w:shapeDefaults>
  <w:decimalSymbol w:val=","/>
  <w:listSeparator w:val=";"/>
  <w14:docId w14:val="2FE642B8"/>
  <w15:docId w15:val="{67ACD753-2F55-468B-B0C4-6422E9D35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C121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3306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33063"/>
    <w:rPr>
      <w:rFonts w:ascii="Tahoma" w:hAnsi="Tahoma" w:cs="Tahoma"/>
      <w:sz w:val="16"/>
      <w:szCs w:val="16"/>
    </w:rPr>
  </w:style>
  <w:style w:type="character" w:styleId="a5">
    <w:name w:val="Hyperlink"/>
    <w:basedOn w:val="a0"/>
    <w:uiPriority w:val="99"/>
    <w:unhideWhenUsed/>
    <w:rsid w:val="00747D4E"/>
    <w:rPr>
      <w:color w:val="0000FF" w:themeColor="hyperlink"/>
      <w:u w:val="single"/>
    </w:rPr>
  </w:style>
  <w:style w:type="paragraph" w:styleId="a6">
    <w:name w:val="Normal (Web)"/>
    <w:basedOn w:val="a"/>
    <w:uiPriority w:val="99"/>
    <w:semiHidden/>
    <w:unhideWhenUsed/>
    <w:rsid w:val="00485FEE"/>
    <w:pPr>
      <w:spacing w:before="100" w:beforeAutospacing="1" w:after="119" w:line="240" w:lineRule="auto"/>
    </w:pPr>
    <w:rPr>
      <w:rFonts w:ascii="Times New Roman" w:eastAsia="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7805143">
      <w:bodyDiv w:val="1"/>
      <w:marLeft w:val="0"/>
      <w:marRight w:val="0"/>
      <w:marTop w:val="0"/>
      <w:marBottom w:val="0"/>
      <w:divBdr>
        <w:top w:val="none" w:sz="0" w:space="0" w:color="auto"/>
        <w:left w:val="none" w:sz="0" w:space="0" w:color="auto"/>
        <w:bottom w:val="none" w:sz="0" w:space="0" w:color="auto"/>
        <w:right w:val="none" w:sz="0" w:space="0" w:color="auto"/>
      </w:divBdr>
    </w:div>
    <w:div w:id="1109734704">
      <w:bodyDiv w:val="1"/>
      <w:marLeft w:val="0"/>
      <w:marRight w:val="0"/>
      <w:marTop w:val="0"/>
      <w:marBottom w:val="0"/>
      <w:divBdr>
        <w:top w:val="none" w:sz="0" w:space="0" w:color="auto"/>
        <w:left w:val="none" w:sz="0" w:space="0" w:color="auto"/>
        <w:bottom w:val="none" w:sz="0" w:space="0" w:color="auto"/>
        <w:right w:val="none" w:sz="0" w:space="0" w:color="auto"/>
      </w:divBdr>
    </w:div>
    <w:div w:id="1163741648">
      <w:bodyDiv w:val="1"/>
      <w:marLeft w:val="0"/>
      <w:marRight w:val="0"/>
      <w:marTop w:val="0"/>
      <w:marBottom w:val="0"/>
      <w:divBdr>
        <w:top w:val="none" w:sz="0" w:space="0" w:color="auto"/>
        <w:left w:val="none" w:sz="0" w:space="0" w:color="auto"/>
        <w:bottom w:val="none" w:sz="0" w:space="0" w:color="auto"/>
        <w:right w:val="none" w:sz="0" w:space="0" w:color="auto"/>
      </w:divBdr>
    </w:div>
    <w:div w:id="13995898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0.png"/><Relationship Id="rId324" Type="http://schemas.openxmlformats.org/officeDocument/2006/relationships/oleObject" Target="embeddings/oleObject102.bin"/><Relationship Id="rId531" Type="http://schemas.openxmlformats.org/officeDocument/2006/relationships/image" Target="media/image356.png"/><Relationship Id="rId170" Type="http://schemas.openxmlformats.org/officeDocument/2006/relationships/image" Target="media/image117.png"/><Relationship Id="rId268" Type="http://schemas.openxmlformats.org/officeDocument/2006/relationships/image" Target="media/image183.png"/><Relationship Id="rId475" Type="http://schemas.openxmlformats.org/officeDocument/2006/relationships/oleObject" Target="embeddings/oleObject159.bin"/><Relationship Id="rId32" Type="http://schemas.openxmlformats.org/officeDocument/2006/relationships/image" Target="media/image18.png"/><Relationship Id="rId128" Type="http://schemas.openxmlformats.org/officeDocument/2006/relationships/image" Target="media/image90.png"/><Relationship Id="rId335" Type="http://schemas.openxmlformats.org/officeDocument/2006/relationships/image" Target="media/image223.png"/><Relationship Id="rId542" Type="http://schemas.openxmlformats.org/officeDocument/2006/relationships/image" Target="media/image366.png"/><Relationship Id="rId181" Type="http://schemas.openxmlformats.org/officeDocument/2006/relationships/image" Target="media/image128.png"/><Relationship Id="rId402" Type="http://schemas.openxmlformats.org/officeDocument/2006/relationships/image" Target="media/image255.png"/><Relationship Id="rId279" Type="http://schemas.openxmlformats.org/officeDocument/2006/relationships/image" Target="media/image191.png"/><Relationship Id="rId486" Type="http://schemas.openxmlformats.org/officeDocument/2006/relationships/image" Target="media/image315.png"/><Relationship Id="rId43" Type="http://schemas.openxmlformats.org/officeDocument/2006/relationships/oleObject" Target="embeddings/oleObject14.bin"/><Relationship Id="rId139" Type="http://schemas.openxmlformats.org/officeDocument/2006/relationships/image" Target="media/image97.png"/><Relationship Id="rId346" Type="http://schemas.openxmlformats.org/officeDocument/2006/relationships/oleObject" Target="embeddings/oleObject114.bin"/><Relationship Id="rId553" Type="http://schemas.openxmlformats.org/officeDocument/2006/relationships/image" Target="media/image377.png"/><Relationship Id="rId192" Type="http://schemas.openxmlformats.org/officeDocument/2006/relationships/image" Target="media/image139.png"/><Relationship Id="rId206" Type="http://schemas.openxmlformats.org/officeDocument/2006/relationships/image" Target="media/image147.png"/><Relationship Id="rId413" Type="http://schemas.openxmlformats.org/officeDocument/2006/relationships/oleObject" Target="embeddings/oleObject148.bin"/><Relationship Id="rId497" Type="http://schemas.openxmlformats.org/officeDocument/2006/relationships/image" Target="media/image323.png"/><Relationship Id="rId357" Type="http://schemas.openxmlformats.org/officeDocument/2006/relationships/image" Target="media/image233.png"/><Relationship Id="rId54" Type="http://schemas.openxmlformats.org/officeDocument/2006/relationships/image" Target="media/image33.png"/><Relationship Id="rId217" Type="http://schemas.openxmlformats.org/officeDocument/2006/relationships/image" Target="media/image152.png"/><Relationship Id="rId564" Type="http://schemas.openxmlformats.org/officeDocument/2006/relationships/image" Target="media/image388.png"/><Relationship Id="rId424" Type="http://schemas.openxmlformats.org/officeDocument/2006/relationships/image" Target="media/image271.png"/><Relationship Id="rId270" Type="http://schemas.openxmlformats.org/officeDocument/2006/relationships/image" Target="media/image185.png"/><Relationship Id="rId65" Type="http://schemas.openxmlformats.org/officeDocument/2006/relationships/image" Target="media/image44.png"/><Relationship Id="rId130" Type="http://schemas.openxmlformats.org/officeDocument/2006/relationships/image" Target="media/image91.png"/><Relationship Id="rId368" Type="http://schemas.openxmlformats.org/officeDocument/2006/relationships/oleObject" Target="embeddings/oleObject125.bin"/><Relationship Id="rId575" Type="http://schemas.openxmlformats.org/officeDocument/2006/relationships/image" Target="media/image399.png"/><Relationship Id="rId228" Type="http://schemas.openxmlformats.org/officeDocument/2006/relationships/image" Target="media/image157.png"/><Relationship Id="rId435" Type="http://schemas.openxmlformats.org/officeDocument/2006/relationships/image" Target="media/image282.png"/><Relationship Id="rId281" Type="http://schemas.openxmlformats.org/officeDocument/2006/relationships/image" Target="media/image192.png"/><Relationship Id="rId502" Type="http://schemas.openxmlformats.org/officeDocument/2006/relationships/image" Target="media/image328.png"/><Relationship Id="rId76" Type="http://schemas.openxmlformats.org/officeDocument/2006/relationships/image" Target="media/image55.png"/><Relationship Id="rId141" Type="http://schemas.openxmlformats.org/officeDocument/2006/relationships/image" Target="media/image98.png"/><Relationship Id="rId379" Type="http://schemas.openxmlformats.org/officeDocument/2006/relationships/image" Target="media/image244.png"/><Relationship Id="rId586" Type="http://schemas.openxmlformats.org/officeDocument/2006/relationships/image" Target="media/image410.png"/><Relationship Id="rId7" Type="http://schemas.openxmlformats.org/officeDocument/2006/relationships/oleObject" Target="embeddings/oleObject1.bin"/><Relationship Id="rId239" Type="http://schemas.openxmlformats.org/officeDocument/2006/relationships/image" Target="media/image162.png"/><Relationship Id="rId446" Type="http://schemas.openxmlformats.org/officeDocument/2006/relationships/image" Target="media/image293.png"/><Relationship Id="rId292" Type="http://schemas.openxmlformats.org/officeDocument/2006/relationships/oleObject" Target="embeddings/oleObject90.bin"/><Relationship Id="rId306" Type="http://schemas.openxmlformats.org/officeDocument/2006/relationships/oleObject" Target="embeddings/oleObject97.bin"/><Relationship Id="rId87" Type="http://schemas.openxmlformats.org/officeDocument/2006/relationships/image" Target="media/image65.png"/><Relationship Id="rId513" Type="http://schemas.openxmlformats.org/officeDocument/2006/relationships/image" Target="media/image339.png"/><Relationship Id="rId152" Type="http://schemas.openxmlformats.org/officeDocument/2006/relationships/oleObject" Target="embeddings/oleObject44.bin"/><Relationship Id="rId194" Type="http://schemas.openxmlformats.org/officeDocument/2006/relationships/image" Target="media/image141.png"/><Relationship Id="rId208" Type="http://schemas.openxmlformats.org/officeDocument/2006/relationships/image" Target="media/image148.png"/><Relationship Id="rId415" Type="http://schemas.openxmlformats.org/officeDocument/2006/relationships/image" Target="media/image262.png"/><Relationship Id="rId457" Type="http://schemas.openxmlformats.org/officeDocument/2006/relationships/image" Target="media/image302.png"/><Relationship Id="rId261" Type="http://schemas.openxmlformats.org/officeDocument/2006/relationships/image" Target="media/image178.png"/><Relationship Id="rId499" Type="http://schemas.openxmlformats.org/officeDocument/2006/relationships/image" Target="media/image325.png"/><Relationship Id="rId14" Type="http://schemas.openxmlformats.org/officeDocument/2006/relationships/image" Target="media/image5.png"/><Relationship Id="rId56" Type="http://schemas.openxmlformats.org/officeDocument/2006/relationships/image" Target="media/image35.png"/><Relationship Id="rId317" Type="http://schemas.openxmlformats.org/officeDocument/2006/relationships/image" Target="media/image214.png"/><Relationship Id="rId359" Type="http://schemas.openxmlformats.org/officeDocument/2006/relationships/image" Target="media/image234.png"/><Relationship Id="rId524" Type="http://schemas.openxmlformats.org/officeDocument/2006/relationships/image" Target="media/image349.png"/><Relationship Id="rId566" Type="http://schemas.openxmlformats.org/officeDocument/2006/relationships/image" Target="media/image390.png"/><Relationship Id="rId98" Type="http://schemas.openxmlformats.org/officeDocument/2006/relationships/oleObject" Target="embeddings/oleObject21.bin"/><Relationship Id="rId121" Type="http://schemas.openxmlformats.org/officeDocument/2006/relationships/oleObject" Target="embeddings/oleObject30.bin"/><Relationship Id="rId163" Type="http://schemas.openxmlformats.org/officeDocument/2006/relationships/image" Target="media/image110.png"/><Relationship Id="rId219" Type="http://schemas.openxmlformats.org/officeDocument/2006/relationships/image" Target="media/image153.png"/><Relationship Id="rId370" Type="http://schemas.openxmlformats.org/officeDocument/2006/relationships/oleObject" Target="embeddings/oleObject126.bin"/><Relationship Id="rId426" Type="http://schemas.openxmlformats.org/officeDocument/2006/relationships/image" Target="media/image273.png"/><Relationship Id="rId230" Type="http://schemas.openxmlformats.org/officeDocument/2006/relationships/image" Target="media/image158.png"/><Relationship Id="rId468" Type="http://schemas.openxmlformats.org/officeDocument/2006/relationships/image" Target="media/image307.png"/><Relationship Id="rId25" Type="http://schemas.openxmlformats.org/officeDocument/2006/relationships/image" Target="media/image13.png"/><Relationship Id="rId67" Type="http://schemas.openxmlformats.org/officeDocument/2006/relationships/image" Target="media/image46.png"/><Relationship Id="rId272" Type="http://schemas.openxmlformats.org/officeDocument/2006/relationships/image" Target="media/image186.png"/><Relationship Id="rId328" Type="http://schemas.openxmlformats.org/officeDocument/2006/relationships/oleObject" Target="embeddings/oleObject104.bin"/><Relationship Id="rId535" Type="http://schemas.openxmlformats.org/officeDocument/2006/relationships/image" Target="media/image360.png"/><Relationship Id="rId577" Type="http://schemas.openxmlformats.org/officeDocument/2006/relationships/image" Target="media/image401.png"/><Relationship Id="rId132" Type="http://schemas.openxmlformats.org/officeDocument/2006/relationships/image" Target="media/image92.png"/><Relationship Id="rId174" Type="http://schemas.openxmlformats.org/officeDocument/2006/relationships/image" Target="media/image121.png"/><Relationship Id="rId381" Type="http://schemas.openxmlformats.org/officeDocument/2006/relationships/image" Target="media/image245.png"/><Relationship Id="rId241" Type="http://schemas.openxmlformats.org/officeDocument/2006/relationships/image" Target="media/image163.png"/><Relationship Id="rId437" Type="http://schemas.openxmlformats.org/officeDocument/2006/relationships/image" Target="media/image284.png"/><Relationship Id="rId479" Type="http://schemas.openxmlformats.org/officeDocument/2006/relationships/oleObject" Target="embeddings/oleObject162.bin"/><Relationship Id="rId36" Type="http://schemas.openxmlformats.org/officeDocument/2006/relationships/image" Target="media/image21.png"/><Relationship Id="rId283" Type="http://schemas.openxmlformats.org/officeDocument/2006/relationships/image" Target="media/image193.png"/><Relationship Id="rId339" Type="http://schemas.openxmlformats.org/officeDocument/2006/relationships/image" Target="media/image225.png"/><Relationship Id="rId490" Type="http://schemas.openxmlformats.org/officeDocument/2006/relationships/image" Target="media/image317.png"/><Relationship Id="rId504" Type="http://schemas.openxmlformats.org/officeDocument/2006/relationships/image" Target="media/image330.png"/><Relationship Id="rId546" Type="http://schemas.openxmlformats.org/officeDocument/2006/relationships/image" Target="media/image370.png"/><Relationship Id="rId78" Type="http://schemas.openxmlformats.org/officeDocument/2006/relationships/image" Target="media/image57.png"/><Relationship Id="rId101" Type="http://schemas.openxmlformats.org/officeDocument/2006/relationships/image" Target="media/image74.png"/><Relationship Id="rId143" Type="http://schemas.openxmlformats.org/officeDocument/2006/relationships/image" Target="media/image99.png"/><Relationship Id="rId185" Type="http://schemas.openxmlformats.org/officeDocument/2006/relationships/image" Target="media/image132.png"/><Relationship Id="rId350" Type="http://schemas.openxmlformats.org/officeDocument/2006/relationships/image" Target="media/image229.png"/><Relationship Id="rId406" Type="http://schemas.openxmlformats.org/officeDocument/2006/relationships/image" Target="media/image257.png"/><Relationship Id="rId588" Type="http://schemas.openxmlformats.org/officeDocument/2006/relationships/image" Target="media/image412.png"/><Relationship Id="rId9" Type="http://schemas.openxmlformats.org/officeDocument/2006/relationships/oleObject" Target="embeddings/oleObject2.bin"/><Relationship Id="rId210" Type="http://schemas.openxmlformats.org/officeDocument/2006/relationships/image" Target="media/image149.png"/><Relationship Id="rId392" Type="http://schemas.openxmlformats.org/officeDocument/2006/relationships/image" Target="media/image250.png"/><Relationship Id="rId448" Type="http://schemas.openxmlformats.org/officeDocument/2006/relationships/image" Target="media/image295.png"/><Relationship Id="rId252" Type="http://schemas.openxmlformats.org/officeDocument/2006/relationships/image" Target="media/image169.png"/><Relationship Id="rId294" Type="http://schemas.openxmlformats.org/officeDocument/2006/relationships/oleObject" Target="embeddings/oleObject91.bin"/><Relationship Id="rId308" Type="http://schemas.openxmlformats.org/officeDocument/2006/relationships/image" Target="media/image206.png"/><Relationship Id="rId515" Type="http://schemas.openxmlformats.org/officeDocument/2006/relationships/image" Target="media/image341.png"/><Relationship Id="rId47" Type="http://schemas.openxmlformats.org/officeDocument/2006/relationships/oleObject" Target="embeddings/oleObject16.bin"/><Relationship Id="rId89" Type="http://schemas.openxmlformats.org/officeDocument/2006/relationships/image" Target="media/image67.png"/><Relationship Id="rId112" Type="http://schemas.openxmlformats.org/officeDocument/2006/relationships/oleObject" Target="embeddings/oleObject28.bin"/><Relationship Id="rId154" Type="http://schemas.openxmlformats.org/officeDocument/2006/relationships/oleObject" Target="embeddings/oleObject45.bin"/><Relationship Id="rId361" Type="http://schemas.openxmlformats.org/officeDocument/2006/relationships/image" Target="media/image235.png"/><Relationship Id="rId557" Type="http://schemas.openxmlformats.org/officeDocument/2006/relationships/image" Target="media/image381.png"/><Relationship Id="rId196" Type="http://schemas.openxmlformats.org/officeDocument/2006/relationships/image" Target="media/image142.png"/><Relationship Id="rId417" Type="http://schemas.openxmlformats.org/officeDocument/2006/relationships/image" Target="media/image264.png"/><Relationship Id="rId459" Type="http://schemas.openxmlformats.org/officeDocument/2006/relationships/image" Target="media/image303.png"/><Relationship Id="rId16" Type="http://schemas.openxmlformats.org/officeDocument/2006/relationships/oleObject" Target="embeddings/oleObject5.bin"/><Relationship Id="rId221" Type="http://schemas.openxmlformats.org/officeDocument/2006/relationships/oleObject" Target="embeddings/oleObject63.bin"/><Relationship Id="rId263" Type="http://schemas.openxmlformats.org/officeDocument/2006/relationships/image" Target="media/image180.png"/><Relationship Id="rId319" Type="http://schemas.openxmlformats.org/officeDocument/2006/relationships/image" Target="media/image215.png"/><Relationship Id="rId470" Type="http://schemas.openxmlformats.org/officeDocument/2006/relationships/image" Target="media/image308.png"/><Relationship Id="rId526" Type="http://schemas.openxmlformats.org/officeDocument/2006/relationships/image" Target="media/image351.png"/><Relationship Id="rId58" Type="http://schemas.openxmlformats.org/officeDocument/2006/relationships/image" Target="media/image37.png"/><Relationship Id="rId123" Type="http://schemas.openxmlformats.org/officeDocument/2006/relationships/oleObject" Target="embeddings/oleObject31.bin"/><Relationship Id="rId330" Type="http://schemas.openxmlformats.org/officeDocument/2006/relationships/oleObject" Target="embeddings/oleObject105.bin"/><Relationship Id="rId568" Type="http://schemas.openxmlformats.org/officeDocument/2006/relationships/image" Target="media/image392.png"/><Relationship Id="rId165" Type="http://schemas.openxmlformats.org/officeDocument/2006/relationships/image" Target="media/image112.png"/><Relationship Id="rId372" Type="http://schemas.openxmlformats.org/officeDocument/2006/relationships/oleObject" Target="embeddings/oleObject127.bin"/><Relationship Id="rId428" Type="http://schemas.openxmlformats.org/officeDocument/2006/relationships/image" Target="media/image275.png"/><Relationship Id="rId232" Type="http://schemas.openxmlformats.org/officeDocument/2006/relationships/image" Target="media/image159.png"/><Relationship Id="rId274" Type="http://schemas.openxmlformats.org/officeDocument/2006/relationships/image" Target="media/image187.png"/><Relationship Id="rId481" Type="http://schemas.openxmlformats.org/officeDocument/2006/relationships/oleObject" Target="embeddings/oleObject163.bin"/><Relationship Id="rId27" Type="http://schemas.openxmlformats.org/officeDocument/2006/relationships/oleObject" Target="embeddings/oleObject8.bin"/><Relationship Id="rId69" Type="http://schemas.openxmlformats.org/officeDocument/2006/relationships/image" Target="media/image48.png"/><Relationship Id="rId134" Type="http://schemas.openxmlformats.org/officeDocument/2006/relationships/image" Target="media/image93.png"/><Relationship Id="rId537" Type="http://schemas.openxmlformats.org/officeDocument/2006/relationships/image" Target="media/image362.png"/><Relationship Id="rId579" Type="http://schemas.openxmlformats.org/officeDocument/2006/relationships/image" Target="media/image403.png"/><Relationship Id="rId80" Type="http://schemas.openxmlformats.org/officeDocument/2006/relationships/oleObject" Target="embeddings/oleObject17.bin"/><Relationship Id="rId176" Type="http://schemas.openxmlformats.org/officeDocument/2006/relationships/image" Target="media/image123.png"/><Relationship Id="rId341" Type="http://schemas.openxmlformats.org/officeDocument/2006/relationships/oleObject" Target="embeddings/oleObject111.bin"/><Relationship Id="rId383" Type="http://schemas.openxmlformats.org/officeDocument/2006/relationships/image" Target="media/image246.png"/><Relationship Id="rId439" Type="http://schemas.openxmlformats.org/officeDocument/2006/relationships/image" Target="media/image286.png"/><Relationship Id="rId590" Type="http://schemas.openxmlformats.org/officeDocument/2006/relationships/image" Target="media/image414.png"/><Relationship Id="rId201" Type="http://schemas.openxmlformats.org/officeDocument/2006/relationships/oleObject" Target="embeddings/oleObject52.bin"/><Relationship Id="rId243" Type="http://schemas.openxmlformats.org/officeDocument/2006/relationships/image" Target="media/image164.png"/><Relationship Id="rId285" Type="http://schemas.openxmlformats.org/officeDocument/2006/relationships/image" Target="media/image194.png"/><Relationship Id="rId450" Type="http://schemas.openxmlformats.org/officeDocument/2006/relationships/image" Target="media/image297.png"/><Relationship Id="rId506" Type="http://schemas.openxmlformats.org/officeDocument/2006/relationships/image" Target="media/image332.png"/><Relationship Id="rId38" Type="http://schemas.openxmlformats.org/officeDocument/2006/relationships/image" Target="media/image22.png"/><Relationship Id="rId103" Type="http://schemas.openxmlformats.org/officeDocument/2006/relationships/image" Target="media/image75.png"/><Relationship Id="rId310" Type="http://schemas.openxmlformats.org/officeDocument/2006/relationships/image" Target="media/image208.png"/><Relationship Id="rId492" Type="http://schemas.openxmlformats.org/officeDocument/2006/relationships/image" Target="media/image318.png"/><Relationship Id="rId548" Type="http://schemas.openxmlformats.org/officeDocument/2006/relationships/image" Target="media/image372.png"/><Relationship Id="rId91" Type="http://schemas.openxmlformats.org/officeDocument/2006/relationships/image" Target="media/image69.png"/><Relationship Id="rId145" Type="http://schemas.openxmlformats.org/officeDocument/2006/relationships/image" Target="media/image100.png"/><Relationship Id="rId187" Type="http://schemas.openxmlformats.org/officeDocument/2006/relationships/image" Target="media/image134.png"/><Relationship Id="rId352" Type="http://schemas.openxmlformats.org/officeDocument/2006/relationships/image" Target="media/image230.png"/><Relationship Id="rId394" Type="http://schemas.openxmlformats.org/officeDocument/2006/relationships/image" Target="media/image251.png"/><Relationship Id="rId408" Type="http://schemas.openxmlformats.org/officeDocument/2006/relationships/image" Target="media/image258.png"/><Relationship Id="rId212" Type="http://schemas.openxmlformats.org/officeDocument/2006/relationships/image" Target="media/image150.png"/><Relationship Id="rId254" Type="http://schemas.openxmlformats.org/officeDocument/2006/relationships/image" Target="media/image171.png"/><Relationship Id="rId49" Type="http://schemas.openxmlformats.org/officeDocument/2006/relationships/image" Target="media/image28.png"/><Relationship Id="rId114" Type="http://schemas.openxmlformats.org/officeDocument/2006/relationships/image" Target="media/image81.png"/><Relationship Id="rId296" Type="http://schemas.openxmlformats.org/officeDocument/2006/relationships/oleObject" Target="embeddings/oleObject92.bin"/><Relationship Id="rId461" Type="http://schemas.openxmlformats.org/officeDocument/2006/relationships/image" Target="media/image304.png"/><Relationship Id="rId517" Type="http://schemas.openxmlformats.org/officeDocument/2006/relationships/hyperlink" Target="file:///\\192.168.10.201\obl\auto\&#1052;&#1072;&#1082;&#1077;&#1090;&#1099;" TargetMode="External"/><Relationship Id="rId559" Type="http://schemas.openxmlformats.org/officeDocument/2006/relationships/image" Target="media/image383.png"/><Relationship Id="rId60" Type="http://schemas.openxmlformats.org/officeDocument/2006/relationships/image" Target="media/image39.png"/><Relationship Id="rId156" Type="http://schemas.openxmlformats.org/officeDocument/2006/relationships/oleObject" Target="embeddings/oleObject46.bin"/><Relationship Id="rId198" Type="http://schemas.openxmlformats.org/officeDocument/2006/relationships/image" Target="media/image143.png"/><Relationship Id="rId321" Type="http://schemas.openxmlformats.org/officeDocument/2006/relationships/image" Target="media/image216.png"/><Relationship Id="rId363" Type="http://schemas.openxmlformats.org/officeDocument/2006/relationships/image" Target="media/image236.png"/><Relationship Id="rId419" Type="http://schemas.openxmlformats.org/officeDocument/2006/relationships/image" Target="media/image266.png"/><Relationship Id="rId570" Type="http://schemas.openxmlformats.org/officeDocument/2006/relationships/image" Target="media/image394.png"/><Relationship Id="rId223" Type="http://schemas.openxmlformats.org/officeDocument/2006/relationships/oleObject" Target="embeddings/oleObject64.bin"/><Relationship Id="rId430" Type="http://schemas.openxmlformats.org/officeDocument/2006/relationships/image" Target="media/image277.png"/><Relationship Id="rId18" Type="http://schemas.openxmlformats.org/officeDocument/2006/relationships/image" Target="media/image8.png"/><Relationship Id="rId265" Type="http://schemas.openxmlformats.org/officeDocument/2006/relationships/image" Target="media/image181.png"/><Relationship Id="rId472" Type="http://schemas.openxmlformats.org/officeDocument/2006/relationships/image" Target="media/image309.png"/><Relationship Id="rId528" Type="http://schemas.openxmlformats.org/officeDocument/2006/relationships/image" Target="media/image353.png"/><Relationship Id="rId125" Type="http://schemas.openxmlformats.org/officeDocument/2006/relationships/oleObject" Target="embeddings/oleObject32.bin"/><Relationship Id="rId167" Type="http://schemas.openxmlformats.org/officeDocument/2006/relationships/image" Target="media/image114.png"/><Relationship Id="rId332" Type="http://schemas.openxmlformats.org/officeDocument/2006/relationships/oleObject" Target="embeddings/oleObject106.bin"/><Relationship Id="rId374" Type="http://schemas.openxmlformats.org/officeDocument/2006/relationships/oleObject" Target="embeddings/oleObject128.bin"/><Relationship Id="rId581" Type="http://schemas.openxmlformats.org/officeDocument/2006/relationships/image" Target="media/image405.png"/><Relationship Id="rId71" Type="http://schemas.openxmlformats.org/officeDocument/2006/relationships/image" Target="media/image50.png"/><Relationship Id="rId234" Type="http://schemas.openxmlformats.org/officeDocument/2006/relationships/oleObject" Target="embeddings/oleObject70.bin"/><Relationship Id="rId2" Type="http://schemas.openxmlformats.org/officeDocument/2006/relationships/numbering" Target="numbering.xml"/><Relationship Id="rId29" Type="http://schemas.openxmlformats.org/officeDocument/2006/relationships/oleObject" Target="embeddings/oleObject9.bin"/><Relationship Id="rId276" Type="http://schemas.openxmlformats.org/officeDocument/2006/relationships/image" Target="media/image188.png"/><Relationship Id="rId441" Type="http://schemas.openxmlformats.org/officeDocument/2006/relationships/image" Target="media/image288.png"/><Relationship Id="rId483" Type="http://schemas.openxmlformats.org/officeDocument/2006/relationships/oleObject" Target="embeddings/oleObject164.bin"/><Relationship Id="rId539" Type="http://schemas.openxmlformats.org/officeDocument/2006/relationships/image" Target="media/image364.png"/><Relationship Id="rId40" Type="http://schemas.openxmlformats.org/officeDocument/2006/relationships/image" Target="media/image23.png"/><Relationship Id="rId136" Type="http://schemas.openxmlformats.org/officeDocument/2006/relationships/image" Target="media/image94.png"/><Relationship Id="rId178" Type="http://schemas.openxmlformats.org/officeDocument/2006/relationships/image" Target="media/image125.png"/><Relationship Id="rId301" Type="http://schemas.openxmlformats.org/officeDocument/2006/relationships/image" Target="media/image202.png"/><Relationship Id="rId343" Type="http://schemas.openxmlformats.org/officeDocument/2006/relationships/oleObject" Target="embeddings/oleObject112.bin"/><Relationship Id="rId550" Type="http://schemas.openxmlformats.org/officeDocument/2006/relationships/image" Target="media/image374.png"/><Relationship Id="rId82" Type="http://schemas.openxmlformats.org/officeDocument/2006/relationships/image" Target="media/image60.png"/><Relationship Id="rId203" Type="http://schemas.openxmlformats.org/officeDocument/2006/relationships/oleObject" Target="embeddings/oleObject53.bin"/><Relationship Id="rId385" Type="http://schemas.openxmlformats.org/officeDocument/2006/relationships/oleObject" Target="embeddings/oleObject134.bin"/><Relationship Id="rId592" Type="http://schemas.openxmlformats.org/officeDocument/2006/relationships/fontTable" Target="fontTable.xml"/><Relationship Id="rId245" Type="http://schemas.openxmlformats.org/officeDocument/2006/relationships/image" Target="media/image165.png"/><Relationship Id="rId287" Type="http://schemas.openxmlformats.org/officeDocument/2006/relationships/image" Target="media/image195.png"/><Relationship Id="rId410" Type="http://schemas.openxmlformats.org/officeDocument/2006/relationships/image" Target="media/image259.png"/><Relationship Id="rId452" Type="http://schemas.openxmlformats.org/officeDocument/2006/relationships/image" Target="media/image299.png"/><Relationship Id="rId494" Type="http://schemas.openxmlformats.org/officeDocument/2006/relationships/image" Target="media/image320.png"/><Relationship Id="rId508" Type="http://schemas.openxmlformats.org/officeDocument/2006/relationships/image" Target="media/image334.png"/><Relationship Id="rId105" Type="http://schemas.openxmlformats.org/officeDocument/2006/relationships/image" Target="media/image76.png"/><Relationship Id="rId147" Type="http://schemas.openxmlformats.org/officeDocument/2006/relationships/image" Target="media/image101.png"/><Relationship Id="rId312" Type="http://schemas.openxmlformats.org/officeDocument/2006/relationships/image" Target="media/image210.png"/><Relationship Id="rId354" Type="http://schemas.openxmlformats.org/officeDocument/2006/relationships/image" Target="media/image231.png"/><Relationship Id="rId51" Type="http://schemas.openxmlformats.org/officeDocument/2006/relationships/image" Target="media/image30.png"/><Relationship Id="rId93" Type="http://schemas.openxmlformats.org/officeDocument/2006/relationships/image" Target="media/image70.png"/><Relationship Id="rId189" Type="http://schemas.openxmlformats.org/officeDocument/2006/relationships/image" Target="media/image136.png"/><Relationship Id="rId396" Type="http://schemas.openxmlformats.org/officeDocument/2006/relationships/image" Target="media/image252.png"/><Relationship Id="rId561" Type="http://schemas.openxmlformats.org/officeDocument/2006/relationships/image" Target="media/image385.png"/><Relationship Id="rId214" Type="http://schemas.openxmlformats.org/officeDocument/2006/relationships/image" Target="media/image151.png"/><Relationship Id="rId256" Type="http://schemas.openxmlformats.org/officeDocument/2006/relationships/image" Target="media/image173.png"/><Relationship Id="rId298" Type="http://schemas.openxmlformats.org/officeDocument/2006/relationships/oleObject" Target="embeddings/oleObject93.bin"/><Relationship Id="rId421" Type="http://schemas.openxmlformats.org/officeDocument/2006/relationships/image" Target="media/image268.png"/><Relationship Id="rId463" Type="http://schemas.openxmlformats.org/officeDocument/2006/relationships/image" Target="media/image305.png"/><Relationship Id="rId519" Type="http://schemas.openxmlformats.org/officeDocument/2006/relationships/image" Target="media/image344.png"/><Relationship Id="rId116" Type="http://schemas.openxmlformats.org/officeDocument/2006/relationships/image" Target="media/image83.png"/><Relationship Id="rId158" Type="http://schemas.openxmlformats.org/officeDocument/2006/relationships/oleObject" Target="embeddings/oleObject47.bin"/><Relationship Id="rId323" Type="http://schemas.openxmlformats.org/officeDocument/2006/relationships/image" Target="media/image217.png"/><Relationship Id="rId530" Type="http://schemas.openxmlformats.org/officeDocument/2006/relationships/image" Target="media/image355.png"/><Relationship Id="rId20" Type="http://schemas.openxmlformats.org/officeDocument/2006/relationships/image" Target="media/image9.png"/><Relationship Id="rId62" Type="http://schemas.openxmlformats.org/officeDocument/2006/relationships/image" Target="media/image41.png"/><Relationship Id="rId365" Type="http://schemas.openxmlformats.org/officeDocument/2006/relationships/image" Target="media/image237.png"/><Relationship Id="rId572" Type="http://schemas.openxmlformats.org/officeDocument/2006/relationships/image" Target="media/image396.png"/><Relationship Id="rId225" Type="http://schemas.openxmlformats.org/officeDocument/2006/relationships/oleObject" Target="embeddings/oleObject65.bin"/><Relationship Id="rId267" Type="http://schemas.openxmlformats.org/officeDocument/2006/relationships/image" Target="media/image182.png"/><Relationship Id="rId432" Type="http://schemas.openxmlformats.org/officeDocument/2006/relationships/image" Target="media/image279.png"/><Relationship Id="rId474" Type="http://schemas.openxmlformats.org/officeDocument/2006/relationships/image" Target="media/image310.png"/><Relationship Id="rId127" Type="http://schemas.openxmlformats.org/officeDocument/2006/relationships/oleObject" Target="embeddings/oleObject33.bin"/><Relationship Id="rId31" Type="http://schemas.openxmlformats.org/officeDocument/2006/relationships/image" Target="media/image17.png"/><Relationship Id="rId73" Type="http://schemas.openxmlformats.org/officeDocument/2006/relationships/image" Target="media/image52.png"/><Relationship Id="rId169" Type="http://schemas.openxmlformats.org/officeDocument/2006/relationships/image" Target="media/image116.png"/><Relationship Id="rId334" Type="http://schemas.openxmlformats.org/officeDocument/2006/relationships/oleObject" Target="embeddings/oleObject107.bin"/><Relationship Id="rId376" Type="http://schemas.openxmlformats.org/officeDocument/2006/relationships/oleObject" Target="embeddings/oleObject129.bin"/><Relationship Id="rId541" Type="http://schemas.openxmlformats.org/officeDocument/2006/relationships/image" Target="media/image365.png"/><Relationship Id="rId583" Type="http://schemas.openxmlformats.org/officeDocument/2006/relationships/image" Target="media/image407.png"/><Relationship Id="rId4" Type="http://schemas.openxmlformats.org/officeDocument/2006/relationships/settings" Target="settings.xml"/><Relationship Id="rId180" Type="http://schemas.openxmlformats.org/officeDocument/2006/relationships/image" Target="media/image127.png"/><Relationship Id="rId236" Type="http://schemas.openxmlformats.org/officeDocument/2006/relationships/oleObject" Target="embeddings/oleObject71.bin"/><Relationship Id="rId278" Type="http://schemas.openxmlformats.org/officeDocument/2006/relationships/image" Target="media/image190.png"/><Relationship Id="rId401" Type="http://schemas.openxmlformats.org/officeDocument/2006/relationships/oleObject" Target="embeddings/oleObject142.bin"/><Relationship Id="rId443" Type="http://schemas.openxmlformats.org/officeDocument/2006/relationships/image" Target="media/image290.png"/><Relationship Id="rId303" Type="http://schemas.openxmlformats.org/officeDocument/2006/relationships/image" Target="media/image203.png"/><Relationship Id="rId485" Type="http://schemas.openxmlformats.org/officeDocument/2006/relationships/oleObject" Target="embeddings/oleObject165.bin"/><Relationship Id="rId42" Type="http://schemas.openxmlformats.org/officeDocument/2006/relationships/image" Target="media/image24.png"/><Relationship Id="rId84" Type="http://schemas.openxmlformats.org/officeDocument/2006/relationships/image" Target="media/image62.png"/><Relationship Id="rId138" Type="http://schemas.openxmlformats.org/officeDocument/2006/relationships/image" Target="media/image96.png"/><Relationship Id="rId345" Type="http://schemas.openxmlformats.org/officeDocument/2006/relationships/oleObject" Target="embeddings/oleObject113.bin"/><Relationship Id="rId387" Type="http://schemas.openxmlformats.org/officeDocument/2006/relationships/oleObject" Target="embeddings/oleObject135.bin"/><Relationship Id="rId510" Type="http://schemas.openxmlformats.org/officeDocument/2006/relationships/image" Target="media/image336.png"/><Relationship Id="rId552" Type="http://schemas.openxmlformats.org/officeDocument/2006/relationships/image" Target="media/image376.png"/><Relationship Id="rId191" Type="http://schemas.openxmlformats.org/officeDocument/2006/relationships/image" Target="media/image138.png"/><Relationship Id="rId205" Type="http://schemas.openxmlformats.org/officeDocument/2006/relationships/oleObject" Target="embeddings/oleObject54.bin"/><Relationship Id="rId247" Type="http://schemas.openxmlformats.org/officeDocument/2006/relationships/image" Target="media/image166.png"/><Relationship Id="rId412" Type="http://schemas.openxmlformats.org/officeDocument/2006/relationships/image" Target="media/image260.png"/><Relationship Id="rId107" Type="http://schemas.openxmlformats.org/officeDocument/2006/relationships/image" Target="media/image77.png"/><Relationship Id="rId289" Type="http://schemas.openxmlformats.org/officeDocument/2006/relationships/image" Target="media/image196.png"/><Relationship Id="rId454" Type="http://schemas.openxmlformats.org/officeDocument/2006/relationships/oleObject" Target="embeddings/oleObject149.bin"/><Relationship Id="rId496" Type="http://schemas.openxmlformats.org/officeDocument/2006/relationships/image" Target="media/image322.png"/><Relationship Id="rId11" Type="http://schemas.openxmlformats.org/officeDocument/2006/relationships/oleObject" Target="embeddings/oleObject3.bin"/><Relationship Id="rId53" Type="http://schemas.openxmlformats.org/officeDocument/2006/relationships/image" Target="media/image32.png"/><Relationship Id="rId149" Type="http://schemas.openxmlformats.org/officeDocument/2006/relationships/image" Target="media/image102.png"/><Relationship Id="rId314" Type="http://schemas.openxmlformats.org/officeDocument/2006/relationships/image" Target="media/image212.png"/><Relationship Id="rId356" Type="http://schemas.openxmlformats.org/officeDocument/2006/relationships/image" Target="media/image232.png"/><Relationship Id="rId398" Type="http://schemas.openxmlformats.org/officeDocument/2006/relationships/image" Target="media/image253.png"/><Relationship Id="rId521" Type="http://schemas.openxmlformats.org/officeDocument/2006/relationships/image" Target="media/image346.png"/><Relationship Id="rId563" Type="http://schemas.openxmlformats.org/officeDocument/2006/relationships/image" Target="media/image387.png"/><Relationship Id="rId95" Type="http://schemas.openxmlformats.org/officeDocument/2006/relationships/image" Target="media/image71.png"/><Relationship Id="rId160" Type="http://schemas.openxmlformats.org/officeDocument/2006/relationships/oleObject" Target="embeddings/oleObject48.bin"/><Relationship Id="rId216" Type="http://schemas.openxmlformats.org/officeDocument/2006/relationships/oleObject" Target="embeddings/oleObject60.bin"/><Relationship Id="rId423" Type="http://schemas.openxmlformats.org/officeDocument/2006/relationships/image" Target="media/image270.png"/><Relationship Id="rId258" Type="http://schemas.openxmlformats.org/officeDocument/2006/relationships/image" Target="media/image175.png"/><Relationship Id="rId465" Type="http://schemas.openxmlformats.org/officeDocument/2006/relationships/image" Target="media/image306.png"/><Relationship Id="rId22" Type="http://schemas.openxmlformats.org/officeDocument/2006/relationships/image" Target="media/image11.png"/><Relationship Id="rId64" Type="http://schemas.openxmlformats.org/officeDocument/2006/relationships/image" Target="media/image43.png"/><Relationship Id="rId118" Type="http://schemas.openxmlformats.org/officeDocument/2006/relationships/image" Target="media/image85.png"/><Relationship Id="rId325" Type="http://schemas.openxmlformats.org/officeDocument/2006/relationships/image" Target="media/image218.png"/><Relationship Id="rId367" Type="http://schemas.openxmlformats.org/officeDocument/2006/relationships/image" Target="media/image238.png"/><Relationship Id="rId532" Type="http://schemas.openxmlformats.org/officeDocument/2006/relationships/image" Target="media/image357.png"/><Relationship Id="rId574" Type="http://schemas.openxmlformats.org/officeDocument/2006/relationships/image" Target="media/image398.png"/><Relationship Id="rId171" Type="http://schemas.openxmlformats.org/officeDocument/2006/relationships/image" Target="media/image118.png"/><Relationship Id="rId227" Type="http://schemas.openxmlformats.org/officeDocument/2006/relationships/oleObject" Target="embeddings/oleObject66.bin"/><Relationship Id="rId269" Type="http://schemas.openxmlformats.org/officeDocument/2006/relationships/image" Target="media/image184.png"/><Relationship Id="rId434" Type="http://schemas.openxmlformats.org/officeDocument/2006/relationships/image" Target="media/image281.png"/><Relationship Id="rId476" Type="http://schemas.openxmlformats.org/officeDocument/2006/relationships/image" Target="media/image311.png"/><Relationship Id="rId33" Type="http://schemas.openxmlformats.org/officeDocument/2006/relationships/image" Target="media/image19.png"/><Relationship Id="rId129" Type="http://schemas.openxmlformats.org/officeDocument/2006/relationships/oleObject" Target="embeddings/oleObject34.bin"/><Relationship Id="rId280" Type="http://schemas.openxmlformats.org/officeDocument/2006/relationships/oleObject" Target="embeddings/oleObject84.bin"/><Relationship Id="rId336" Type="http://schemas.openxmlformats.org/officeDocument/2006/relationships/oleObject" Target="embeddings/oleObject108.bin"/><Relationship Id="rId501" Type="http://schemas.openxmlformats.org/officeDocument/2006/relationships/image" Target="media/image327.png"/><Relationship Id="rId543" Type="http://schemas.openxmlformats.org/officeDocument/2006/relationships/image" Target="media/image367.png"/><Relationship Id="rId75" Type="http://schemas.openxmlformats.org/officeDocument/2006/relationships/image" Target="media/image54.png"/><Relationship Id="rId140" Type="http://schemas.openxmlformats.org/officeDocument/2006/relationships/oleObject" Target="embeddings/oleObject38.bin"/><Relationship Id="rId182" Type="http://schemas.openxmlformats.org/officeDocument/2006/relationships/image" Target="media/image129.png"/><Relationship Id="rId378" Type="http://schemas.openxmlformats.org/officeDocument/2006/relationships/oleObject" Target="embeddings/oleObject130.bin"/><Relationship Id="rId403" Type="http://schemas.openxmlformats.org/officeDocument/2006/relationships/oleObject" Target="embeddings/oleObject143.bin"/><Relationship Id="rId585" Type="http://schemas.openxmlformats.org/officeDocument/2006/relationships/image" Target="media/image409.png"/><Relationship Id="rId6" Type="http://schemas.openxmlformats.org/officeDocument/2006/relationships/image" Target="media/image1.png"/><Relationship Id="rId238" Type="http://schemas.openxmlformats.org/officeDocument/2006/relationships/oleObject" Target="embeddings/oleObject72.bin"/><Relationship Id="rId445" Type="http://schemas.openxmlformats.org/officeDocument/2006/relationships/image" Target="media/image292.png"/><Relationship Id="rId487" Type="http://schemas.openxmlformats.org/officeDocument/2006/relationships/oleObject" Target="embeddings/oleObject166.bin"/><Relationship Id="rId291" Type="http://schemas.openxmlformats.org/officeDocument/2006/relationships/image" Target="media/image197.png"/><Relationship Id="rId305" Type="http://schemas.openxmlformats.org/officeDocument/2006/relationships/image" Target="media/image204.png"/><Relationship Id="rId347" Type="http://schemas.openxmlformats.org/officeDocument/2006/relationships/oleObject" Target="embeddings/oleObject115.bin"/><Relationship Id="rId512" Type="http://schemas.openxmlformats.org/officeDocument/2006/relationships/image" Target="media/image338.png"/><Relationship Id="rId44" Type="http://schemas.openxmlformats.org/officeDocument/2006/relationships/image" Target="media/image25.png"/><Relationship Id="rId86" Type="http://schemas.openxmlformats.org/officeDocument/2006/relationships/image" Target="media/image64.png"/><Relationship Id="rId151" Type="http://schemas.openxmlformats.org/officeDocument/2006/relationships/image" Target="media/image103.png"/><Relationship Id="rId389" Type="http://schemas.openxmlformats.org/officeDocument/2006/relationships/oleObject" Target="embeddings/oleObject136.bin"/><Relationship Id="rId554" Type="http://schemas.openxmlformats.org/officeDocument/2006/relationships/image" Target="media/image378.png"/><Relationship Id="rId193" Type="http://schemas.openxmlformats.org/officeDocument/2006/relationships/image" Target="media/image140.png"/><Relationship Id="rId207" Type="http://schemas.openxmlformats.org/officeDocument/2006/relationships/oleObject" Target="embeddings/oleObject55.bin"/><Relationship Id="rId249" Type="http://schemas.openxmlformats.org/officeDocument/2006/relationships/image" Target="media/image167.png"/><Relationship Id="rId414" Type="http://schemas.openxmlformats.org/officeDocument/2006/relationships/image" Target="media/image261.png"/><Relationship Id="rId456" Type="http://schemas.openxmlformats.org/officeDocument/2006/relationships/oleObject" Target="embeddings/oleObject150.bin"/><Relationship Id="rId498" Type="http://schemas.openxmlformats.org/officeDocument/2006/relationships/image" Target="media/image324.png"/><Relationship Id="rId13" Type="http://schemas.openxmlformats.org/officeDocument/2006/relationships/oleObject" Target="embeddings/oleObject4.bin"/><Relationship Id="rId109" Type="http://schemas.openxmlformats.org/officeDocument/2006/relationships/image" Target="media/image78.png"/><Relationship Id="rId260" Type="http://schemas.openxmlformats.org/officeDocument/2006/relationships/image" Target="media/image177.png"/><Relationship Id="rId316" Type="http://schemas.openxmlformats.org/officeDocument/2006/relationships/oleObject" Target="embeddings/oleObject98.bin"/><Relationship Id="rId523" Type="http://schemas.openxmlformats.org/officeDocument/2006/relationships/image" Target="media/image348.png"/><Relationship Id="rId55" Type="http://schemas.openxmlformats.org/officeDocument/2006/relationships/image" Target="media/image34.png"/><Relationship Id="rId97" Type="http://schemas.openxmlformats.org/officeDocument/2006/relationships/image" Target="media/image72.png"/><Relationship Id="rId120" Type="http://schemas.openxmlformats.org/officeDocument/2006/relationships/image" Target="media/image86.png"/><Relationship Id="rId358" Type="http://schemas.openxmlformats.org/officeDocument/2006/relationships/oleObject" Target="embeddings/oleObject120.bin"/><Relationship Id="rId565" Type="http://schemas.openxmlformats.org/officeDocument/2006/relationships/image" Target="media/image389.png"/><Relationship Id="rId162" Type="http://schemas.openxmlformats.org/officeDocument/2006/relationships/image" Target="media/image109.png"/><Relationship Id="rId218" Type="http://schemas.openxmlformats.org/officeDocument/2006/relationships/oleObject" Target="embeddings/oleObject61.bin"/><Relationship Id="rId425" Type="http://schemas.openxmlformats.org/officeDocument/2006/relationships/image" Target="media/image272.png"/><Relationship Id="rId467" Type="http://schemas.openxmlformats.org/officeDocument/2006/relationships/hyperlink" Target="http://www.consultant.ru/document/cons_doc_LAW_318940/2c89fbd61239ac65f3203353df59d3c653c9a2f8/" TargetMode="External"/><Relationship Id="rId271" Type="http://schemas.openxmlformats.org/officeDocument/2006/relationships/oleObject" Target="embeddings/oleObject81.bin"/><Relationship Id="rId24" Type="http://schemas.openxmlformats.org/officeDocument/2006/relationships/image" Target="media/image12.png"/><Relationship Id="rId66" Type="http://schemas.openxmlformats.org/officeDocument/2006/relationships/image" Target="media/image45.png"/><Relationship Id="rId131" Type="http://schemas.openxmlformats.org/officeDocument/2006/relationships/oleObject" Target="embeddings/oleObject35.bin"/><Relationship Id="rId327" Type="http://schemas.openxmlformats.org/officeDocument/2006/relationships/image" Target="media/image219.png"/><Relationship Id="rId369" Type="http://schemas.openxmlformats.org/officeDocument/2006/relationships/image" Target="media/image239.png"/><Relationship Id="rId534" Type="http://schemas.openxmlformats.org/officeDocument/2006/relationships/image" Target="media/image359.png"/><Relationship Id="rId576" Type="http://schemas.openxmlformats.org/officeDocument/2006/relationships/image" Target="media/image400.png"/><Relationship Id="rId173" Type="http://schemas.openxmlformats.org/officeDocument/2006/relationships/image" Target="media/image120.png"/><Relationship Id="rId229" Type="http://schemas.openxmlformats.org/officeDocument/2006/relationships/oleObject" Target="embeddings/oleObject67.bin"/><Relationship Id="rId380" Type="http://schemas.openxmlformats.org/officeDocument/2006/relationships/oleObject" Target="embeddings/oleObject131.bin"/><Relationship Id="rId436" Type="http://schemas.openxmlformats.org/officeDocument/2006/relationships/image" Target="media/image283.png"/><Relationship Id="rId240" Type="http://schemas.openxmlformats.org/officeDocument/2006/relationships/oleObject" Target="embeddings/oleObject73.bin"/><Relationship Id="rId478" Type="http://schemas.openxmlformats.org/officeDocument/2006/relationships/oleObject" Target="embeddings/oleObject161.bin"/><Relationship Id="rId35" Type="http://schemas.openxmlformats.org/officeDocument/2006/relationships/oleObject" Target="embeddings/oleObject10.bin"/><Relationship Id="rId77" Type="http://schemas.openxmlformats.org/officeDocument/2006/relationships/image" Target="media/image56.png"/><Relationship Id="rId100" Type="http://schemas.openxmlformats.org/officeDocument/2006/relationships/oleObject" Target="embeddings/oleObject22.bin"/><Relationship Id="rId282" Type="http://schemas.openxmlformats.org/officeDocument/2006/relationships/oleObject" Target="embeddings/oleObject85.bin"/><Relationship Id="rId338" Type="http://schemas.openxmlformats.org/officeDocument/2006/relationships/oleObject" Target="embeddings/oleObject109.bin"/><Relationship Id="rId503" Type="http://schemas.openxmlformats.org/officeDocument/2006/relationships/image" Target="media/image329.png"/><Relationship Id="rId545" Type="http://schemas.openxmlformats.org/officeDocument/2006/relationships/image" Target="media/image369.png"/><Relationship Id="rId587" Type="http://schemas.openxmlformats.org/officeDocument/2006/relationships/image" Target="media/image411.png"/><Relationship Id="rId8" Type="http://schemas.openxmlformats.org/officeDocument/2006/relationships/image" Target="media/image2.png"/><Relationship Id="rId142" Type="http://schemas.openxmlformats.org/officeDocument/2006/relationships/oleObject" Target="embeddings/oleObject39.bin"/><Relationship Id="rId184" Type="http://schemas.openxmlformats.org/officeDocument/2006/relationships/image" Target="media/image131.png"/><Relationship Id="rId391" Type="http://schemas.openxmlformats.org/officeDocument/2006/relationships/oleObject" Target="embeddings/oleObject137.bin"/><Relationship Id="rId405" Type="http://schemas.openxmlformats.org/officeDocument/2006/relationships/oleObject" Target="embeddings/oleObject144.bin"/><Relationship Id="rId447" Type="http://schemas.openxmlformats.org/officeDocument/2006/relationships/image" Target="media/image294.png"/><Relationship Id="rId251" Type="http://schemas.openxmlformats.org/officeDocument/2006/relationships/image" Target="media/image168.png"/><Relationship Id="rId489" Type="http://schemas.openxmlformats.org/officeDocument/2006/relationships/oleObject" Target="embeddings/oleObject167.bin"/><Relationship Id="rId46" Type="http://schemas.openxmlformats.org/officeDocument/2006/relationships/image" Target="media/image26.png"/><Relationship Id="rId293" Type="http://schemas.openxmlformats.org/officeDocument/2006/relationships/image" Target="media/image198.png"/><Relationship Id="rId307" Type="http://schemas.openxmlformats.org/officeDocument/2006/relationships/image" Target="media/image205.png"/><Relationship Id="rId349" Type="http://schemas.openxmlformats.org/officeDocument/2006/relationships/oleObject" Target="embeddings/oleObject116.bin"/><Relationship Id="rId514" Type="http://schemas.openxmlformats.org/officeDocument/2006/relationships/image" Target="media/image340.png"/><Relationship Id="rId556" Type="http://schemas.openxmlformats.org/officeDocument/2006/relationships/image" Target="media/image380.png"/><Relationship Id="rId88" Type="http://schemas.openxmlformats.org/officeDocument/2006/relationships/image" Target="media/image66.png"/><Relationship Id="rId111" Type="http://schemas.openxmlformats.org/officeDocument/2006/relationships/image" Target="media/image79.png"/><Relationship Id="rId153" Type="http://schemas.openxmlformats.org/officeDocument/2006/relationships/image" Target="media/image104.png"/><Relationship Id="rId195" Type="http://schemas.openxmlformats.org/officeDocument/2006/relationships/oleObject" Target="embeddings/oleObject49.bin"/><Relationship Id="rId209" Type="http://schemas.openxmlformats.org/officeDocument/2006/relationships/oleObject" Target="embeddings/oleObject56.bin"/><Relationship Id="rId360" Type="http://schemas.openxmlformats.org/officeDocument/2006/relationships/oleObject" Target="embeddings/oleObject121.bin"/><Relationship Id="rId416" Type="http://schemas.openxmlformats.org/officeDocument/2006/relationships/image" Target="media/image263.png"/><Relationship Id="rId220" Type="http://schemas.openxmlformats.org/officeDocument/2006/relationships/oleObject" Target="embeddings/oleObject62.bin"/><Relationship Id="rId458" Type="http://schemas.openxmlformats.org/officeDocument/2006/relationships/oleObject" Target="embeddings/oleObject151.bin"/><Relationship Id="rId15" Type="http://schemas.openxmlformats.org/officeDocument/2006/relationships/image" Target="media/image6.png"/><Relationship Id="rId57" Type="http://schemas.openxmlformats.org/officeDocument/2006/relationships/image" Target="media/image36.png"/><Relationship Id="rId262" Type="http://schemas.openxmlformats.org/officeDocument/2006/relationships/image" Target="media/image179.png"/><Relationship Id="rId318" Type="http://schemas.openxmlformats.org/officeDocument/2006/relationships/oleObject" Target="embeddings/oleObject99.bin"/><Relationship Id="rId525" Type="http://schemas.openxmlformats.org/officeDocument/2006/relationships/image" Target="media/image350.png"/><Relationship Id="rId567" Type="http://schemas.openxmlformats.org/officeDocument/2006/relationships/image" Target="media/image391.png"/><Relationship Id="rId99" Type="http://schemas.openxmlformats.org/officeDocument/2006/relationships/image" Target="media/image73.png"/><Relationship Id="rId122" Type="http://schemas.openxmlformats.org/officeDocument/2006/relationships/image" Target="media/image87.png"/><Relationship Id="rId164" Type="http://schemas.openxmlformats.org/officeDocument/2006/relationships/image" Target="media/image111.png"/><Relationship Id="rId371" Type="http://schemas.openxmlformats.org/officeDocument/2006/relationships/image" Target="media/image240.png"/><Relationship Id="rId427" Type="http://schemas.openxmlformats.org/officeDocument/2006/relationships/image" Target="media/image274.png"/><Relationship Id="rId469" Type="http://schemas.openxmlformats.org/officeDocument/2006/relationships/oleObject" Target="embeddings/oleObject156.bin"/><Relationship Id="rId26" Type="http://schemas.openxmlformats.org/officeDocument/2006/relationships/image" Target="media/image14.png"/><Relationship Id="rId231" Type="http://schemas.openxmlformats.org/officeDocument/2006/relationships/oleObject" Target="embeddings/oleObject68.bin"/><Relationship Id="rId273" Type="http://schemas.openxmlformats.org/officeDocument/2006/relationships/oleObject" Target="embeddings/oleObject82.bin"/><Relationship Id="rId329" Type="http://schemas.openxmlformats.org/officeDocument/2006/relationships/image" Target="media/image220.png"/><Relationship Id="rId480" Type="http://schemas.openxmlformats.org/officeDocument/2006/relationships/image" Target="media/image312.png"/><Relationship Id="rId536" Type="http://schemas.openxmlformats.org/officeDocument/2006/relationships/image" Target="media/image361.png"/><Relationship Id="rId68" Type="http://schemas.openxmlformats.org/officeDocument/2006/relationships/image" Target="media/image47.png"/><Relationship Id="rId133" Type="http://schemas.openxmlformats.org/officeDocument/2006/relationships/oleObject" Target="embeddings/oleObject36.bin"/><Relationship Id="rId175" Type="http://schemas.openxmlformats.org/officeDocument/2006/relationships/image" Target="media/image122.png"/><Relationship Id="rId340" Type="http://schemas.openxmlformats.org/officeDocument/2006/relationships/oleObject" Target="embeddings/oleObject110.bin"/><Relationship Id="rId578" Type="http://schemas.openxmlformats.org/officeDocument/2006/relationships/image" Target="media/image402.png"/><Relationship Id="rId200" Type="http://schemas.openxmlformats.org/officeDocument/2006/relationships/image" Target="media/image144.png"/><Relationship Id="rId382" Type="http://schemas.openxmlformats.org/officeDocument/2006/relationships/oleObject" Target="embeddings/oleObject132.bin"/><Relationship Id="rId438" Type="http://schemas.openxmlformats.org/officeDocument/2006/relationships/image" Target="media/image285.png"/><Relationship Id="rId242" Type="http://schemas.openxmlformats.org/officeDocument/2006/relationships/oleObject" Target="embeddings/oleObject74.bin"/><Relationship Id="rId284" Type="http://schemas.openxmlformats.org/officeDocument/2006/relationships/oleObject" Target="embeddings/oleObject86.bin"/><Relationship Id="rId491" Type="http://schemas.openxmlformats.org/officeDocument/2006/relationships/oleObject" Target="embeddings/oleObject168.bin"/><Relationship Id="rId505" Type="http://schemas.openxmlformats.org/officeDocument/2006/relationships/image" Target="media/image331.png"/><Relationship Id="rId37" Type="http://schemas.openxmlformats.org/officeDocument/2006/relationships/oleObject" Target="embeddings/oleObject11.bin"/><Relationship Id="rId79" Type="http://schemas.openxmlformats.org/officeDocument/2006/relationships/image" Target="media/image58.png"/><Relationship Id="rId102" Type="http://schemas.openxmlformats.org/officeDocument/2006/relationships/oleObject" Target="embeddings/oleObject23.bin"/><Relationship Id="rId144" Type="http://schemas.openxmlformats.org/officeDocument/2006/relationships/oleObject" Target="embeddings/oleObject40.bin"/><Relationship Id="rId547" Type="http://schemas.openxmlformats.org/officeDocument/2006/relationships/image" Target="media/image371.png"/><Relationship Id="rId589" Type="http://schemas.openxmlformats.org/officeDocument/2006/relationships/image" Target="media/image413.png"/><Relationship Id="rId90" Type="http://schemas.openxmlformats.org/officeDocument/2006/relationships/image" Target="media/image68.png"/><Relationship Id="rId186" Type="http://schemas.openxmlformats.org/officeDocument/2006/relationships/image" Target="media/image133.png"/><Relationship Id="rId351" Type="http://schemas.openxmlformats.org/officeDocument/2006/relationships/oleObject" Target="embeddings/oleObject117.bin"/><Relationship Id="rId393" Type="http://schemas.openxmlformats.org/officeDocument/2006/relationships/oleObject" Target="embeddings/oleObject138.bin"/><Relationship Id="rId407" Type="http://schemas.openxmlformats.org/officeDocument/2006/relationships/oleObject" Target="embeddings/oleObject145.bin"/><Relationship Id="rId449" Type="http://schemas.openxmlformats.org/officeDocument/2006/relationships/image" Target="media/image296.png"/><Relationship Id="rId211" Type="http://schemas.openxmlformats.org/officeDocument/2006/relationships/oleObject" Target="embeddings/oleObject57.bin"/><Relationship Id="rId253" Type="http://schemas.openxmlformats.org/officeDocument/2006/relationships/image" Target="media/image170.png"/><Relationship Id="rId295" Type="http://schemas.openxmlformats.org/officeDocument/2006/relationships/image" Target="media/image199.png"/><Relationship Id="rId309" Type="http://schemas.openxmlformats.org/officeDocument/2006/relationships/image" Target="media/image207.png"/><Relationship Id="rId460" Type="http://schemas.openxmlformats.org/officeDocument/2006/relationships/oleObject" Target="embeddings/oleObject152.bin"/><Relationship Id="rId516" Type="http://schemas.openxmlformats.org/officeDocument/2006/relationships/image" Target="media/image342.png"/><Relationship Id="rId48" Type="http://schemas.openxmlformats.org/officeDocument/2006/relationships/image" Target="media/image27.png"/><Relationship Id="rId113" Type="http://schemas.openxmlformats.org/officeDocument/2006/relationships/image" Target="media/image80.png"/><Relationship Id="rId320" Type="http://schemas.openxmlformats.org/officeDocument/2006/relationships/oleObject" Target="embeddings/oleObject100.bin"/><Relationship Id="rId558" Type="http://schemas.openxmlformats.org/officeDocument/2006/relationships/image" Target="media/image382.png"/><Relationship Id="rId155" Type="http://schemas.openxmlformats.org/officeDocument/2006/relationships/image" Target="media/image105.png"/><Relationship Id="rId197" Type="http://schemas.openxmlformats.org/officeDocument/2006/relationships/oleObject" Target="embeddings/oleObject50.bin"/><Relationship Id="rId362" Type="http://schemas.openxmlformats.org/officeDocument/2006/relationships/oleObject" Target="embeddings/oleObject122.bin"/><Relationship Id="rId418" Type="http://schemas.openxmlformats.org/officeDocument/2006/relationships/image" Target="media/image265.png"/><Relationship Id="rId222" Type="http://schemas.openxmlformats.org/officeDocument/2006/relationships/image" Target="media/image154.png"/><Relationship Id="rId264" Type="http://schemas.openxmlformats.org/officeDocument/2006/relationships/oleObject" Target="embeddings/oleObject79.bin"/><Relationship Id="rId471" Type="http://schemas.openxmlformats.org/officeDocument/2006/relationships/oleObject" Target="embeddings/oleObject157.bin"/><Relationship Id="rId17" Type="http://schemas.openxmlformats.org/officeDocument/2006/relationships/image" Target="media/image7.png"/><Relationship Id="rId59" Type="http://schemas.openxmlformats.org/officeDocument/2006/relationships/image" Target="media/image38.png"/><Relationship Id="rId124" Type="http://schemas.openxmlformats.org/officeDocument/2006/relationships/image" Target="media/image88.png"/><Relationship Id="rId527" Type="http://schemas.openxmlformats.org/officeDocument/2006/relationships/image" Target="media/image352.png"/><Relationship Id="rId569" Type="http://schemas.openxmlformats.org/officeDocument/2006/relationships/image" Target="media/image393.png"/><Relationship Id="rId70" Type="http://schemas.openxmlformats.org/officeDocument/2006/relationships/image" Target="media/image49.png"/><Relationship Id="rId166" Type="http://schemas.openxmlformats.org/officeDocument/2006/relationships/image" Target="media/image113.png"/><Relationship Id="rId331" Type="http://schemas.openxmlformats.org/officeDocument/2006/relationships/image" Target="media/image221.png"/><Relationship Id="rId373" Type="http://schemas.openxmlformats.org/officeDocument/2006/relationships/image" Target="media/image241.png"/><Relationship Id="rId429" Type="http://schemas.openxmlformats.org/officeDocument/2006/relationships/image" Target="media/image276.png"/><Relationship Id="rId580" Type="http://schemas.openxmlformats.org/officeDocument/2006/relationships/image" Target="media/image404.png"/><Relationship Id="rId1" Type="http://schemas.openxmlformats.org/officeDocument/2006/relationships/customXml" Target="../customXml/item1.xml"/><Relationship Id="rId233" Type="http://schemas.openxmlformats.org/officeDocument/2006/relationships/oleObject" Target="embeddings/oleObject69.bin"/><Relationship Id="rId440" Type="http://schemas.openxmlformats.org/officeDocument/2006/relationships/image" Target="media/image287.png"/><Relationship Id="rId28" Type="http://schemas.openxmlformats.org/officeDocument/2006/relationships/image" Target="media/image15.png"/><Relationship Id="rId275" Type="http://schemas.openxmlformats.org/officeDocument/2006/relationships/oleObject" Target="embeddings/oleObject83.bin"/><Relationship Id="rId300" Type="http://schemas.openxmlformats.org/officeDocument/2006/relationships/oleObject" Target="embeddings/oleObject94.bin"/><Relationship Id="rId482" Type="http://schemas.openxmlformats.org/officeDocument/2006/relationships/image" Target="media/image313.png"/><Relationship Id="rId538" Type="http://schemas.openxmlformats.org/officeDocument/2006/relationships/image" Target="media/image363.png"/><Relationship Id="rId81" Type="http://schemas.openxmlformats.org/officeDocument/2006/relationships/image" Target="media/image59.png"/><Relationship Id="rId135" Type="http://schemas.openxmlformats.org/officeDocument/2006/relationships/oleObject" Target="embeddings/oleObject37.bin"/><Relationship Id="rId177" Type="http://schemas.openxmlformats.org/officeDocument/2006/relationships/image" Target="media/image124.png"/><Relationship Id="rId342" Type="http://schemas.openxmlformats.org/officeDocument/2006/relationships/image" Target="media/image226.png"/><Relationship Id="rId384" Type="http://schemas.openxmlformats.org/officeDocument/2006/relationships/oleObject" Target="embeddings/oleObject133.bin"/><Relationship Id="rId591" Type="http://schemas.openxmlformats.org/officeDocument/2006/relationships/image" Target="media/image415.png"/><Relationship Id="rId202" Type="http://schemas.openxmlformats.org/officeDocument/2006/relationships/image" Target="media/image145.png"/><Relationship Id="rId244" Type="http://schemas.openxmlformats.org/officeDocument/2006/relationships/oleObject" Target="embeddings/oleObject75.bin"/><Relationship Id="rId39" Type="http://schemas.openxmlformats.org/officeDocument/2006/relationships/oleObject" Target="embeddings/oleObject12.bin"/><Relationship Id="rId286" Type="http://schemas.openxmlformats.org/officeDocument/2006/relationships/oleObject" Target="embeddings/oleObject87.bin"/><Relationship Id="rId451" Type="http://schemas.openxmlformats.org/officeDocument/2006/relationships/image" Target="media/image298.png"/><Relationship Id="rId493" Type="http://schemas.openxmlformats.org/officeDocument/2006/relationships/image" Target="media/image319.png"/><Relationship Id="rId507" Type="http://schemas.openxmlformats.org/officeDocument/2006/relationships/image" Target="media/image333.png"/><Relationship Id="rId549" Type="http://schemas.openxmlformats.org/officeDocument/2006/relationships/image" Target="media/image373.png"/><Relationship Id="rId50" Type="http://schemas.openxmlformats.org/officeDocument/2006/relationships/image" Target="media/image29.png"/><Relationship Id="rId104" Type="http://schemas.openxmlformats.org/officeDocument/2006/relationships/oleObject" Target="embeddings/oleObject24.bin"/><Relationship Id="rId146" Type="http://schemas.openxmlformats.org/officeDocument/2006/relationships/oleObject" Target="embeddings/oleObject41.bin"/><Relationship Id="rId188" Type="http://schemas.openxmlformats.org/officeDocument/2006/relationships/image" Target="media/image135.png"/><Relationship Id="rId311" Type="http://schemas.openxmlformats.org/officeDocument/2006/relationships/image" Target="media/image209.png"/><Relationship Id="rId353" Type="http://schemas.openxmlformats.org/officeDocument/2006/relationships/oleObject" Target="embeddings/oleObject118.bin"/><Relationship Id="rId395" Type="http://schemas.openxmlformats.org/officeDocument/2006/relationships/oleObject" Target="embeddings/oleObject139.bin"/><Relationship Id="rId409" Type="http://schemas.openxmlformats.org/officeDocument/2006/relationships/oleObject" Target="embeddings/oleObject146.bin"/><Relationship Id="rId560" Type="http://schemas.openxmlformats.org/officeDocument/2006/relationships/image" Target="media/image384.png"/><Relationship Id="rId92" Type="http://schemas.openxmlformats.org/officeDocument/2006/relationships/oleObject" Target="embeddings/oleObject18.bin"/><Relationship Id="rId213" Type="http://schemas.openxmlformats.org/officeDocument/2006/relationships/oleObject" Target="embeddings/oleObject58.bin"/><Relationship Id="rId420" Type="http://schemas.openxmlformats.org/officeDocument/2006/relationships/image" Target="media/image267.png"/><Relationship Id="rId255" Type="http://schemas.openxmlformats.org/officeDocument/2006/relationships/image" Target="media/image172.png"/><Relationship Id="rId297" Type="http://schemas.openxmlformats.org/officeDocument/2006/relationships/image" Target="media/image200.png"/><Relationship Id="rId462" Type="http://schemas.openxmlformats.org/officeDocument/2006/relationships/oleObject" Target="embeddings/oleObject153.bin"/><Relationship Id="rId518" Type="http://schemas.openxmlformats.org/officeDocument/2006/relationships/image" Target="media/image343.png"/><Relationship Id="rId115" Type="http://schemas.openxmlformats.org/officeDocument/2006/relationships/image" Target="media/image82.png"/><Relationship Id="rId157" Type="http://schemas.openxmlformats.org/officeDocument/2006/relationships/image" Target="media/image106.png"/><Relationship Id="rId322" Type="http://schemas.openxmlformats.org/officeDocument/2006/relationships/oleObject" Target="embeddings/oleObject101.bin"/><Relationship Id="rId364" Type="http://schemas.openxmlformats.org/officeDocument/2006/relationships/oleObject" Target="embeddings/oleObject123.bin"/><Relationship Id="rId61" Type="http://schemas.openxmlformats.org/officeDocument/2006/relationships/image" Target="media/image40.png"/><Relationship Id="rId199" Type="http://schemas.openxmlformats.org/officeDocument/2006/relationships/oleObject" Target="embeddings/oleObject51.bin"/><Relationship Id="rId571" Type="http://schemas.openxmlformats.org/officeDocument/2006/relationships/image" Target="media/image395.png"/><Relationship Id="rId19" Type="http://schemas.openxmlformats.org/officeDocument/2006/relationships/oleObject" Target="embeddings/oleObject6.bin"/><Relationship Id="rId224" Type="http://schemas.openxmlformats.org/officeDocument/2006/relationships/image" Target="media/image155.png"/><Relationship Id="rId266" Type="http://schemas.openxmlformats.org/officeDocument/2006/relationships/oleObject" Target="embeddings/oleObject80.bin"/><Relationship Id="rId431" Type="http://schemas.openxmlformats.org/officeDocument/2006/relationships/image" Target="media/image278.png"/><Relationship Id="rId473" Type="http://schemas.openxmlformats.org/officeDocument/2006/relationships/oleObject" Target="embeddings/oleObject158.bin"/><Relationship Id="rId529" Type="http://schemas.openxmlformats.org/officeDocument/2006/relationships/image" Target="media/image354.png"/><Relationship Id="rId30" Type="http://schemas.openxmlformats.org/officeDocument/2006/relationships/image" Target="media/image16.png"/><Relationship Id="rId126" Type="http://schemas.openxmlformats.org/officeDocument/2006/relationships/image" Target="media/image89.png"/><Relationship Id="rId168" Type="http://schemas.openxmlformats.org/officeDocument/2006/relationships/image" Target="media/image115.png"/><Relationship Id="rId333" Type="http://schemas.openxmlformats.org/officeDocument/2006/relationships/image" Target="media/image222.png"/><Relationship Id="rId540" Type="http://schemas.openxmlformats.org/officeDocument/2006/relationships/oleObject" Target="embeddings/oleObject169.bin"/><Relationship Id="rId72" Type="http://schemas.openxmlformats.org/officeDocument/2006/relationships/image" Target="media/image51.png"/><Relationship Id="rId375" Type="http://schemas.openxmlformats.org/officeDocument/2006/relationships/image" Target="media/image242.png"/><Relationship Id="rId582" Type="http://schemas.openxmlformats.org/officeDocument/2006/relationships/image" Target="media/image406.png"/><Relationship Id="rId3" Type="http://schemas.openxmlformats.org/officeDocument/2006/relationships/styles" Target="styles.xml"/><Relationship Id="rId235" Type="http://schemas.openxmlformats.org/officeDocument/2006/relationships/image" Target="media/image160.png"/><Relationship Id="rId277" Type="http://schemas.openxmlformats.org/officeDocument/2006/relationships/image" Target="media/image189.png"/><Relationship Id="rId400" Type="http://schemas.openxmlformats.org/officeDocument/2006/relationships/image" Target="media/image254.png"/><Relationship Id="rId442" Type="http://schemas.openxmlformats.org/officeDocument/2006/relationships/image" Target="media/image289.png"/><Relationship Id="rId484" Type="http://schemas.openxmlformats.org/officeDocument/2006/relationships/image" Target="media/image314.png"/><Relationship Id="rId137" Type="http://schemas.openxmlformats.org/officeDocument/2006/relationships/image" Target="media/image95.png"/><Relationship Id="rId302" Type="http://schemas.openxmlformats.org/officeDocument/2006/relationships/oleObject" Target="embeddings/oleObject95.bin"/><Relationship Id="rId344" Type="http://schemas.openxmlformats.org/officeDocument/2006/relationships/image" Target="media/image227.png"/><Relationship Id="rId41" Type="http://schemas.openxmlformats.org/officeDocument/2006/relationships/oleObject" Target="embeddings/oleObject13.bin"/><Relationship Id="rId83" Type="http://schemas.openxmlformats.org/officeDocument/2006/relationships/image" Target="media/image61.png"/><Relationship Id="rId179" Type="http://schemas.openxmlformats.org/officeDocument/2006/relationships/image" Target="media/image126.png"/><Relationship Id="rId386" Type="http://schemas.openxmlformats.org/officeDocument/2006/relationships/image" Target="media/image247.png"/><Relationship Id="rId551" Type="http://schemas.openxmlformats.org/officeDocument/2006/relationships/image" Target="media/image375.png"/><Relationship Id="rId593" Type="http://schemas.openxmlformats.org/officeDocument/2006/relationships/theme" Target="theme/theme1.xml"/><Relationship Id="rId190" Type="http://schemas.openxmlformats.org/officeDocument/2006/relationships/image" Target="media/image137.png"/><Relationship Id="rId204" Type="http://schemas.openxmlformats.org/officeDocument/2006/relationships/image" Target="media/image146.png"/><Relationship Id="rId246" Type="http://schemas.openxmlformats.org/officeDocument/2006/relationships/oleObject" Target="embeddings/oleObject76.bin"/><Relationship Id="rId288" Type="http://schemas.openxmlformats.org/officeDocument/2006/relationships/oleObject" Target="embeddings/oleObject88.bin"/><Relationship Id="rId411" Type="http://schemas.openxmlformats.org/officeDocument/2006/relationships/oleObject" Target="embeddings/oleObject147.bin"/><Relationship Id="rId453" Type="http://schemas.openxmlformats.org/officeDocument/2006/relationships/image" Target="media/image300.png"/><Relationship Id="rId509" Type="http://schemas.openxmlformats.org/officeDocument/2006/relationships/image" Target="media/image335.png"/><Relationship Id="rId106" Type="http://schemas.openxmlformats.org/officeDocument/2006/relationships/oleObject" Target="embeddings/oleObject25.bin"/><Relationship Id="rId313" Type="http://schemas.openxmlformats.org/officeDocument/2006/relationships/image" Target="media/image211.png"/><Relationship Id="rId495" Type="http://schemas.openxmlformats.org/officeDocument/2006/relationships/image" Target="media/image321.png"/><Relationship Id="rId10" Type="http://schemas.openxmlformats.org/officeDocument/2006/relationships/image" Target="media/image3.png"/><Relationship Id="rId52" Type="http://schemas.openxmlformats.org/officeDocument/2006/relationships/image" Target="media/image31.png"/><Relationship Id="rId94" Type="http://schemas.openxmlformats.org/officeDocument/2006/relationships/oleObject" Target="embeddings/oleObject19.bin"/><Relationship Id="rId148" Type="http://schemas.openxmlformats.org/officeDocument/2006/relationships/oleObject" Target="embeddings/oleObject42.bin"/><Relationship Id="rId355" Type="http://schemas.openxmlformats.org/officeDocument/2006/relationships/oleObject" Target="embeddings/oleObject119.bin"/><Relationship Id="rId397" Type="http://schemas.openxmlformats.org/officeDocument/2006/relationships/oleObject" Target="embeddings/oleObject140.bin"/><Relationship Id="rId520" Type="http://schemas.openxmlformats.org/officeDocument/2006/relationships/image" Target="media/image345.png"/><Relationship Id="rId562" Type="http://schemas.openxmlformats.org/officeDocument/2006/relationships/image" Target="media/image386.png"/><Relationship Id="rId215" Type="http://schemas.openxmlformats.org/officeDocument/2006/relationships/oleObject" Target="embeddings/oleObject59.bin"/><Relationship Id="rId257" Type="http://schemas.openxmlformats.org/officeDocument/2006/relationships/image" Target="media/image174.png"/><Relationship Id="rId422" Type="http://schemas.openxmlformats.org/officeDocument/2006/relationships/image" Target="media/image269.png"/><Relationship Id="rId464" Type="http://schemas.openxmlformats.org/officeDocument/2006/relationships/oleObject" Target="embeddings/oleObject154.bin"/><Relationship Id="rId299" Type="http://schemas.openxmlformats.org/officeDocument/2006/relationships/image" Target="media/image201.png"/><Relationship Id="rId63" Type="http://schemas.openxmlformats.org/officeDocument/2006/relationships/image" Target="media/image42.png"/><Relationship Id="rId159" Type="http://schemas.openxmlformats.org/officeDocument/2006/relationships/image" Target="media/image107.png"/><Relationship Id="rId366" Type="http://schemas.openxmlformats.org/officeDocument/2006/relationships/oleObject" Target="embeddings/oleObject124.bin"/><Relationship Id="rId573" Type="http://schemas.openxmlformats.org/officeDocument/2006/relationships/image" Target="media/image397.png"/><Relationship Id="rId226" Type="http://schemas.openxmlformats.org/officeDocument/2006/relationships/image" Target="media/image156.png"/><Relationship Id="rId433" Type="http://schemas.openxmlformats.org/officeDocument/2006/relationships/image" Target="media/image280.png"/><Relationship Id="rId74" Type="http://schemas.openxmlformats.org/officeDocument/2006/relationships/image" Target="media/image53.png"/><Relationship Id="rId377" Type="http://schemas.openxmlformats.org/officeDocument/2006/relationships/image" Target="media/image243.png"/><Relationship Id="rId500" Type="http://schemas.openxmlformats.org/officeDocument/2006/relationships/image" Target="media/image326.png"/><Relationship Id="rId584" Type="http://schemas.openxmlformats.org/officeDocument/2006/relationships/image" Target="media/image408.png"/><Relationship Id="rId5" Type="http://schemas.openxmlformats.org/officeDocument/2006/relationships/webSettings" Target="webSettings.xml"/><Relationship Id="rId237" Type="http://schemas.openxmlformats.org/officeDocument/2006/relationships/image" Target="media/image161.png"/><Relationship Id="rId444" Type="http://schemas.openxmlformats.org/officeDocument/2006/relationships/image" Target="media/image291.png"/><Relationship Id="rId290" Type="http://schemas.openxmlformats.org/officeDocument/2006/relationships/oleObject" Target="embeddings/oleObject89.bin"/><Relationship Id="rId304" Type="http://schemas.openxmlformats.org/officeDocument/2006/relationships/oleObject" Target="embeddings/oleObject96.bin"/><Relationship Id="rId388" Type="http://schemas.openxmlformats.org/officeDocument/2006/relationships/image" Target="media/image248.png"/><Relationship Id="rId511" Type="http://schemas.openxmlformats.org/officeDocument/2006/relationships/image" Target="media/image337.png"/><Relationship Id="rId85" Type="http://schemas.openxmlformats.org/officeDocument/2006/relationships/image" Target="media/image63.png"/><Relationship Id="rId150" Type="http://schemas.openxmlformats.org/officeDocument/2006/relationships/oleObject" Target="embeddings/oleObject43.bin"/><Relationship Id="rId248" Type="http://schemas.openxmlformats.org/officeDocument/2006/relationships/oleObject" Target="embeddings/oleObject77.bin"/><Relationship Id="rId455" Type="http://schemas.openxmlformats.org/officeDocument/2006/relationships/image" Target="media/image301.png"/><Relationship Id="rId12" Type="http://schemas.openxmlformats.org/officeDocument/2006/relationships/image" Target="media/image4.png"/><Relationship Id="rId108" Type="http://schemas.openxmlformats.org/officeDocument/2006/relationships/oleObject" Target="embeddings/oleObject26.bin"/><Relationship Id="rId315" Type="http://schemas.openxmlformats.org/officeDocument/2006/relationships/image" Target="media/image213.png"/><Relationship Id="rId522" Type="http://schemas.openxmlformats.org/officeDocument/2006/relationships/image" Target="media/image347.png"/><Relationship Id="rId96" Type="http://schemas.openxmlformats.org/officeDocument/2006/relationships/oleObject" Target="embeddings/oleObject20.bin"/><Relationship Id="rId161" Type="http://schemas.openxmlformats.org/officeDocument/2006/relationships/image" Target="media/image108.png"/><Relationship Id="rId399" Type="http://schemas.openxmlformats.org/officeDocument/2006/relationships/oleObject" Target="embeddings/oleObject141.bin"/><Relationship Id="rId259" Type="http://schemas.openxmlformats.org/officeDocument/2006/relationships/image" Target="media/image176.png"/><Relationship Id="rId466" Type="http://schemas.openxmlformats.org/officeDocument/2006/relationships/oleObject" Target="embeddings/oleObject155.bin"/><Relationship Id="rId23" Type="http://schemas.openxmlformats.org/officeDocument/2006/relationships/oleObject" Target="embeddings/oleObject7.bin"/><Relationship Id="rId119" Type="http://schemas.openxmlformats.org/officeDocument/2006/relationships/oleObject" Target="embeddings/oleObject29.bin"/><Relationship Id="rId326" Type="http://schemas.openxmlformats.org/officeDocument/2006/relationships/oleObject" Target="embeddings/oleObject103.bin"/><Relationship Id="rId533" Type="http://schemas.openxmlformats.org/officeDocument/2006/relationships/image" Target="media/image358.png"/><Relationship Id="rId172" Type="http://schemas.openxmlformats.org/officeDocument/2006/relationships/image" Target="media/image119.png"/><Relationship Id="rId477" Type="http://schemas.openxmlformats.org/officeDocument/2006/relationships/oleObject" Target="embeddings/oleObject160.bin"/><Relationship Id="rId337" Type="http://schemas.openxmlformats.org/officeDocument/2006/relationships/image" Target="media/image224.png"/><Relationship Id="rId34" Type="http://schemas.openxmlformats.org/officeDocument/2006/relationships/image" Target="media/image20.png"/><Relationship Id="rId544" Type="http://schemas.openxmlformats.org/officeDocument/2006/relationships/image" Target="media/image368.png"/><Relationship Id="rId183" Type="http://schemas.openxmlformats.org/officeDocument/2006/relationships/image" Target="media/image130.png"/><Relationship Id="rId390" Type="http://schemas.openxmlformats.org/officeDocument/2006/relationships/image" Target="media/image249.png"/><Relationship Id="rId404" Type="http://schemas.openxmlformats.org/officeDocument/2006/relationships/image" Target="media/image256.png"/><Relationship Id="rId250" Type="http://schemas.openxmlformats.org/officeDocument/2006/relationships/oleObject" Target="embeddings/oleObject78.bin"/><Relationship Id="rId488" Type="http://schemas.openxmlformats.org/officeDocument/2006/relationships/image" Target="media/image316.png"/><Relationship Id="rId45" Type="http://schemas.openxmlformats.org/officeDocument/2006/relationships/oleObject" Target="embeddings/oleObject15.bin"/><Relationship Id="rId110" Type="http://schemas.openxmlformats.org/officeDocument/2006/relationships/oleObject" Target="embeddings/oleObject27.bin"/><Relationship Id="rId348" Type="http://schemas.openxmlformats.org/officeDocument/2006/relationships/image" Target="media/image228.png"/><Relationship Id="rId555" Type="http://schemas.openxmlformats.org/officeDocument/2006/relationships/image" Target="media/image37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A0365A-E9D6-478E-B848-88A2A2D0B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459</TotalTime>
  <Pages>178</Pages>
  <Words>20412</Words>
  <Characters>116351</Characters>
  <Application>Microsoft Office Word</Application>
  <DocSecurity>0</DocSecurity>
  <Lines>969</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136491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Филюкова Анна Дмитриевна</cp:lastModifiedBy>
  <cp:revision>164</cp:revision>
  <dcterms:created xsi:type="dcterms:W3CDTF">2019-09-03T09:16:00Z</dcterms:created>
  <dcterms:modified xsi:type="dcterms:W3CDTF">2025-05-29T11:54:00Z</dcterms:modified>
</cp:coreProperties>
</file>